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35EAE" w14:textId="5302B12F" w:rsidR="001A3BEC" w:rsidRPr="00005854" w:rsidRDefault="000923A1">
      <w:pPr>
        <w:jc w:val="center"/>
      </w:pPr>
      <w:r>
        <w:rPr>
          <w:noProof/>
        </w:rPr>
        <w:drawing>
          <wp:inline distT="0" distB="0" distL="0" distR="0" wp14:anchorId="3D183F6E" wp14:editId="66464576">
            <wp:extent cx="1373505" cy="11334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505" cy="1133475"/>
                    </a:xfrm>
                    <a:prstGeom prst="rect">
                      <a:avLst/>
                    </a:prstGeom>
                    <a:noFill/>
                    <a:ln>
                      <a:noFill/>
                    </a:ln>
                  </pic:spPr>
                </pic:pic>
              </a:graphicData>
            </a:graphic>
          </wp:inline>
        </w:drawing>
      </w:r>
    </w:p>
    <w:p w14:paraId="7F540D94" w14:textId="77777777" w:rsidR="001A3BEC" w:rsidRPr="00005854" w:rsidRDefault="001A3BEC">
      <w:pPr>
        <w:jc w:val="center"/>
      </w:pPr>
    </w:p>
    <w:p w14:paraId="5699D4D6" w14:textId="77777777" w:rsidR="001A3BEC" w:rsidRPr="00005854" w:rsidRDefault="001A3BEC">
      <w:pPr>
        <w:jc w:val="center"/>
        <w:rPr>
          <w:spacing w:val="-5"/>
        </w:rPr>
      </w:pPr>
      <w:r w:rsidRPr="00005854">
        <w:rPr>
          <w:spacing w:val="-5"/>
        </w:rPr>
        <w:t xml:space="preserve">Specialist Medical </w:t>
      </w:r>
      <w:r w:rsidRPr="00005854">
        <w:rPr>
          <w:spacing w:val="-15"/>
        </w:rPr>
        <w:t>Re</w:t>
      </w:r>
      <w:r w:rsidRPr="00005854">
        <w:rPr>
          <w:spacing w:val="-5"/>
        </w:rPr>
        <w:t>view Council</w:t>
      </w:r>
    </w:p>
    <w:p w14:paraId="6686E923" w14:textId="77777777" w:rsidR="001A3BEC" w:rsidRPr="00005854" w:rsidRDefault="001A3BEC">
      <w:pPr>
        <w:jc w:val="center"/>
      </w:pPr>
    </w:p>
    <w:p w14:paraId="60AAC3EC" w14:textId="77777777" w:rsidR="001A3BEC" w:rsidRPr="00005854" w:rsidRDefault="001A3BEC">
      <w:pPr>
        <w:keepNext/>
        <w:widowControl w:val="0"/>
        <w:jc w:val="center"/>
        <w:outlineLvl w:val="6"/>
        <w:rPr>
          <w:b/>
        </w:rPr>
      </w:pPr>
      <w:r w:rsidRPr="00005854">
        <w:rPr>
          <w:b/>
        </w:rPr>
        <w:t>Declaration and Reasons for Decisions</w:t>
      </w:r>
    </w:p>
    <w:p w14:paraId="122B1745" w14:textId="77777777" w:rsidR="001A3BEC" w:rsidRPr="00005854" w:rsidRDefault="001A3BEC">
      <w:pPr>
        <w:jc w:val="center"/>
      </w:pPr>
    </w:p>
    <w:p w14:paraId="1A286013" w14:textId="77777777" w:rsidR="001A3BEC" w:rsidRPr="00005854" w:rsidRDefault="001A3BEC">
      <w:pPr>
        <w:widowControl w:val="0"/>
        <w:jc w:val="center"/>
        <w:rPr>
          <w:i/>
        </w:rPr>
      </w:pPr>
      <w:r w:rsidRPr="00005854">
        <w:rPr>
          <w:i/>
        </w:rPr>
        <w:t>Section 196W</w:t>
      </w:r>
      <w:r w:rsidRPr="00005854">
        <w:rPr>
          <w:i/>
        </w:rPr>
        <w:br/>
        <w:t>Veterans’ Entitlements Act 1986</w:t>
      </w:r>
    </w:p>
    <w:p w14:paraId="19FA809D" w14:textId="77777777" w:rsidR="001A3BEC" w:rsidRPr="00005854" w:rsidRDefault="001A3BEC">
      <w:pPr>
        <w:jc w:val="center"/>
      </w:pPr>
    </w:p>
    <w:p w14:paraId="3A24B3FE" w14:textId="77777777" w:rsidR="001A3BEC" w:rsidRPr="00005854" w:rsidRDefault="001A3BEC">
      <w:pPr>
        <w:pBdr>
          <w:top w:val="single" w:sz="12" w:space="1" w:color="auto"/>
        </w:pBdr>
        <w:ind w:left="3119" w:right="3119"/>
        <w:jc w:val="center"/>
      </w:pPr>
    </w:p>
    <w:p w14:paraId="2D19F084" w14:textId="77777777" w:rsidR="00920A3F" w:rsidRPr="00005854" w:rsidRDefault="001A3BEC" w:rsidP="00920A3F">
      <w:pPr>
        <w:jc w:val="center"/>
      </w:pPr>
      <w:r w:rsidRPr="00005854">
        <w:rPr>
          <w:b/>
        </w:rPr>
        <w:t>R</w:t>
      </w:r>
      <w:r w:rsidR="00107A5D" w:rsidRPr="00005854">
        <w:rPr>
          <w:b/>
        </w:rPr>
        <w:t xml:space="preserve">e: </w:t>
      </w:r>
      <w:r w:rsidR="00920A3F" w:rsidRPr="00005854">
        <w:rPr>
          <w:b/>
        </w:rPr>
        <w:t>Decision of the Repatriation Medical Authority not to make</w:t>
      </w:r>
    </w:p>
    <w:p w14:paraId="572CB83E" w14:textId="77777777" w:rsidR="001A3BEC" w:rsidRPr="00005854" w:rsidRDefault="00920A3F" w:rsidP="00920A3F">
      <w:pPr>
        <w:jc w:val="center"/>
        <w:rPr>
          <w:b/>
        </w:rPr>
      </w:pPr>
      <w:r w:rsidRPr="00005854">
        <w:rPr>
          <w:b/>
        </w:rPr>
        <w:t>Statements of Principles for Gulf War Syndrome</w:t>
      </w:r>
    </w:p>
    <w:p w14:paraId="69A4F684" w14:textId="1ADBB4E9" w:rsidR="001A3BEC" w:rsidRDefault="001A3BEC">
      <w:pPr>
        <w:ind w:left="1701" w:right="1701"/>
        <w:jc w:val="center"/>
      </w:pPr>
      <w:r w:rsidRPr="00005854">
        <w:t xml:space="preserve">Request for Review </w:t>
      </w:r>
      <w:r w:rsidRPr="00F135AB">
        <w:t xml:space="preserve">Declaration No. </w:t>
      </w:r>
      <w:r w:rsidR="005B7669" w:rsidRPr="00F135AB">
        <w:t>32</w:t>
      </w:r>
    </w:p>
    <w:p w14:paraId="7892178B" w14:textId="77777777" w:rsidR="00846996" w:rsidRPr="00005854" w:rsidRDefault="00846996">
      <w:pPr>
        <w:ind w:left="1701" w:right="1701"/>
        <w:jc w:val="center"/>
      </w:pPr>
    </w:p>
    <w:p w14:paraId="179E176D" w14:textId="2CB4AE96" w:rsidR="00471E5F" w:rsidRPr="00005854" w:rsidRDefault="00471E5F" w:rsidP="003807A4">
      <w:pPr>
        <w:pStyle w:val="NormalNumbered"/>
      </w:pPr>
      <w:bookmarkStart w:id="0" w:name="_Ref498342740"/>
      <w:r>
        <w:t xml:space="preserve">In relation to the decision of the Repatriation Medical Authority (RMA) not to make Statements of Principles for </w:t>
      </w:r>
      <w:r w:rsidR="00CA0A1A" w:rsidRPr="00CA0A1A">
        <w:rPr>
          <w:b/>
        </w:rPr>
        <w:t xml:space="preserve">Gulf War </w:t>
      </w:r>
      <w:r w:rsidR="00321DDD">
        <w:rPr>
          <w:b/>
        </w:rPr>
        <w:t>s</w:t>
      </w:r>
      <w:r w:rsidR="00A60CD3" w:rsidRPr="00CA0A1A">
        <w:rPr>
          <w:b/>
        </w:rPr>
        <w:t>yndrome</w:t>
      </w:r>
      <w:r w:rsidR="00F135AB">
        <w:rPr>
          <w:b/>
        </w:rPr>
        <w:t>,</w:t>
      </w:r>
      <w:r w:rsidR="00A60CD3">
        <w:t xml:space="preserve"> the</w:t>
      </w:r>
      <w:r>
        <w:t xml:space="preserve"> Council under s.196W(5)(b) of the</w:t>
      </w:r>
      <w:r w:rsidR="003807A4" w:rsidRPr="003807A4">
        <w:t xml:space="preserve"> Veterans' Entitlements Act 1986 </w:t>
      </w:r>
      <w:r w:rsidR="003807A4">
        <w:t>(the</w:t>
      </w:r>
      <w:r>
        <w:t xml:space="preserve"> VEA</w:t>
      </w:r>
      <w:r w:rsidR="003807A4">
        <w:t>),</w:t>
      </w:r>
      <w:r w:rsidR="00A60CD3">
        <w:t xml:space="preserve"> </w:t>
      </w:r>
      <w:r w:rsidR="005D4A08">
        <w:t xml:space="preserve">the Council </w:t>
      </w:r>
      <w:r>
        <w:t xml:space="preserve">DECLARES that it is not satisfied on the balance of probabilities that </w:t>
      </w:r>
      <w:r w:rsidR="00EA7DDD" w:rsidRPr="00EA7DDD">
        <w:t xml:space="preserve">Gulf War </w:t>
      </w:r>
      <w:r w:rsidR="009338F9" w:rsidRPr="009338F9">
        <w:t xml:space="preserve">Syndrome </w:t>
      </w:r>
      <w:r w:rsidRPr="009338F9">
        <w:t>is</w:t>
      </w:r>
      <w:r>
        <w:t xml:space="preserve"> a particular kind of injury or disease within the meaning of the VEA</w:t>
      </w:r>
      <w:r w:rsidR="00713718">
        <w:t>,</w:t>
      </w:r>
      <w:r>
        <w:t xml:space="preserve"> and accordingly the sound medical-scientific evidence available to the RMA is insufficient to justify the making of Statements of Principles in respect of </w:t>
      </w:r>
      <w:r w:rsidR="00EA7DDD" w:rsidRPr="00EA7DDD">
        <w:t xml:space="preserve">Gulf War </w:t>
      </w:r>
      <w:r w:rsidR="00321DDD">
        <w:t>s</w:t>
      </w:r>
      <w:r w:rsidR="00CF5CE0">
        <w:t>yndrome</w:t>
      </w:r>
      <w:r w:rsidR="000B7789">
        <w:t>.</w:t>
      </w:r>
      <w:bookmarkEnd w:id="0"/>
    </w:p>
    <w:p w14:paraId="26F561AD" w14:textId="77777777" w:rsidR="001A3BEC" w:rsidRPr="00005854" w:rsidRDefault="001A3BEC" w:rsidP="00920A3F">
      <w:pPr>
        <w:pStyle w:val="NumberLevel1"/>
        <w:spacing w:before="0" w:after="0" w:line="240" w:lineRule="auto"/>
        <w:ind w:left="720"/>
        <w:rPr>
          <w:rFonts w:ascii="Calibri" w:hAnsi="Calibri"/>
          <w:sz w:val="24"/>
          <w:szCs w:val="24"/>
        </w:rPr>
      </w:pPr>
    </w:p>
    <w:p w14:paraId="2EB102B7" w14:textId="0499D29C" w:rsidR="00EF38EE" w:rsidRPr="00005854" w:rsidRDefault="001A3BEC" w:rsidP="00EF38EE">
      <w:r w:rsidRPr="00530663">
        <w:br w:type="page"/>
      </w:r>
      <w:bookmarkStart w:id="1" w:name="_Toc373244654"/>
      <w:bookmarkStart w:id="2" w:name="_Toc373244652"/>
      <w:bookmarkStart w:id="3" w:name="_Toc373244640"/>
      <w:bookmarkStart w:id="4" w:name="_Ref377387653"/>
      <w:r w:rsidR="00EF38EE">
        <w:rPr>
          <w:noProof/>
        </w:rPr>
        <w:lastRenderedPageBreak/>
        <w:drawing>
          <wp:inline distT="0" distB="0" distL="0" distR="0" wp14:anchorId="1C316C9C" wp14:editId="6885D3EF">
            <wp:extent cx="5579745" cy="43624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9745" cy="4362450"/>
                    </a:xfrm>
                    <a:prstGeom prst="rect">
                      <a:avLst/>
                    </a:prstGeom>
                  </pic:spPr>
                </pic:pic>
              </a:graphicData>
            </a:graphic>
          </wp:inline>
        </w:drawing>
      </w:r>
      <w:r w:rsidR="00EF38EE" w:rsidRPr="00005854">
        <w:t xml:space="preserve"> </w:t>
      </w:r>
    </w:p>
    <w:p w14:paraId="76B9311B" w14:textId="1F189DF7" w:rsidR="00B528A3" w:rsidRPr="00497AE9" w:rsidRDefault="001A3BEC" w:rsidP="00497AE9">
      <w:pPr>
        <w:pStyle w:val="Heading1"/>
      </w:pPr>
      <w:bookmarkStart w:id="5" w:name="_GoBack"/>
      <w:bookmarkEnd w:id="5"/>
      <w:r w:rsidRPr="00005854">
        <w:br w:type="page"/>
      </w:r>
      <w:bookmarkStart w:id="6" w:name="_Toc412714403"/>
      <w:bookmarkStart w:id="7" w:name="_Toc415481395"/>
      <w:bookmarkStart w:id="8" w:name="_Toc521320167"/>
      <w:bookmarkStart w:id="9" w:name="_Toc373244657"/>
      <w:bookmarkEnd w:id="4"/>
      <w:r w:rsidR="00B528A3" w:rsidRPr="00497AE9">
        <w:lastRenderedPageBreak/>
        <w:t>REASONS FOR DECISIONS</w:t>
      </w:r>
      <w:bookmarkEnd w:id="6"/>
      <w:bookmarkEnd w:id="7"/>
      <w:bookmarkEnd w:id="8"/>
    </w:p>
    <w:p w14:paraId="399DC0A9" w14:textId="4170E9FA" w:rsidR="00B528A3" w:rsidRPr="00497AE9" w:rsidRDefault="00B528A3" w:rsidP="00497AE9">
      <w:pPr>
        <w:pStyle w:val="Heading2"/>
      </w:pPr>
      <w:bookmarkStart w:id="10" w:name="_Toc412714404"/>
      <w:bookmarkStart w:id="11" w:name="_Toc415481396"/>
      <w:bookmarkStart w:id="12" w:name="_Toc521320168"/>
      <w:r w:rsidRPr="00497AE9">
        <w:t>INTRODUCTION</w:t>
      </w:r>
      <w:bookmarkEnd w:id="10"/>
      <w:bookmarkEnd w:id="11"/>
      <w:bookmarkEnd w:id="12"/>
    </w:p>
    <w:p w14:paraId="73F4E3F1" w14:textId="77777777" w:rsidR="00B528A3" w:rsidRPr="005035FE" w:rsidRDefault="00B528A3" w:rsidP="00901161">
      <w:pPr>
        <w:pStyle w:val="NormalNumbered"/>
        <w:numPr>
          <w:ilvl w:val="0"/>
          <w:numId w:val="30"/>
        </w:numPr>
      </w:pPr>
      <w:bookmarkStart w:id="13" w:name="_Ref378759465"/>
      <w:r w:rsidRPr="005035FE">
        <w:t>The Specialist Medical Review Council (the Council) is an independent statutory body established by the VEA. In general terms, upon receipt of a valid application the Council is to review as relevant:</w:t>
      </w:r>
      <w:bookmarkEnd w:id="13"/>
    </w:p>
    <w:p w14:paraId="14D97882" w14:textId="77777777" w:rsidR="00497AE9" w:rsidRDefault="00B528A3" w:rsidP="00497AE9">
      <w:pPr>
        <w:pStyle w:val="NormalDash"/>
      </w:pPr>
      <w:r w:rsidRPr="00005854">
        <w:t xml:space="preserve">the contents of Statement/s of </w:t>
      </w:r>
      <w:r w:rsidR="00A60CD3" w:rsidRPr="00005854">
        <w:t>Principles in</w:t>
      </w:r>
      <w:r w:rsidRPr="00005854">
        <w:t xml:space="preserve"> respect of a particular kind of injury, disease or death; or</w:t>
      </w:r>
    </w:p>
    <w:p w14:paraId="75F0D2B0" w14:textId="77777777" w:rsidR="00B528A3" w:rsidRPr="00005854" w:rsidRDefault="00B528A3" w:rsidP="005035FE">
      <w:pPr>
        <w:pStyle w:val="NormalDash"/>
      </w:pPr>
      <w:r w:rsidRPr="003972B0">
        <w:t xml:space="preserve">a decision of the </w:t>
      </w:r>
      <w:r w:rsidR="005035FE" w:rsidRPr="005035FE">
        <w:t xml:space="preserve">Repatriation Medical Authority </w:t>
      </w:r>
      <w:r w:rsidR="005035FE">
        <w:t>(</w:t>
      </w:r>
      <w:r w:rsidRPr="003972B0">
        <w:t>RMA</w:t>
      </w:r>
      <w:r w:rsidR="005035FE">
        <w:t>)</w:t>
      </w:r>
      <w:r w:rsidRPr="003972B0">
        <w:t xml:space="preserve"> not to determine, not to amend, Statement/s of Principles in respect of a particular kind of injury, disease or death</w:t>
      </w:r>
      <w:r w:rsidRPr="00005854">
        <w:t>.</w:t>
      </w:r>
    </w:p>
    <w:p w14:paraId="32CFA45F" w14:textId="30D2AA14" w:rsidR="00B528A3" w:rsidRPr="00005854" w:rsidRDefault="00B528A3" w:rsidP="003972B0">
      <w:pPr>
        <w:pStyle w:val="NormalNumbered"/>
      </w:pPr>
      <w:r w:rsidRPr="00005854">
        <w:t xml:space="preserve">In conducting a review, the Council must review all of the information (and only that information) that was available to the RMA when it made the decision under review. This is </w:t>
      </w:r>
      <w:r w:rsidR="00E279B7" w:rsidRPr="00005854">
        <w:t>information, which</w:t>
      </w:r>
      <w:r w:rsidRPr="00005854">
        <w:t xml:space="preserve"> was actually used by the RMA as opposed to </w:t>
      </w:r>
      <w:r w:rsidR="00E279B7" w:rsidRPr="00005854">
        <w:t>information, which</w:t>
      </w:r>
      <w:r w:rsidRPr="00005854">
        <w:t xml:space="preserve"> was generally available but not accessed by the RMA.  A list of the information that was available to the RMA is listed in</w:t>
      </w:r>
      <w:r w:rsidR="00BF4908">
        <w:t xml:space="preserve"> </w:t>
      </w:r>
      <w:r w:rsidR="00BF4908" w:rsidRPr="00BF4908">
        <w:rPr>
          <w:b/>
        </w:rPr>
        <w:t>B1 of</w:t>
      </w:r>
      <w:r w:rsidR="00BF4908">
        <w:rPr>
          <w:b/>
        </w:rPr>
        <w:t xml:space="preserve"> Appendix B</w:t>
      </w:r>
      <w:r w:rsidRPr="00005854">
        <w:t xml:space="preserve">. </w:t>
      </w:r>
    </w:p>
    <w:p w14:paraId="62E1A2DB" w14:textId="77777777" w:rsidR="00B528A3" w:rsidRPr="00005854" w:rsidRDefault="00B528A3" w:rsidP="001875C4">
      <w:pPr>
        <w:pStyle w:val="NormalNumbered"/>
      </w:pPr>
      <w:bookmarkStart w:id="14" w:name="_Ref378759625"/>
      <w:r w:rsidRPr="00005854">
        <w:t>Fundamental to</w:t>
      </w:r>
      <w:r w:rsidR="001875C4" w:rsidRPr="001875C4">
        <w:t xml:space="preserve"> </w:t>
      </w:r>
      <w:r w:rsidR="00A60CD3" w:rsidRPr="001875C4">
        <w:t>Statement of</w:t>
      </w:r>
      <w:r w:rsidR="001875C4" w:rsidRPr="001875C4">
        <w:t xml:space="preserve"> </w:t>
      </w:r>
      <w:r w:rsidR="00A60CD3" w:rsidRPr="001875C4">
        <w:t>Principles</w:t>
      </w:r>
      <w:r w:rsidR="00A60CD3">
        <w:t xml:space="preserve"> (</w:t>
      </w:r>
      <w:r w:rsidR="005035FE">
        <w:t>SoPs</w:t>
      </w:r>
      <w:r w:rsidR="001875C4">
        <w:t>)</w:t>
      </w:r>
      <w:r w:rsidRPr="00005854">
        <w:t xml:space="preserve">, and so to a Council review, is the concept of sound medical-scientific evidence (SMSE), as that term is defined in section </w:t>
      </w:r>
      <w:r w:rsidR="00DF27EF" w:rsidRPr="00005854">
        <w:t>5AB (</w:t>
      </w:r>
      <w:r w:rsidRPr="00005854">
        <w:t>2) of the VEA</w:t>
      </w:r>
      <w:r w:rsidR="004A5F3D">
        <w:t>.</w:t>
      </w:r>
      <w:r w:rsidRPr="00005854">
        <w:rPr>
          <w:vertAlign w:val="superscript"/>
        </w:rPr>
        <w:footnoteReference w:id="2"/>
      </w:r>
      <w:bookmarkEnd w:id="14"/>
    </w:p>
    <w:p w14:paraId="05319D4E" w14:textId="0A50116E" w:rsidR="00B528A3" w:rsidRPr="00E722DC" w:rsidRDefault="00B528A3" w:rsidP="00E722DC">
      <w:pPr>
        <w:pStyle w:val="NormalNumbered"/>
      </w:pPr>
      <w:r w:rsidRPr="00E722DC">
        <w:t xml:space="preserve">The SMSE relevant to this application (the relevant SMSE) is listed in </w:t>
      </w:r>
      <w:r w:rsidR="00BF4908">
        <w:t>the</w:t>
      </w:r>
      <w:r w:rsidR="00BF4908" w:rsidRPr="00005854">
        <w:t xml:space="preserve"> </w:t>
      </w:r>
      <w:r w:rsidR="00BF4908">
        <w:rPr>
          <w:b/>
        </w:rPr>
        <w:t xml:space="preserve">reference list </w:t>
      </w:r>
      <w:r w:rsidR="00BF4908" w:rsidRPr="00BF4908">
        <w:t>at the end of this document</w:t>
      </w:r>
      <w:r w:rsidRPr="00E722DC">
        <w:t>.</w:t>
      </w:r>
    </w:p>
    <w:p w14:paraId="5B6C6278" w14:textId="572F1365" w:rsidR="00B528A3" w:rsidRPr="00E722DC" w:rsidRDefault="00B528A3" w:rsidP="00E722DC">
      <w:pPr>
        <w:pStyle w:val="NormalNumbered"/>
      </w:pPr>
      <w:r w:rsidRPr="00E722DC">
        <w:t xml:space="preserve">The information to which </w:t>
      </w:r>
      <w:r w:rsidR="003C3D1B">
        <w:t>the Applicants</w:t>
      </w:r>
      <w:r w:rsidR="00FA2A6A" w:rsidRPr="00E722DC">
        <w:t xml:space="preserve"> </w:t>
      </w:r>
      <w:r w:rsidRPr="00E722DC">
        <w:t xml:space="preserve">referred, being </w:t>
      </w:r>
      <w:r w:rsidR="00A60CD3" w:rsidRPr="00E722DC">
        <w:t>information, which</w:t>
      </w:r>
      <w:r w:rsidRPr="00E722DC">
        <w:t xml:space="preserve"> was not available to the RMA at the relevant times, and so was not considered by the Council in reaching its review decision is listed in </w:t>
      </w:r>
      <w:r w:rsidR="00BF4908">
        <w:rPr>
          <w:b/>
        </w:rPr>
        <w:t>B2</w:t>
      </w:r>
      <w:r w:rsidRPr="00171F6B">
        <w:rPr>
          <w:b/>
        </w:rPr>
        <w:t xml:space="preserve"> </w:t>
      </w:r>
      <w:r w:rsidR="00A60CD3" w:rsidRPr="00171F6B">
        <w:rPr>
          <w:b/>
        </w:rPr>
        <w:t>of Appendix</w:t>
      </w:r>
      <w:r w:rsidRPr="00171F6B">
        <w:rPr>
          <w:b/>
        </w:rPr>
        <w:t xml:space="preserve"> </w:t>
      </w:r>
      <w:r w:rsidR="00BF4908">
        <w:rPr>
          <w:b/>
        </w:rPr>
        <w:t>B</w:t>
      </w:r>
      <w:r w:rsidRPr="00171F6B">
        <w:rPr>
          <w:b/>
        </w:rPr>
        <w:t>.</w:t>
      </w:r>
    </w:p>
    <w:p w14:paraId="680A8B14" w14:textId="7CCAB46C" w:rsidR="002447B8" w:rsidRPr="00E722DC" w:rsidRDefault="00BF4908" w:rsidP="00E722DC">
      <w:pPr>
        <w:pStyle w:val="NormalNumbered"/>
      </w:pPr>
      <w:r>
        <w:rPr>
          <w:b/>
        </w:rPr>
        <w:t>Appendix A</w:t>
      </w:r>
      <w:r w:rsidR="00B528A3" w:rsidRPr="00E722DC">
        <w:t xml:space="preserve"> sets out further details regarding the composition of the Council for this review and the legislation relating to the making of S</w:t>
      </w:r>
      <w:r w:rsidR="004D7F76" w:rsidRPr="00E722DC">
        <w:t>oPs</w:t>
      </w:r>
      <w:r w:rsidR="00B528A3" w:rsidRPr="00E722DC">
        <w:t>.</w:t>
      </w:r>
      <w:bookmarkStart w:id="15" w:name="_Ref378761585"/>
    </w:p>
    <w:p w14:paraId="77867746" w14:textId="77777777" w:rsidR="002447B8" w:rsidRPr="004D7F76" w:rsidRDefault="002447B8" w:rsidP="004D7F76">
      <w:pPr>
        <w:pStyle w:val="Heading2"/>
      </w:pPr>
      <w:bookmarkStart w:id="16" w:name="_Toc412714405"/>
      <w:bookmarkStart w:id="17" w:name="_Toc415481397"/>
      <w:bookmarkStart w:id="18" w:name="_Toc521320169"/>
      <w:r w:rsidRPr="004D7F76">
        <w:t>SCOPE OF THIS REVIEW</w:t>
      </w:r>
      <w:bookmarkEnd w:id="16"/>
      <w:bookmarkEnd w:id="17"/>
      <w:bookmarkEnd w:id="18"/>
    </w:p>
    <w:p w14:paraId="7C9A9FAD" w14:textId="033D555F" w:rsidR="00D63C38" w:rsidRPr="006B0EBF" w:rsidRDefault="005E68FC" w:rsidP="000F0170">
      <w:pPr>
        <w:pStyle w:val="NormalNumbered"/>
      </w:pPr>
      <w:r>
        <w:t>The</w:t>
      </w:r>
      <w:r w:rsidR="005035FE" w:rsidRPr="005035FE">
        <w:t xml:space="preserve"> Specialist Medical Review Council</w:t>
      </w:r>
      <w:r w:rsidR="005035FE">
        <w:t xml:space="preserve"> (S</w:t>
      </w:r>
      <w:r>
        <w:t>MRC</w:t>
      </w:r>
      <w:r w:rsidR="005035FE">
        <w:t>)</w:t>
      </w:r>
      <w:r>
        <w:t xml:space="preserve"> </w:t>
      </w:r>
      <w:r w:rsidR="00A60CD3">
        <w:t>received</w:t>
      </w:r>
      <w:r w:rsidR="00A60CD3" w:rsidRPr="005E68FC">
        <w:rPr>
          <w:b/>
        </w:rPr>
        <w:t xml:space="preserve"> two</w:t>
      </w:r>
      <w:r w:rsidRPr="005E68FC">
        <w:rPr>
          <w:b/>
        </w:rPr>
        <w:t xml:space="preserve"> applications</w:t>
      </w:r>
      <w:r w:rsidR="000F0170">
        <w:rPr>
          <w:b/>
        </w:rPr>
        <w:t xml:space="preserve">. </w:t>
      </w:r>
      <w:r w:rsidR="00BD45A6">
        <w:t>Of these two</w:t>
      </w:r>
      <w:r w:rsidR="000F0170">
        <w:t xml:space="preserve"> </w:t>
      </w:r>
      <w:r w:rsidR="00A60CD3">
        <w:t xml:space="preserve">applications, </w:t>
      </w:r>
      <w:r w:rsidR="00A60CD3" w:rsidRPr="005E68FC">
        <w:t>one</w:t>
      </w:r>
      <w:r w:rsidRPr="005E68FC">
        <w:t xml:space="preserve"> </w:t>
      </w:r>
      <w:r w:rsidR="00BD45A6">
        <w:t xml:space="preserve">was </w:t>
      </w:r>
      <w:r w:rsidRPr="005E68FC">
        <w:t xml:space="preserve">from the </w:t>
      </w:r>
      <w:r w:rsidR="006B0EBF">
        <w:t xml:space="preserve">Australian Gulf War </w:t>
      </w:r>
      <w:r w:rsidR="00B31AF4">
        <w:t xml:space="preserve">Veterans’ </w:t>
      </w:r>
      <w:r w:rsidR="00A60CD3">
        <w:t>Association</w:t>
      </w:r>
      <w:r w:rsidR="005D4A08">
        <w:t xml:space="preserve"> (Applicant 1)</w:t>
      </w:r>
      <w:r w:rsidRPr="005E68FC">
        <w:t xml:space="preserve">, and the </w:t>
      </w:r>
      <w:r>
        <w:t>other from a veteran of the Gulf</w:t>
      </w:r>
      <w:r w:rsidRPr="005E68FC">
        <w:t xml:space="preserve"> War</w:t>
      </w:r>
      <w:r w:rsidR="005D4A08">
        <w:t xml:space="preserve"> (Applicant 2)</w:t>
      </w:r>
      <w:r>
        <w:t xml:space="preserve">, both </w:t>
      </w:r>
      <w:r w:rsidRPr="005E68FC">
        <w:t>seeking review of the decision of the RMA not to create S</w:t>
      </w:r>
      <w:r w:rsidR="005035FE">
        <w:t>oPs</w:t>
      </w:r>
      <w:r w:rsidRPr="005E68FC">
        <w:t xml:space="preserve"> for Gulf War </w:t>
      </w:r>
      <w:r w:rsidR="00C26CD6">
        <w:t>s</w:t>
      </w:r>
      <w:r w:rsidR="00C26CD6" w:rsidRPr="005E68FC">
        <w:t>yndrome</w:t>
      </w:r>
      <w:r w:rsidR="00774C55">
        <w:t>.</w:t>
      </w:r>
      <w:r w:rsidR="00CF5CE0">
        <w:rPr>
          <w:rStyle w:val="FootnoteReference"/>
        </w:rPr>
        <w:footnoteReference w:id="3"/>
      </w:r>
      <w:r w:rsidRPr="005E68FC">
        <w:t xml:space="preserve"> </w:t>
      </w:r>
      <w:r w:rsidR="005D4A08">
        <w:t>Applicant 1</w:t>
      </w:r>
      <w:r w:rsidR="00212F32" w:rsidRPr="00461882">
        <w:t xml:space="preserve"> contended that there was SMSE on which the RMA could have relied to create </w:t>
      </w:r>
      <w:r w:rsidR="005035FE">
        <w:t>SoPs</w:t>
      </w:r>
      <w:r w:rsidR="00212F32" w:rsidRPr="00461882">
        <w:t xml:space="preserve"> in respect to </w:t>
      </w:r>
      <w:r w:rsidR="00212F32" w:rsidRPr="006B0EBF">
        <w:t xml:space="preserve">Gulf War </w:t>
      </w:r>
      <w:r w:rsidR="00C26CD6">
        <w:t>s</w:t>
      </w:r>
      <w:r w:rsidR="00C26CD6" w:rsidRPr="006B0EBF">
        <w:t>yndrome</w:t>
      </w:r>
      <w:r w:rsidR="00774C55">
        <w:t>,</w:t>
      </w:r>
      <w:r w:rsidR="00F56C36">
        <w:rPr>
          <w:rStyle w:val="FootnoteReference"/>
        </w:rPr>
        <w:footnoteReference w:id="4"/>
      </w:r>
      <w:r w:rsidR="00212F32" w:rsidRPr="006B0EBF">
        <w:t xml:space="preserve"> and to include factors for:</w:t>
      </w:r>
    </w:p>
    <w:p w14:paraId="52ECBBBD" w14:textId="7E51630A" w:rsidR="00366E8F" w:rsidRPr="00497AE9" w:rsidRDefault="00366E8F" w:rsidP="00C26CD6">
      <w:pPr>
        <w:pStyle w:val="NormalAlphaLower"/>
      </w:pPr>
      <w:r w:rsidRPr="00497AE9">
        <w:t xml:space="preserve">Environmental hazards such as, depleted uranium, oil well smoke, medical countermeasures (such as pyridostigmine, and vaccinations for anthrax, plague, pertussis), contaminated food and water, </w:t>
      </w:r>
      <w:r w:rsidR="00C26CD6" w:rsidRPr="00C26CD6">
        <w:t>chemical and biological weapons</w:t>
      </w:r>
      <w:r w:rsidR="00C26CD6">
        <w:t>, and</w:t>
      </w:r>
      <w:r w:rsidR="00C26CD6" w:rsidRPr="00C26CD6">
        <w:t xml:space="preserve"> </w:t>
      </w:r>
      <w:r w:rsidRPr="00497AE9">
        <w:t xml:space="preserve">pesticides exposure (including </w:t>
      </w:r>
      <w:r w:rsidR="00C26CD6" w:rsidRPr="00C26CD6">
        <w:t xml:space="preserve">N,N-diethyl-m-toluamide </w:t>
      </w:r>
      <w:r w:rsidR="00C26CD6">
        <w:t>(</w:t>
      </w:r>
      <w:r w:rsidRPr="00497AE9">
        <w:t>DEET</w:t>
      </w:r>
      <w:r w:rsidR="00C26CD6">
        <w:t>)</w:t>
      </w:r>
      <w:r w:rsidRPr="00497AE9">
        <w:t xml:space="preserve">); </w:t>
      </w:r>
    </w:p>
    <w:p w14:paraId="5EEB204B" w14:textId="77777777" w:rsidR="00366E8F" w:rsidRPr="00497AE9" w:rsidRDefault="00366E8F" w:rsidP="008317B9">
      <w:pPr>
        <w:pStyle w:val="NormalAlphaLower"/>
      </w:pPr>
      <w:r w:rsidRPr="00497AE9">
        <w:t>Psychological stressors.</w:t>
      </w:r>
    </w:p>
    <w:p w14:paraId="7D42C6E4" w14:textId="787F1019" w:rsidR="00B528A3" w:rsidRPr="004D7F76" w:rsidRDefault="00B528A3" w:rsidP="004D7F76">
      <w:pPr>
        <w:pStyle w:val="Heading3"/>
      </w:pPr>
      <w:bookmarkStart w:id="19" w:name="_Toc415481398"/>
      <w:bookmarkEnd w:id="15"/>
      <w:r w:rsidRPr="004D7F76">
        <w:t xml:space="preserve">Council's </w:t>
      </w:r>
      <w:r w:rsidR="00FE58E8" w:rsidRPr="004D7F76">
        <w:t>Decision on the Scope of Review</w:t>
      </w:r>
      <w:bookmarkEnd w:id="19"/>
    </w:p>
    <w:p w14:paraId="05D51D61" w14:textId="51B3DC8F" w:rsidR="00366E8F" w:rsidRPr="00AC70B2" w:rsidRDefault="00B528A3" w:rsidP="00FB2AB6">
      <w:pPr>
        <w:pStyle w:val="NormalNumbered"/>
      </w:pPr>
      <w:r w:rsidRPr="00005854">
        <w:t>The Council wrote to both</w:t>
      </w:r>
      <w:r w:rsidR="005D4A08">
        <w:t xml:space="preserve"> of the Applicants</w:t>
      </w:r>
      <w:r w:rsidRPr="00005854">
        <w:t xml:space="preserve"> and</w:t>
      </w:r>
      <w:r w:rsidR="005D4A08">
        <w:t xml:space="preserve"> to</w:t>
      </w:r>
      <w:r w:rsidRPr="00005854">
        <w:t xml:space="preserve"> the </w:t>
      </w:r>
      <w:r w:rsidR="00D01144" w:rsidRPr="00D01144">
        <w:t xml:space="preserve">Repatriation Commission and the Military Rehabilitation and Compensation Commission (the Commissions) </w:t>
      </w:r>
      <w:r w:rsidRPr="00005854">
        <w:t>advising its decision on the proposed scope of the review and inviting comment</w:t>
      </w:r>
      <w:r w:rsidRPr="00AC70B2">
        <w:t xml:space="preserve">. No </w:t>
      </w:r>
      <w:r w:rsidR="00A60CD3" w:rsidRPr="00AC70B2">
        <w:t>comments were</w:t>
      </w:r>
      <w:r w:rsidRPr="00AC70B2">
        <w:t xml:space="preserve"> received on the proposed scope of the review </w:t>
      </w:r>
      <w:r w:rsidR="008F50F1" w:rsidRPr="00AC70B2">
        <w:t xml:space="preserve">and therefore the Council </w:t>
      </w:r>
      <w:r w:rsidRPr="00AC70B2">
        <w:t>decided that it w</w:t>
      </w:r>
      <w:r w:rsidR="00BD45A6" w:rsidRPr="00AC70B2">
        <w:t>ould</w:t>
      </w:r>
      <w:r w:rsidRPr="00AC70B2">
        <w:t xml:space="preserve"> have particular regard to whether there was SMSE on which the RMA could have relied to</w:t>
      </w:r>
      <w:bookmarkStart w:id="20" w:name="_Toc415481399"/>
      <w:r w:rsidR="00FB2AB6" w:rsidRPr="00AC70B2">
        <w:t xml:space="preserve"> </w:t>
      </w:r>
      <w:r w:rsidR="005035FE" w:rsidRPr="00AC70B2">
        <w:t>create SoPs</w:t>
      </w:r>
      <w:r w:rsidR="008F50F1" w:rsidRPr="00AC70B2">
        <w:t xml:space="preserve"> for Gulf War </w:t>
      </w:r>
      <w:r w:rsidR="00C26CD6" w:rsidRPr="00AC70B2">
        <w:t xml:space="preserve">syndrome </w:t>
      </w:r>
      <w:r w:rsidR="008F50F1" w:rsidRPr="00AC70B2">
        <w:t>that would include factors for any or all of the following</w:t>
      </w:r>
      <w:r w:rsidR="00FB2AB6" w:rsidRPr="00AC70B2">
        <w:t xml:space="preserve"> factors</w:t>
      </w:r>
      <w:r w:rsidR="008F50F1" w:rsidRPr="00AC70B2">
        <w:t xml:space="preserve">: </w:t>
      </w:r>
    </w:p>
    <w:p w14:paraId="5BD4D227" w14:textId="396DC8DD" w:rsidR="00366E8F" w:rsidRPr="00005854" w:rsidRDefault="008F50F1" w:rsidP="00901161">
      <w:pPr>
        <w:pStyle w:val="NormalAlphaLower"/>
        <w:numPr>
          <w:ilvl w:val="0"/>
          <w:numId w:val="25"/>
        </w:numPr>
      </w:pPr>
      <w:r w:rsidRPr="00005854">
        <w:t xml:space="preserve">Environmental hazards such as, depleted uranium, oil well smoke, medical countermeasures (such as pyridostigmine, and vaccinations for anthrax, plague, pertussis), contaminated food and water, </w:t>
      </w:r>
      <w:r w:rsidR="003677D4" w:rsidRPr="003677D4">
        <w:t>chemical and biological weapons</w:t>
      </w:r>
      <w:r w:rsidR="003677D4">
        <w:t>, and</w:t>
      </w:r>
      <w:r w:rsidR="003677D4" w:rsidRPr="003677D4">
        <w:t xml:space="preserve"> </w:t>
      </w:r>
      <w:r w:rsidRPr="00005854">
        <w:t xml:space="preserve">pesticides exposure (including DEET); </w:t>
      </w:r>
    </w:p>
    <w:p w14:paraId="0E8EF9B0" w14:textId="77777777" w:rsidR="00366E8F" w:rsidRDefault="008F50F1" w:rsidP="008317B9">
      <w:pPr>
        <w:pStyle w:val="NormalAlphaLower"/>
      </w:pPr>
      <w:r w:rsidRPr="00005854">
        <w:t>Psychological stressors.</w:t>
      </w:r>
    </w:p>
    <w:p w14:paraId="1E0D8E69" w14:textId="77777777" w:rsidR="00BD2281" w:rsidRPr="004D7F76" w:rsidRDefault="00FE58E8" w:rsidP="004D7F76">
      <w:pPr>
        <w:pStyle w:val="Heading3"/>
      </w:pPr>
      <w:r w:rsidRPr="004D7F76">
        <w:t>Methodology (the Available Information)</w:t>
      </w:r>
    </w:p>
    <w:p w14:paraId="091D11D6" w14:textId="0D3E9F2C" w:rsidR="00BD2281" w:rsidRPr="00FE58E8" w:rsidRDefault="00BD2281" w:rsidP="00FE58E8">
      <w:pPr>
        <w:pStyle w:val="NormalNumbered"/>
      </w:pPr>
      <w:r w:rsidRPr="00FE58E8">
        <w:t xml:space="preserve">The RMA provided the SMRC with a list </w:t>
      </w:r>
      <w:r w:rsidRPr="00AC70B2">
        <w:t>of 8</w:t>
      </w:r>
      <w:r w:rsidR="00DC2F85" w:rsidRPr="00AC70B2">
        <w:t>19</w:t>
      </w:r>
      <w:r w:rsidR="007B4F47" w:rsidRPr="00AC70B2">
        <w:t xml:space="preserve"> </w:t>
      </w:r>
      <w:r w:rsidRPr="00AC70B2">
        <w:t>papers</w:t>
      </w:r>
      <w:r w:rsidR="007B4F47">
        <w:t xml:space="preserve"> </w:t>
      </w:r>
      <w:r w:rsidRPr="00FE58E8">
        <w:t>that it advised were available to it when it last investigated the questions under review.</w:t>
      </w:r>
      <w:r w:rsidR="004E4F36">
        <w:t xml:space="preserve"> </w:t>
      </w:r>
      <w:r w:rsidR="00A60CD3" w:rsidRPr="00C82B9B">
        <w:t>Conclusions</w:t>
      </w:r>
      <w:r w:rsidR="00B635B3" w:rsidRPr="00C82B9B">
        <w:t xml:space="preserve"> were based on an overall evaluation of the papers</w:t>
      </w:r>
      <w:r w:rsidR="00FA2A6A" w:rsidRPr="00C82B9B">
        <w:t xml:space="preserve"> by the Council</w:t>
      </w:r>
      <w:r w:rsidR="00B635B3" w:rsidRPr="00C82B9B">
        <w:t>, and not on individual ratings</w:t>
      </w:r>
      <w:r w:rsidR="00FA2A6A" w:rsidRPr="00C82B9B">
        <w:t xml:space="preserve"> in the review</w:t>
      </w:r>
      <w:r w:rsidR="00B635B3" w:rsidRPr="00C82B9B">
        <w:t>.</w:t>
      </w:r>
      <w:r w:rsidRPr="00C82B9B">
        <w:t xml:space="preserve"> </w:t>
      </w:r>
      <w:r w:rsidRPr="00FE58E8">
        <w:t xml:space="preserve">Papers referenced in these reasons are those that the Council considered were most relevant to the </w:t>
      </w:r>
      <w:r w:rsidR="00FA2A6A">
        <w:t>issues before it</w:t>
      </w:r>
      <w:r w:rsidRPr="00FE58E8">
        <w:t>.</w:t>
      </w:r>
    </w:p>
    <w:p w14:paraId="3B42015B" w14:textId="1BEBC884" w:rsidR="005D4A08" w:rsidRDefault="00BD2281" w:rsidP="00F851F4">
      <w:pPr>
        <w:pStyle w:val="NormalNumbered"/>
      </w:pPr>
      <w:r>
        <w:t>The RMA provided a list of papers found in the bibliography of the</w:t>
      </w:r>
      <w:r w:rsidR="00D01144" w:rsidRPr="00D01144">
        <w:t xml:space="preserve"> </w:t>
      </w:r>
      <w:r w:rsidR="007B4F47">
        <w:t>United S</w:t>
      </w:r>
      <w:r w:rsidR="00C82B9B">
        <w:t>t</w:t>
      </w:r>
      <w:r w:rsidR="007B4F47">
        <w:t>ates (</w:t>
      </w:r>
      <w:r w:rsidR="00371F13">
        <w:t>US</w:t>
      </w:r>
      <w:r w:rsidR="007B4F47">
        <w:t>)</w:t>
      </w:r>
      <w:r w:rsidR="00D01144" w:rsidRPr="00D01144">
        <w:t xml:space="preserve"> Department of V</w:t>
      </w:r>
      <w:r w:rsidR="00D01144">
        <w:t>eteran Affairs (V</w:t>
      </w:r>
      <w:r w:rsidR="00D01144" w:rsidRPr="00D01144">
        <w:t>A</w:t>
      </w:r>
      <w:r w:rsidR="00D01144">
        <w:t>)</w:t>
      </w:r>
      <w:r w:rsidR="00D01144" w:rsidRPr="00D01144">
        <w:t xml:space="preserve"> Research Advisory Committee on Gulf War Veterans’ Illnesses </w:t>
      </w:r>
      <w:r>
        <w:t>chaired by James H. Binns,</w:t>
      </w:r>
      <w:r w:rsidR="00DF41A1">
        <w:fldChar w:fldCharType="begin"/>
      </w:r>
      <w:r w:rsidR="00DF41A1">
        <w:instrText xml:space="preserve"> ADDIN EN.CITE &lt;EndNote&gt;&lt;Cite&gt;&lt;Author&gt;Binns&lt;/Author&gt;&lt;Year&gt;2008&lt;/Year&gt;&lt;RecNum&gt;1863&lt;/RecNum&gt;&lt;DisplayText&gt;&lt;style face="superscript"&gt;1&lt;/style&gt;&lt;/DisplayText&gt;&lt;record&gt;&lt;rec-number&gt;1863&lt;/rec-number&gt;&lt;foreign-keys&gt;&lt;key app="EN" db-id="wvwvxesr5pfesue2wvnp2x98pxa0tfsts9fa" timestamp="1492731752"&gt;1863&lt;/key&gt;&lt;/foreign-keys&gt;&lt;ref-type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w:t>
      </w:r>
      <w:r w:rsidR="00DF41A1">
        <w:fldChar w:fldCharType="end"/>
      </w:r>
      <w:r>
        <w:t xml:space="preserve"> indicating over </w:t>
      </w:r>
      <w:r w:rsidR="00FE58E8" w:rsidRPr="004D7F76">
        <w:t>1500</w:t>
      </w:r>
      <w:r w:rsidRPr="004D7F76">
        <w:t xml:space="preserve"> papers for</w:t>
      </w:r>
      <w:r>
        <w:t xml:space="preserve"> which it extracted abstracts only. </w:t>
      </w:r>
      <w:r w:rsidR="00BD45A6">
        <w:t xml:space="preserve">Many of these papers were in the list of </w:t>
      </w:r>
      <w:r w:rsidR="00D7093E">
        <w:t>available papers</w:t>
      </w:r>
      <w:r w:rsidR="00BD45A6">
        <w:t xml:space="preserve"> provided by the RMA, but there were also other</w:t>
      </w:r>
      <w:r w:rsidR="007B4F47">
        <w:t>s</w:t>
      </w:r>
      <w:r w:rsidR="00BD45A6">
        <w:t xml:space="preserve"> that did not appear in the RMA’s list. </w:t>
      </w:r>
      <w:r>
        <w:t xml:space="preserve">The Council </w:t>
      </w:r>
      <w:r w:rsidR="006B0EBF">
        <w:t>reviewed this</w:t>
      </w:r>
      <w:r>
        <w:t xml:space="preserve"> list to identify any papers that in its view were relevant to the review</w:t>
      </w:r>
      <w:r w:rsidR="00062DA4">
        <w:t>, and accessed those papers</w:t>
      </w:r>
      <w:r>
        <w:t xml:space="preserve">. </w:t>
      </w:r>
    </w:p>
    <w:p w14:paraId="6E3AC5E4" w14:textId="77777777" w:rsidR="00BD2281" w:rsidRPr="00627A55" w:rsidRDefault="00772644" w:rsidP="00B31AF4">
      <w:pPr>
        <w:pStyle w:val="Heading2"/>
      </w:pPr>
      <w:bookmarkStart w:id="21" w:name="_Toc521320170"/>
      <w:r w:rsidRPr="00627A55">
        <w:t>WRITTEN AND ORAL SUBMISSIONS</w:t>
      </w:r>
      <w:bookmarkEnd w:id="21"/>
    </w:p>
    <w:p w14:paraId="5FC6A0C1" w14:textId="77777777" w:rsidR="00BD2281" w:rsidRPr="00BD2281" w:rsidRDefault="00BD2281" w:rsidP="00D716A4">
      <w:pPr>
        <w:pStyle w:val="NormalNumbered"/>
        <w:rPr>
          <w:bCs/>
        </w:rPr>
      </w:pPr>
      <w:r w:rsidRPr="00005854">
        <w:t xml:space="preserve">The Council took into account the submissions made to it, both written and in oral form.  </w:t>
      </w:r>
    </w:p>
    <w:p w14:paraId="6211FFBA" w14:textId="77777777" w:rsidR="00BD2281" w:rsidRPr="00772644" w:rsidRDefault="00D716A4" w:rsidP="00C64235">
      <w:pPr>
        <w:pStyle w:val="Heading3"/>
      </w:pPr>
      <w:r>
        <w:t>Applicant</w:t>
      </w:r>
      <w:r w:rsidR="004D1635" w:rsidRPr="00772644">
        <w:t>s</w:t>
      </w:r>
      <w:r w:rsidR="006B0EBF">
        <w:t>’</w:t>
      </w:r>
      <w:r w:rsidR="004D1635" w:rsidRPr="00772644">
        <w:t xml:space="preserve"> Submissions</w:t>
      </w:r>
    </w:p>
    <w:p w14:paraId="678C66D3" w14:textId="77777777" w:rsidR="00BD2281" w:rsidRDefault="00BD2281" w:rsidP="00BD2281">
      <w:pPr>
        <w:pStyle w:val="NormalNumbered"/>
      </w:pPr>
      <w:r>
        <w:t xml:space="preserve">The </w:t>
      </w:r>
      <w:r w:rsidR="006B0EBF">
        <w:t>first</w:t>
      </w:r>
      <w:r w:rsidR="00A60CD3">
        <w:t xml:space="preserve"> </w:t>
      </w:r>
      <w:r w:rsidR="00D716A4">
        <w:t>Applicant</w:t>
      </w:r>
      <w:r w:rsidR="00A60CD3">
        <w:t xml:space="preserve"> </w:t>
      </w:r>
      <w:r>
        <w:t xml:space="preserve">made submissions to the SMRC on 27 March 2015 and 15 March 2016. The </w:t>
      </w:r>
      <w:r w:rsidR="00D716A4">
        <w:t>Applicant</w:t>
      </w:r>
      <w:r>
        <w:t xml:space="preserve"> also asked the SMRC to note its detailed application to the RMA of 3 April 2013. </w:t>
      </w:r>
    </w:p>
    <w:p w14:paraId="105187D8" w14:textId="77777777" w:rsidR="006B0EBF" w:rsidRDefault="006B0EBF" w:rsidP="006B0EBF">
      <w:pPr>
        <w:pStyle w:val="NormalNumbered"/>
      </w:pPr>
      <w:r>
        <w:t>The second Applicant made a submission to the SMRC on 27 March 2015.</w:t>
      </w:r>
    </w:p>
    <w:p w14:paraId="22D51F1F" w14:textId="77777777" w:rsidR="00BD2281" w:rsidRDefault="00BD2281" w:rsidP="005D4A08">
      <w:pPr>
        <w:pStyle w:val="NormalNumbered"/>
      </w:pPr>
      <w:r>
        <w:t xml:space="preserve">Both </w:t>
      </w:r>
      <w:r w:rsidR="00D716A4">
        <w:t>Applicant</w:t>
      </w:r>
      <w:r>
        <w:t>s also made oral submissions complementing their written submissions at the Council’s meeting on 17 August 2016.</w:t>
      </w:r>
    </w:p>
    <w:p w14:paraId="65179DD5" w14:textId="71E05F5F" w:rsidR="00BD2281" w:rsidRPr="004B4FFA" w:rsidRDefault="00BD2281" w:rsidP="006329E1">
      <w:pPr>
        <w:pStyle w:val="NormalNumbered"/>
      </w:pPr>
      <w:r w:rsidRPr="00C1165B">
        <w:t xml:space="preserve">Both </w:t>
      </w:r>
      <w:r w:rsidR="00D716A4">
        <w:t>Applicant</w:t>
      </w:r>
      <w:r w:rsidRPr="00C1165B">
        <w:t>s included contentions in their submissions that the SMRC considered were</w:t>
      </w:r>
      <w:r w:rsidR="00A60CD3">
        <w:t xml:space="preserve"> </w:t>
      </w:r>
      <w:r w:rsidRPr="00C1165B">
        <w:t>being made on legal matters. As set out in s.196ZA of the VEA, the only submissions the Council can consider are those about information that was available to the RMA at the relevant time</w:t>
      </w:r>
      <w:r w:rsidR="004D7F76" w:rsidRPr="00C1165B">
        <w:t xml:space="preserve">s and which </w:t>
      </w:r>
      <w:r w:rsidR="008E1997">
        <w:t>were judged by the RMA as being</w:t>
      </w:r>
      <w:r w:rsidR="00A60C62">
        <w:t xml:space="preserve"> </w:t>
      </w:r>
      <w:r w:rsidR="006329E1">
        <w:t>SMSE</w:t>
      </w:r>
      <w:r w:rsidR="00F135AB">
        <w:t>,</w:t>
      </w:r>
      <w:r w:rsidR="006329E1">
        <w:t xml:space="preserve"> and </w:t>
      </w:r>
      <w:r w:rsidR="006329E1" w:rsidRPr="00C1165B">
        <w:t>could have relied to create or amend either or both the SoPs</w:t>
      </w:r>
      <w:r w:rsidR="000F0170">
        <w:t xml:space="preserve">. </w:t>
      </w:r>
      <w:r w:rsidRPr="00BF4A96">
        <w:t xml:space="preserve">Therefore, the summaries below only reflect those aspects of the submissions that the SMRC understands concern the information that was available to the RMA. </w:t>
      </w:r>
      <w:r w:rsidRPr="004B4FFA">
        <w:t xml:space="preserve">These are summaries only of the key contentions of the </w:t>
      </w:r>
      <w:r w:rsidR="00D716A4">
        <w:t>Applicant</w:t>
      </w:r>
      <w:r w:rsidRPr="004B4FFA">
        <w:t>s in respect to the information.</w:t>
      </w:r>
    </w:p>
    <w:p w14:paraId="560EEFB6" w14:textId="77777777" w:rsidR="004B4FFA" w:rsidRPr="00C1165B" w:rsidRDefault="004B4FFA" w:rsidP="004B4FFA">
      <w:pPr>
        <w:pStyle w:val="Heading3"/>
      </w:pPr>
      <w:r w:rsidRPr="00C64235">
        <w:t xml:space="preserve">Submission – </w:t>
      </w:r>
      <w:r w:rsidR="00D716A4">
        <w:t>Applicant 1</w:t>
      </w:r>
    </w:p>
    <w:bookmarkEnd w:id="20"/>
    <w:p w14:paraId="160EF236" w14:textId="7C212BFE" w:rsidR="00AD5722" w:rsidRPr="00005854" w:rsidRDefault="00890E66" w:rsidP="00E84444">
      <w:pPr>
        <w:pStyle w:val="NormalNumbered"/>
        <w:rPr>
          <w:bCs/>
        </w:rPr>
      </w:pPr>
      <w:r w:rsidRPr="00005854">
        <w:t xml:space="preserve">In summary, </w:t>
      </w:r>
      <w:r w:rsidR="00ED7AA9">
        <w:t xml:space="preserve">in </w:t>
      </w:r>
      <w:r w:rsidR="00A74F79">
        <w:t>respect</w:t>
      </w:r>
      <w:r w:rsidR="00ED7AA9">
        <w:t xml:space="preserve"> to the medical science, </w:t>
      </w:r>
      <w:r w:rsidRPr="00005854">
        <w:t xml:space="preserve">the </w:t>
      </w:r>
      <w:r w:rsidR="00A60C62">
        <w:t>Applicant</w:t>
      </w:r>
      <w:r w:rsidR="00A60C62" w:rsidRPr="00005854">
        <w:t xml:space="preserve"> submitted</w:t>
      </w:r>
      <w:r w:rsidRPr="00005854">
        <w:t xml:space="preserve"> </w:t>
      </w:r>
      <w:r w:rsidR="00E6572D" w:rsidRPr="00005854">
        <w:t>th</w:t>
      </w:r>
      <w:r w:rsidR="002447B8" w:rsidRPr="00005854">
        <w:t xml:space="preserve">at </w:t>
      </w:r>
      <w:r w:rsidR="006329E1">
        <w:t>“</w:t>
      </w:r>
      <w:r w:rsidR="002447B8" w:rsidRPr="00005854">
        <w:t xml:space="preserve">Gulf War </w:t>
      </w:r>
      <w:r w:rsidR="00C82B9B">
        <w:t>i</w:t>
      </w:r>
      <w:r w:rsidR="002447B8" w:rsidRPr="00005854">
        <w:t>llness</w:t>
      </w:r>
      <w:r w:rsidR="006329E1">
        <w:t>”</w:t>
      </w:r>
      <w:r w:rsidR="002447B8" w:rsidRPr="00005854">
        <w:t xml:space="preserve"> is the ter</w:t>
      </w:r>
      <w:r w:rsidR="00AD5722" w:rsidRPr="00005854">
        <w:t xml:space="preserve">m </w:t>
      </w:r>
      <w:r w:rsidR="00E6572D" w:rsidRPr="00005854">
        <w:t xml:space="preserve">given to the condition by medical experts, health researchers, the </w:t>
      </w:r>
      <w:r w:rsidR="004D7F76">
        <w:t>US</w:t>
      </w:r>
      <w:r w:rsidR="007B4F47">
        <w:t xml:space="preserve"> </w:t>
      </w:r>
      <w:r w:rsidR="00A60C62" w:rsidRPr="00005854">
        <w:t>National</w:t>
      </w:r>
      <w:r w:rsidR="00E6572D" w:rsidRPr="00005854">
        <w:t xml:space="preserve"> Academ</w:t>
      </w:r>
      <w:r w:rsidR="005F2E1B">
        <w:t xml:space="preserve">y </w:t>
      </w:r>
      <w:r w:rsidR="00E6572D" w:rsidRPr="00005854">
        <w:t>of Science</w:t>
      </w:r>
      <w:r w:rsidR="005F2E1B">
        <w:t>s</w:t>
      </w:r>
      <w:r w:rsidR="00E6572D" w:rsidRPr="00005854">
        <w:t xml:space="preserve">, and the </w:t>
      </w:r>
      <w:r w:rsidR="00A60C62">
        <w:t>US</w:t>
      </w:r>
      <w:r w:rsidR="00A60C62" w:rsidRPr="00005854">
        <w:t xml:space="preserve"> Institute</w:t>
      </w:r>
      <w:r w:rsidR="00E6572D" w:rsidRPr="00005854">
        <w:t xml:space="preserve"> of Medicine (I</w:t>
      </w:r>
      <w:r w:rsidR="00423884">
        <w:t>O</w:t>
      </w:r>
      <w:r w:rsidR="00E6572D" w:rsidRPr="00005854">
        <w:t>M).</w:t>
      </w:r>
    </w:p>
    <w:p w14:paraId="566EB3F8" w14:textId="1FA1AB82" w:rsidR="008317B9" w:rsidRPr="008317B9" w:rsidRDefault="00AD5722" w:rsidP="00E84444">
      <w:pPr>
        <w:pStyle w:val="NormalNumbered"/>
        <w:rPr>
          <w:bCs/>
        </w:rPr>
      </w:pPr>
      <w:r w:rsidRPr="00005854">
        <w:t xml:space="preserve">The </w:t>
      </w:r>
      <w:r w:rsidR="00D716A4">
        <w:t>Applicant</w:t>
      </w:r>
      <w:r w:rsidRPr="00005854">
        <w:t xml:space="preserve"> contended that there is sufficient evidence consistent with the requirement</w:t>
      </w:r>
      <w:r w:rsidR="00FA2A6A">
        <w:t>s in</w:t>
      </w:r>
      <w:r w:rsidRPr="00005854">
        <w:t xml:space="preserve"> s5AB of the Veterans Entitlement Act 1986, to create a Gulf War </w:t>
      </w:r>
      <w:r w:rsidR="00C82B9B">
        <w:t>s</w:t>
      </w:r>
      <w:r w:rsidR="00C82B9B" w:rsidRPr="00005854">
        <w:t xml:space="preserve">yndrome </w:t>
      </w:r>
      <w:r w:rsidRPr="00005854">
        <w:t>SoP</w:t>
      </w:r>
      <w:r w:rsidR="0059726A" w:rsidRPr="00005854">
        <w:t>.</w:t>
      </w:r>
    </w:p>
    <w:p w14:paraId="6FFB0D54" w14:textId="77777777" w:rsidR="0029447C" w:rsidRPr="00772644" w:rsidRDefault="00AD5722" w:rsidP="00126850">
      <w:pPr>
        <w:pStyle w:val="Heading4"/>
        <w:spacing w:before="0"/>
      </w:pPr>
      <w:r w:rsidRPr="00772644">
        <w:t xml:space="preserve">Accepted by </w:t>
      </w:r>
      <w:r w:rsidR="00E53F9D" w:rsidRPr="00772644">
        <w:t>M</w:t>
      </w:r>
      <w:r w:rsidRPr="00772644">
        <w:t xml:space="preserve">edical </w:t>
      </w:r>
      <w:r w:rsidR="00E53F9D" w:rsidRPr="00772644">
        <w:t>R</w:t>
      </w:r>
      <w:r w:rsidRPr="00772644">
        <w:t>esearchers</w:t>
      </w:r>
    </w:p>
    <w:p w14:paraId="0D3B405C" w14:textId="3363C1C1" w:rsidR="0029447C" w:rsidRPr="00005854" w:rsidRDefault="007B4F47" w:rsidP="00E84444">
      <w:pPr>
        <w:pStyle w:val="NormalNumbered"/>
        <w:rPr>
          <w:bCs/>
        </w:rPr>
      </w:pPr>
      <w:r>
        <w:t xml:space="preserve">The </w:t>
      </w:r>
      <w:r w:rsidR="00D716A4">
        <w:t>Applicant</w:t>
      </w:r>
      <w:r w:rsidR="00AD5722" w:rsidRPr="00005854">
        <w:t xml:space="preserve"> refe</w:t>
      </w:r>
      <w:r w:rsidR="00FD6D48" w:rsidRPr="00005854">
        <w:t>rred to a study by Kang et al,</w:t>
      </w:r>
      <w:r w:rsidR="00DF41A1">
        <w:fldChar w:fldCharType="begin"/>
      </w:r>
      <w:r w:rsidR="00DF41A1">
        <w:instrText xml:space="preserve"> ADDIN EN.CITE &lt;EndNote&gt;&lt;Cite&gt;&lt;Author&gt;Kang&lt;/Author&gt;&lt;Year&gt;2002&lt;/Year&gt;&lt;RecNum&gt;1990&lt;/RecNum&gt;&lt;DisplayText&gt;&lt;style face="superscript"&gt;2&lt;/style&gt;&lt;/DisplayText&gt;&lt;record&gt;&lt;rec-number&gt;1990&lt;/rec-number&gt;&lt;foreign-keys&gt;&lt;key app="EN" db-id="wvwvxesr5pfesue2wvnp2x98pxa0tfsts9fa" timestamp="1493860473"&gt;1990&lt;/key&gt;&lt;/foreign-keys&gt;&lt;ref-type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DF41A1">
        <w:fldChar w:fldCharType="separate"/>
      </w:r>
      <w:r w:rsidR="00DF41A1" w:rsidRPr="00DF41A1">
        <w:rPr>
          <w:noProof/>
          <w:vertAlign w:val="superscript"/>
        </w:rPr>
        <w:t>2</w:t>
      </w:r>
      <w:r w:rsidR="00DF41A1">
        <w:fldChar w:fldCharType="end"/>
      </w:r>
      <w:r w:rsidR="00AD5722" w:rsidRPr="00005854">
        <w:t xml:space="preserve"> which it contended found evidence for a “unique Gulf War neurological syndrome” associated with various exposures.</w:t>
      </w:r>
    </w:p>
    <w:p w14:paraId="3520D22E" w14:textId="1AD1B0F6" w:rsidR="00AD5722" w:rsidRPr="00005854" w:rsidRDefault="00AD5722" w:rsidP="00E84444">
      <w:pPr>
        <w:pStyle w:val="NormalNumbered"/>
        <w:rPr>
          <w:bCs/>
        </w:rPr>
      </w:pPr>
      <w:r w:rsidRPr="00005854">
        <w:t xml:space="preserve">The </w:t>
      </w:r>
      <w:r w:rsidR="00D716A4">
        <w:t>Applicant</w:t>
      </w:r>
      <w:r w:rsidRPr="00005854">
        <w:t xml:space="preserve"> contende</w:t>
      </w:r>
      <w:r w:rsidR="00891D92">
        <w:t>d that, “many reputable authors</w:t>
      </w:r>
      <w:r w:rsidR="00DF41A1">
        <w:fldChar w:fldCharType="begin">
          <w:fldData xml:space="preserve">PEVuZE5vdGU+PENpdGU+PEF1dGhvcj5IYWxleTwvQXV0aG9yPjxZZWFyPjIwMDA8L1llYXI+PFJl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</w:fldData>
        </w:fldChar>
      </w:r>
      <w:r w:rsidR="00DF41A1">
        <w:instrText xml:space="preserve"> ADDIN EN.CITE </w:instrText>
      </w:r>
      <w:r w:rsidR="00DF41A1">
        <w:fldChar w:fldCharType="begin">
          <w:fldData xml:space="preserve">PEVuZE5vdGU+PENpdGU+PEF1dGhvcj5IYWxleTwvQXV0aG9yPjxZZWFyPjIwMDA8L1llYXI+PFJl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3-6</w:t>
      </w:r>
      <w:r w:rsidR="00DF41A1">
        <w:fldChar w:fldCharType="end"/>
      </w:r>
      <w:r w:rsidR="007B4F47">
        <w:t xml:space="preserve"> </w:t>
      </w:r>
      <w:r w:rsidRPr="00005854">
        <w:t xml:space="preserve">agree on a distinct core group of symptoms giving rise to </w:t>
      </w:r>
      <w:r w:rsidR="00A60C62">
        <w:t>clear</w:t>
      </w:r>
      <w:r w:rsidR="00A60C62" w:rsidRPr="00005854">
        <w:t xml:space="preserve"> case</w:t>
      </w:r>
      <w:r w:rsidRPr="00005854">
        <w:t xml:space="preserve"> definitions for </w:t>
      </w:r>
      <w:r w:rsidR="00C82B9B">
        <w:t>‘</w:t>
      </w:r>
      <w:r w:rsidRPr="00005854">
        <w:t xml:space="preserve">Gulf War </w:t>
      </w:r>
      <w:r w:rsidR="00C82B9B">
        <w:t>s</w:t>
      </w:r>
      <w:r w:rsidR="00C82B9B" w:rsidRPr="00005854">
        <w:t>yndrome</w:t>
      </w:r>
      <w:r w:rsidR="00C82B9B">
        <w:t>’</w:t>
      </w:r>
      <w:r w:rsidRPr="00005854">
        <w:t xml:space="preserve">, </w:t>
      </w:r>
      <w:r w:rsidR="00C82B9B">
        <w:t>‘</w:t>
      </w:r>
      <w:r w:rsidRPr="00005854">
        <w:t xml:space="preserve">Gulf War </w:t>
      </w:r>
      <w:r w:rsidR="00C82B9B">
        <w:t>i</w:t>
      </w:r>
      <w:r w:rsidR="00C82B9B" w:rsidRPr="00005854">
        <w:t>llness</w:t>
      </w:r>
      <w:r w:rsidR="00C82B9B">
        <w:t>’</w:t>
      </w:r>
      <w:r w:rsidR="00C82B9B" w:rsidRPr="00005854">
        <w:t xml:space="preserve"> </w:t>
      </w:r>
      <w:r w:rsidRPr="00005854">
        <w:t xml:space="preserve">or </w:t>
      </w:r>
      <w:r w:rsidR="00C82B9B">
        <w:t>‘u</w:t>
      </w:r>
      <w:r w:rsidR="00C82B9B" w:rsidRPr="00005854">
        <w:t xml:space="preserve">nexplained </w:t>
      </w:r>
      <w:r w:rsidR="00C032CF" w:rsidRPr="00005854">
        <w:t>chronic multisymptom illness</w:t>
      </w:r>
      <w:r w:rsidR="00C82B9B">
        <w:t>’</w:t>
      </w:r>
      <w:r w:rsidR="004A34D9" w:rsidRPr="00005854">
        <w:t xml:space="preserve"> </w:t>
      </w:r>
      <w:r w:rsidR="00563D45">
        <w:t>among Gulf War v</w:t>
      </w:r>
      <w:r w:rsidRPr="00005854">
        <w:t>eterans. Subsequently many of these case definitions formed the basis of research that led many scientists to offer credible hypothesises on what is believed by medical science, to be the diseases/ illnesses aetiology</w:t>
      </w:r>
      <w:r w:rsidR="003E7C59">
        <w:t>.</w:t>
      </w:r>
      <w:r w:rsidR="00CB461D">
        <w:t>”</w:t>
      </w:r>
    </w:p>
    <w:p w14:paraId="472BF07F" w14:textId="2299F8C9" w:rsidR="00504CEA" w:rsidRDefault="00AD5722" w:rsidP="00FA7671">
      <w:pPr>
        <w:pStyle w:val="NormalNumbered"/>
      </w:pPr>
      <w:r w:rsidRPr="00005854">
        <w:t xml:space="preserve">The </w:t>
      </w:r>
      <w:r w:rsidR="00D716A4">
        <w:t>Applicant</w:t>
      </w:r>
      <w:r w:rsidRPr="00005854">
        <w:t xml:space="preserve"> contended that the US </w:t>
      </w:r>
      <w:r w:rsidR="004510F3" w:rsidRPr="004510F3">
        <w:t>Research Advisory Committee on Gulf War Veterans' Illnesses (the RAC)</w:t>
      </w:r>
      <w:r w:rsidR="00DF41A1">
        <w:fldChar w:fldCharType="begin"/>
      </w:r>
      <w:r w:rsidR="00DF41A1">
        <w:instrText xml:space="preserve"> ADDIN EN.CITE &lt;EndNote&gt;&lt;Cite&gt;&lt;Author&gt;Binns&lt;/Author&gt;&lt;Year&gt;2008&lt;/Year&gt;&lt;RecNum&gt;1863&lt;/RecNum&gt;&lt;DisplayText&gt;&lt;style face="superscript"&gt;1&lt;/style&gt;&lt;/DisplayText&gt;&lt;record&gt;&lt;rec-number&gt;1863&lt;/rec-number&gt;&lt;foreign-keys&gt;&lt;key app="EN" db-id="wvwvxesr5pfesue2wvnp2x98pxa0tfsts9fa" timestamp="1492731752"&gt;1863&lt;/key&gt;&lt;/foreign-keys&gt;&lt;ref-type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w:t>
      </w:r>
      <w:r w:rsidR="00DF41A1">
        <w:fldChar w:fldCharType="end"/>
      </w:r>
      <w:r w:rsidRPr="00005854">
        <w:t xml:space="preserve"> “…comprised eminent medical practitioners who formulated the ‘reasonable hypotheses’ of a distinct </w:t>
      </w:r>
      <w:r w:rsidR="008317B9">
        <w:t>pattern of illness in Gulf War v</w:t>
      </w:r>
      <w:r w:rsidRPr="00005854">
        <w:t>eterans</w:t>
      </w:r>
      <w:r w:rsidR="003E7C59">
        <w:t>.</w:t>
      </w:r>
      <w:r w:rsidR="00CB461D">
        <w:t>”</w:t>
      </w:r>
    </w:p>
    <w:p w14:paraId="7BB62468" w14:textId="77777777" w:rsidR="00AD5722" w:rsidRPr="00772644" w:rsidRDefault="00AD5722" w:rsidP="00772644">
      <w:pPr>
        <w:pStyle w:val="Heading4"/>
      </w:pPr>
      <w:r w:rsidRPr="00772644">
        <w:t>Consensus</w:t>
      </w:r>
    </w:p>
    <w:p w14:paraId="159F95AE" w14:textId="1FA168B2" w:rsidR="00AD5722" w:rsidRPr="00005854" w:rsidRDefault="00AD5722" w:rsidP="00E84444">
      <w:pPr>
        <w:pStyle w:val="NormalNumbered"/>
      </w:pPr>
      <w:r w:rsidRPr="00005854">
        <w:t xml:space="preserve">The </w:t>
      </w:r>
      <w:r w:rsidR="00A60C62">
        <w:t>Applicant</w:t>
      </w:r>
      <w:r w:rsidR="00A60C62" w:rsidRPr="00005854">
        <w:t xml:space="preserve"> contended</w:t>
      </w:r>
      <w:r w:rsidRPr="00005854">
        <w:t xml:space="preserve"> that several international researchers have authored peer </w:t>
      </w:r>
      <w:r w:rsidR="00A60C62" w:rsidRPr="00005854">
        <w:t>reviewed medical</w:t>
      </w:r>
      <w:r w:rsidRPr="00005854">
        <w:t xml:space="preserve"> scientific papers with definitions of </w:t>
      </w:r>
      <w:r w:rsidR="00C82B9B">
        <w:t>‘</w:t>
      </w:r>
      <w:r w:rsidRPr="00005854">
        <w:t xml:space="preserve">Gulf War </w:t>
      </w:r>
      <w:r w:rsidR="00C82B9B">
        <w:t>s</w:t>
      </w:r>
      <w:r w:rsidR="00C82B9B" w:rsidRPr="00005854">
        <w:t>yndrome</w:t>
      </w:r>
      <w:r w:rsidR="00C82B9B">
        <w:t>’</w:t>
      </w:r>
      <w:r w:rsidRPr="00005854">
        <w:t xml:space="preserve">, </w:t>
      </w:r>
      <w:r w:rsidR="00C82B9B">
        <w:t>‘</w:t>
      </w:r>
      <w:r w:rsidRPr="00005854">
        <w:t xml:space="preserve">Gulf War </w:t>
      </w:r>
      <w:r w:rsidR="00C82B9B">
        <w:t>i</w:t>
      </w:r>
      <w:r w:rsidRPr="00005854">
        <w:t>llness</w:t>
      </w:r>
      <w:r w:rsidR="00C82B9B">
        <w:t>’</w:t>
      </w:r>
      <w:r w:rsidR="00726A82">
        <w:t>,</w:t>
      </w:r>
      <w:r w:rsidRPr="00005854">
        <w:t xml:space="preserve"> and </w:t>
      </w:r>
      <w:r w:rsidR="00C82B9B">
        <w:t>‘</w:t>
      </w:r>
      <w:r w:rsidRPr="00005854">
        <w:t xml:space="preserve">Gulf War Unexplained </w:t>
      </w:r>
      <w:r w:rsidR="00C82B9B">
        <w:t>i</w:t>
      </w:r>
      <w:r w:rsidRPr="00005854">
        <w:t>llness</w:t>
      </w:r>
      <w:r w:rsidR="00C82B9B">
        <w:t>’</w:t>
      </w:r>
      <w:r w:rsidRPr="00005854">
        <w:t>.</w:t>
      </w:r>
      <w:r w:rsidR="00DF41A1">
        <w:fldChar w:fldCharType="begin">
          <w:fldData xml:space="preserve">PEVuZE5vdGU+PENpdGU+PEF1dGhvcj5IYWxleTwvQXV0aG9yPjxZZWFyPjE5OTc8L1llYXI+PFJl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</w:fldData>
        </w:fldChar>
      </w:r>
      <w:r w:rsidR="00B67071">
        <w:instrText xml:space="preserve"> ADDIN EN.CITE </w:instrText>
      </w:r>
      <w:r w:rsidR="00B67071">
        <w:fldChar w:fldCharType="begin">
          <w:fldData xml:space="preserve">PEVuZE5vdGU+PENpdGU+PEF1dGhvcj5IYWxleTwvQXV0aG9yPjxZZWFyPjE5OTc8L1llYXI+PFJl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</w:fldData>
        </w:fldChar>
      </w:r>
      <w:r w:rsidR="00B67071">
        <w:instrText xml:space="preserve"> ADDIN EN.CITE.DATA </w:instrText>
      </w:r>
      <w:r w:rsidR="00B67071">
        <w:fldChar w:fldCharType="end"/>
      </w:r>
      <w:r w:rsidR="00DF41A1">
        <w:fldChar w:fldCharType="separate"/>
      </w:r>
      <w:r w:rsidR="00B67071" w:rsidRPr="00B67071">
        <w:rPr>
          <w:noProof/>
          <w:vertAlign w:val="superscript"/>
        </w:rPr>
        <w:t>2, 7, 8(p1040-41, Table7), 9(p1043-56), 10(p999, Table5)</w:t>
      </w:r>
      <w:r w:rsidR="00DF41A1">
        <w:fldChar w:fldCharType="end"/>
      </w:r>
    </w:p>
    <w:p w14:paraId="263DFD45" w14:textId="77777777" w:rsidR="00AD5722" w:rsidRPr="00772644" w:rsidRDefault="00AD5722" w:rsidP="00772644">
      <w:pPr>
        <w:pStyle w:val="Heading4"/>
      </w:pPr>
      <w:r w:rsidRPr="00772644">
        <w:t>Definitions</w:t>
      </w:r>
    </w:p>
    <w:p w14:paraId="3329F75D" w14:textId="6BF9463D" w:rsidR="00AD5722" w:rsidRPr="00005854" w:rsidRDefault="00582EC3" w:rsidP="003E7C59">
      <w:pPr>
        <w:pStyle w:val="NormalNumbered"/>
      </w:pPr>
      <w:r w:rsidRPr="00582EC3">
        <w:t xml:space="preserve">The </w:t>
      </w:r>
      <w:r w:rsidR="00D716A4">
        <w:t>Applicant</w:t>
      </w:r>
      <w:r w:rsidRPr="00582EC3">
        <w:t xml:space="preserve"> referred to the I</w:t>
      </w:r>
      <w:r w:rsidR="00423884">
        <w:t>O</w:t>
      </w:r>
      <w:r w:rsidRPr="00582EC3">
        <w:t xml:space="preserve">M 2014 </w:t>
      </w:r>
      <w:r w:rsidR="00C82B9B">
        <w:t>report</w:t>
      </w:r>
      <w:r w:rsidR="003E7C59">
        <w:t>,</w:t>
      </w:r>
      <w:r w:rsidR="003E7C59" w:rsidRPr="003E7C59">
        <w:t xml:space="preserve"> </w:t>
      </w:r>
      <w:r w:rsidR="00C82B9B" w:rsidRPr="003E7C59">
        <w:t>Chronic Multisympto</w:t>
      </w:r>
      <w:r w:rsidR="00C82B9B">
        <w:t xml:space="preserve">m Illness </w:t>
      </w:r>
      <w:r w:rsidR="00C032CF">
        <w:t>in Gulf War Veterans Case Definition R</w:t>
      </w:r>
      <w:r w:rsidR="003E7C59" w:rsidRPr="003E7C59">
        <w:t>e-examined</w:t>
      </w:r>
      <w:r w:rsidR="00DF41A1">
        <w:fldChar w:fldCharType="begin"/>
      </w:r>
      <w:r w:rsidR="00DF41A1">
        <w:instrText xml:space="preserve"> ADDIN EN.CITE &lt;EndNote&gt;&lt;Cite&gt;&lt;Author&gt;Institute of Medicine&lt;/Author&gt;&lt;Year&gt;2014&lt;/Year&gt;&lt;RecNum&gt;1911&lt;/RecNum&gt;&lt;DisplayText&gt;&lt;style face="superscript"&gt;11&lt;/style&gt;&lt;/DisplayText&gt;&lt;record&gt;&lt;rec-number&gt;1911&lt;/rec-number&gt;&lt;foreign-keys&gt;&lt;key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3E7C59">
        <w:t xml:space="preserve"> </w:t>
      </w:r>
      <w:r w:rsidRPr="00582EC3">
        <w:t>and contended that in its report, the I</w:t>
      </w:r>
      <w:r w:rsidR="00423884">
        <w:t>O</w:t>
      </w:r>
      <w:r w:rsidRPr="00582EC3">
        <w:t>M authors</w:t>
      </w:r>
      <w:r w:rsidR="00AD5722" w:rsidRPr="00005854">
        <w:t xml:space="preserve">: </w:t>
      </w:r>
    </w:p>
    <w:p w14:paraId="6C038692" w14:textId="17C69781" w:rsidR="00AD5722" w:rsidRPr="00005854" w:rsidRDefault="00AD5722" w:rsidP="00E84444">
      <w:pPr>
        <w:pStyle w:val="NormalBullet"/>
      </w:pPr>
      <w:r w:rsidRPr="00005854">
        <w:t xml:space="preserve">recognised </w:t>
      </w:r>
      <w:r w:rsidR="00C032CF" w:rsidRPr="00005854">
        <w:t xml:space="preserve">chronic multisymptom illness </w:t>
      </w:r>
      <w:r w:rsidRPr="00005854">
        <w:t>as “an important cause of disability in Gulf War veterans</w:t>
      </w:r>
      <w:r w:rsidR="003E7C59">
        <w:t>.</w:t>
      </w:r>
      <w:r w:rsidRPr="00005854">
        <w:t>”</w:t>
      </w:r>
    </w:p>
    <w:p w14:paraId="5E4E7C6F" w14:textId="2B598F7E" w:rsidR="00AD5722" w:rsidRPr="00005854" w:rsidRDefault="00AD5722" w:rsidP="00E84444">
      <w:pPr>
        <w:pStyle w:val="NormalBullet"/>
      </w:pPr>
      <w:r w:rsidRPr="00005854">
        <w:t xml:space="preserve">recognised “absence of an agreed case definition for </w:t>
      </w:r>
      <w:r w:rsidR="00C032CF" w:rsidRPr="00005854">
        <w:t xml:space="preserve">chronic multisymptom illness </w:t>
      </w:r>
      <w:r w:rsidRPr="00005854">
        <w:t>could lead to diagnostic uncertainty and limit an attending physician’s ability to select appropriate and effective treatment plans</w:t>
      </w:r>
      <w:r w:rsidR="003E7C59">
        <w:t>.”</w:t>
      </w:r>
    </w:p>
    <w:p w14:paraId="04088FA9" w14:textId="7F18EAD7" w:rsidR="00E84444" w:rsidRDefault="00AD5722" w:rsidP="00563D45">
      <w:pPr>
        <w:pStyle w:val="NormalBullet"/>
      </w:pPr>
      <w:r w:rsidRPr="00005854">
        <w:t xml:space="preserve">recommended to the </w:t>
      </w:r>
      <w:r w:rsidR="00563D45">
        <w:t xml:space="preserve">US </w:t>
      </w:r>
      <w:r w:rsidR="00563D45" w:rsidRPr="00563D45">
        <w:t xml:space="preserve">Department of </w:t>
      </w:r>
      <w:r w:rsidR="00A60C62">
        <w:t>VA</w:t>
      </w:r>
      <w:r w:rsidR="00A60C62" w:rsidRPr="00005854">
        <w:t xml:space="preserve"> that</w:t>
      </w:r>
      <w:r w:rsidRPr="00005854">
        <w:t xml:space="preserve"> it classify this condition as Gulf War Illness. A title, the </w:t>
      </w:r>
      <w:r w:rsidR="00D716A4">
        <w:t>Applicant</w:t>
      </w:r>
      <w:r w:rsidRPr="00005854">
        <w:t xml:space="preserve"> conte</w:t>
      </w:r>
      <w:r w:rsidR="00C032CF">
        <w:t>nded “...that very much recognis</w:t>
      </w:r>
      <w:r w:rsidRPr="00005854">
        <w:t>es the unique key exposu</w:t>
      </w:r>
      <w:r w:rsidR="00627A55">
        <w:t>res which the I</w:t>
      </w:r>
      <w:r w:rsidR="00423884">
        <w:t>O</w:t>
      </w:r>
      <w:r w:rsidR="00627A55">
        <w:t>M described as “</w:t>
      </w:r>
      <w:r w:rsidRPr="00005854">
        <w:t>an impressive array of biologic and chemical agents</w:t>
      </w:r>
      <w:r w:rsidR="003E7C59">
        <w:t>.</w:t>
      </w:r>
      <w:r w:rsidR="00CB461D">
        <w:t>”</w:t>
      </w:r>
    </w:p>
    <w:p w14:paraId="577BF7FF" w14:textId="5F87CA41" w:rsidR="00076D28" w:rsidRPr="00076D28" w:rsidRDefault="00AD5722" w:rsidP="00E84444">
      <w:pPr>
        <w:pStyle w:val="NormalNumbered"/>
        <w:rPr>
          <w:szCs w:val="24"/>
        </w:rPr>
      </w:pPr>
      <w:r w:rsidRPr="00E84444">
        <w:t>In its application for review to the RMA</w:t>
      </w:r>
      <w:r w:rsidR="003E7C59">
        <w:t xml:space="preserve"> </w:t>
      </w:r>
      <w:r w:rsidRPr="00E84444">
        <w:t xml:space="preserve">(referred to the SMRC by the </w:t>
      </w:r>
      <w:r w:rsidR="00D716A4">
        <w:t>Applicant</w:t>
      </w:r>
      <w:r w:rsidRPr="00E84444">
        <w:t>)</w:t>
      </w:r>
      <w:r w:rsidR="000F0170">
        <w:t>,</w:t>
      </w:r>
      <w:r w:rsidRPr="00E84444">
        <w:t xml:space="preserve"> the </w:t>
      </w:r>
      <w:r w:rsidR="00D716A4">
        <w:t>Applicant</w:t>
      </w:r>
      <w:r w:rsidRPr="00E84444">
        <w:t xml:space="preserve"> c</w:t>
      </w:r>
      <w:r w:rsidR="0015239F" w:rsidRPr="00E84444">
        <w:t xml:space="preserve">ited papers by </w:t>
      </w:r>
      <w:r w:rsidR="00891D92" w:rsidRPr="00432858">
        <w:t>Blanchard et al,</w:t>
      </w:r>
      <w:r w:rsidR="00DF41A1">
        <w:fldChar w:fldCharType="begin">
          <w:fldData xml:space="preserve">PEVuZE5vdGU+PENpdGU+PEF1dGhvcj5CbGFuY2hhcmQ8L0F1dGhvcj48WWVhcj4yMDA2PC9ZZWFy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</w:fldData>
        </w:fldChar>
      </w:r>
      <w:r w:rsidR="00DF41A1">
        <w:instrText xml:space="preserve"> ADDIN EN.CITE </w:instrText>
      </w:r>
      <w:r w:rsidR="00DF41A1">
        <w:fldChar w:fldCharType="begin">
          <w:fldData xml:space="preserve">PEVuZE5vdGU+PENpdGU+PEF1dGhvcj5CbGFuY2hhcmQ8L0F1dGhvcj48WWVhcj4yMDA2PC9ZZWFy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12</w:t>
      </w:r>
      <w:r w:rsidR="00DF41A1">
        <w:fldChar w:fldCharType="end"/>
      </w:r>
      <w:r w:rsidR="00891D92" w:rsidRPr="00432858">
        <w:t xml:space="preserve"> Golomb,</w:t>
      </w:r>
      <w:r w:rsidR="00DF41A1">
        <w:fldChar w:fldCharType="begin"/>
      </w:r>
      <w:r w:rsidR="00DF41A1">
        <w:instrText xml:space="preserve"> ADDIN EN.CITE &lt;EndNote&gt;&lt;Cite&gt;&lt;Author&gt;Golomb&lt;/Author&gt;&lt;Year&gt;2008&lt;/Year&gt;&lt;RecNum&gt;2020&lt;/RecNum&gt;&lt;DisplayText&gt;&lt;style face="superscript"&gt;13&lt;/style&gt;&lt;/DisplayText&gt;&lt;record&gt;&lt;rec-number&gt;2020&lt;/rec-number&gt;&lt;foreign-keys&gt;&lt;key app="EN" db-id="wvwvxesr5pfesue2wvnp2x98pxa0tfsts9fa" timestamp="1494284347"&gt;2020&lt;/key&gt;&lt;/foreign-keys&gt;&lt;ref-type name="Journal Article"&gt;17&lt;/ref-type&gt;&lt;contributors&gt;&lt;authors&gt;&lt;author&gt;Golomb, B.A.&lt;/author&gt;&lt;/authors&gt;&lt;/contributors&gt;&lt;titles&gt;&lt;title&gt;Acetylcholinesterase inhibitors and Gulf War Illnesses&lt;/title&gt;&lt;secondary-title&gt;Proc Natl Acad Sci USA&lt;/secondary-title&gt;&lt;/titles&gt;&lt;periodical&gt;&lt;full-title&gt;Proc Natl Acad Sci USA&lt;/full-title&gt;&lt;/periodical&gt;&lt;pages&gt;295-300&lt;/pages&gt;&lt;volume&gt;105&lt;/volume&gt;&lt;number&gt;11&lt;/number&gt;&lt;dates&gt;&lt;year&gt;2008&lt;/year&gt;&lt;/dates&gt;&lt;urls&gt;&lt;/urls&gt;&lt;custom4&gt;RMA ID: 050855&lt;/custom4&gt;&lt;custom5&gt;29057&lt;/custom5&gt;&lt;custom6&gt;RMA MO 1.18. AGWVA. APPLICANT. EXPERT&lt;/custom6&gt;&lt;custom7&gt;3&lt;/custom7&gt;&lt;modified-date&gt;JW&amp;#xD;AG&lt;/modified-date&gt;&lt;/record&gt;&lt;/Cite&gt;&lt;/EndNote&gt;</w:instrText>
      </w:r>
      <w:r w:rsidR="00DF41A1">
        <w:fldChar w:fldCharType="separate"/>
      </w:r>
      <w:r w:rsidR="00DF41A1" w:rsidRPr="00DF41A1">
        <w:rPr>
          <w:noProof/>
          <w:vertAlign w:val="superscript"/>
        </w:rPr>
        <w:t>13</w:t>
      </w:r>
      <w:r w:rsidR="00DF41A1">
        <w:fldChar w:fldCharType="end"/>
      </w:r>
      <w:r w:rsidR="00891D92" w:rsidRPr="00432858">
        <w:t xml:space="preserve"> Binns et al,</w:t>
      </w:r>
      <w:r w:rsidR="00DF41A1">
        <w:fldChar w:fldCharType="begin"/>
      </w:r>
      <w:r w:rsidR="00DF41A1">
        <w:instrText xml:space="preserve"> ADDIN EN.CITE &lt;EndNote&gt;&lt;Cite&gt;&lt;Author&gt;Binns&lt;/Author&gt;&lt;Year&gt;2008&lt;/Year&gt;&lt;RecNum&gt;1863&lt;/RecNum&gt;&lt;Suffix&gt;(p27)&lt;/Suffix&gt;&lt;DisplayText&gt;&lt;style face="superscript"&gt;1(p27)&lt;/style&gt;&lt;/DisplayText&gt;&lt;record&gt;&lt;rec-number&gt;1863&lt;/rec-number&gt;&lt;foreign-keys&gt;&lt;key app="EN" db-id="wvwvxesr5pfesue2wvnp2x98pxa0tfsts9fa" timestamp="1492731752"&gt;1863&lt;/key&gt;&lt;/foreign-keys&gt;&lt;ref-type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1(p27)</w:t>
      </w:r>
      <w:r w:rsidR="00DF41A1">
        <w:fldChar w:fldCharType="end"/>
      </w:r>
      <w:r w:rsidR="00E759D9">
        <w:t xml:space="preserve"> </w:t>
      </w:r>
      <w:r w:rsidR="00891D92" w:rsidRPr="00432858">
        <w:t>Steele et al,</w:t>
      </w:r>
      <w:r w:rsidR="00DF41A1">
        <w:fldChar w:fldCharType="begin"/>
      </w:r>
      <w:r w:rsidR="00DF41A1">
        <w:instrText xml:space="preserve"> ADDIN EN.CITE &lt;EndNote&gt;&lt;Cite&gt;&lt;Author&gt;Steele&lt;/Author&gt;&lt;Year&gt;2012&lt;/Year&gt;&lt;RecNum&gt;2021&lt;/RecNum&gt;&lt;DisplayText&gt;&lt;style face="superscript"&gt;14&lt;/style&gt;&lt;/DisplayText&gt;&lt;record&gt;&lt;rec-number&gt;2021&lt;/rec-number&gt;&lt;foreign-keys&gt;&lt;key app="EN" db-id="wvwvxesr5pfesue2wvnp2x98pxa0tfsts9fa" timestamp="1494284475"&gt;2021&lt;/key&gt;&lt;/foreign-keys&gt;&lt;ref-type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DF41A1">
        <w:fldChar w:fldCharType="separate"/>
      </w:r>
      <w:r w:rsidR="00DF41A1" w:rsidRPr="00DF41A1">
        <w:rPr>
          <w:noProof/>
          <w:vertAlign w:val="superscript"/>
        </w:rPr>
        <w:t>14</w:t>
      </w:r>
      <w:r w:rsidR="00DF41A1">
        <w:fldChar w:fldCharType="end"/>
      </w:r>
      <w:r w:rsidR="00891D92" w:rsidRPr="00432858">
        <w:t xml:space="preserve"> and Iannacchione et al,</w:t>
      </w:r>
      <w:r w:rsidR="00DF41A1">
        <w:fldChar w:fldCharType="begin"/>
      </w:r>
      <w:r w:rsidR="00DF41A1">
        <w:instrText xml:space="preserve"> ADDIN EN.CITE &lt;EndNote&gt;&lt;Cite&gt;&lt;Author&gt;Iannacchione&lt;/Author&gt;&lt;Year&gt;2011&lt;/Year&gt;&lt;RecNum&gt;2022&lt;/RecNum&gt;&lt;DisplayText&gt;&lt;style face="superscript"&gt;15&lt;/style&gt;&lt;/DisplayText&gt;&lt;record&gt;&lt;rec-number&gt;2022&lt;/rec-number&gt;&lt;foreign-keys&gt;&lt;key app="EN" db-id="wvwvxesr5pfesue2wvnp2x98pxa0tfsts9fa" timestamp="1494284535"&gt;2022&lt;/key&gt;&lt;/foreign-keys&gt;&lt;ref-type name="Journal Article"&gt;17&lt;/ref-type&gt;&lt;contributors&gt;&lt;authors&gt;&lt;author&gt;Iannacchione, V.G.&lt;/author&gt;&lt;author&gt;Dever, J.A.&lt;/author&gt;&lt;author&gt;Bann, C.M.&lt;/author&gt;&lt;author&gt;Considine, K.A.&lt;/author&gt;&lt;author&gt;Creel, D.&lt;/author&gt;&lt;author&gt;Best, H.&lt;/author&gt;&lt;author&gt;Carson, C.P.&lt;/author&gt;&lt;author&gt;Haley, R. W.&lt;/author&gt;&lt;/authors&gt;&lt;/contributors&gt;&lt;titles&gt;&lt;title&gt;Validation of a research case definition of Gulf War Illness in the 1991 US military population&lt;/title&gt;&lt;secondary-title&gt;Neuroepidemiology&lt;/secondary-title&gt;&lt;/titles&gt;&lt;periodical&gt;&lt;full-title&gt;Neuroepidemiology&lt;/full-title&gt;&lt;/periodical&gt;&lt;pages&gt;129-40&lt;/pages&gt;&lt;volume&gt;37&lt;/volume&gt;&lt;number&gt;2&lt;/number&gt;&lt;dates&gt;&lt;year&gt;2011&lt;/year&gt;&lt;/dates&gt;&lt;urls&gt;&lt;/urls&gt;&lt;custom4&gt;RMA ID: 066360&lt;/custom4&gt;&lt;custom5&gt;29082&lt;/custom5&gt;&lt;custom6&gt;RMA MO. AGWVA. APPLICANT&lt;/custom6&gt;&lt;/record&gt;&lt;/Cite&gt;&lt;/EndNote&gt;</w:instrText>
      </w:r>
      <w:r w:rsidR="00DF41A1">
        <w:fldChar w:fldCharType="separate"/>
      </w:r>
      <w:r w:rsidR="00DF41A1" w:rsidRPr="00DF41A1">
        <w:rPr>
          <w:noProof/>
          <w:vertAlign w:val="superscript"/>
        </w:rPr>
        <w:t>15</w:t>
      </w:r>
      <w:r w:rsidR="00DF41A1">
        <w:fldChar w:fldCharType="end"/>
      </w:r>
      <w:r w:rsidR="003E7C59">
        <w:t xml:space="preserve"> </w:t>
      </w:r>
      <w:r w:rsidRPr="00E84444">
        <w:t>to contend that</w:t>
      </w:r>
      <w:r w:rsidR="00076D28">
        <w:t>:</w:t>
      </w:r>
    </w:p>
    <w:p w14:paraId="49E5D4EB" w14:textId="10D485EF" w:rsidR="008317B9" w:rsidRPr="008317B9" w:rsidRDefault="00AD5722" w:rsidP="0088436C">
      <w:pPr>
        <w:pStyle w:val="Quote"/>
      </w:pPr>
      <w:r w:rsidRPr="00E84444">
        <w:t>Gulf War Veterans have reported a range of symptoms at rates twice that of comparable era and elsewhere deployed veterans, these most often include some combination of: chronic headache, chronic fatigue, cognitive dysfunction, personality/ mood change, fibromyalgia/ muscle and joint pain, chronic multi-symptom illness, respiratory problems, gastrointestinal problems, irritable bowel syndrome, and or skin problems</w:t>
      </w:r>
      <w:r w:rsidR="003E7C59">
        <w:t>.</w:t>
      </w:r>
      <w:r w:rsidR="00DF41A1">
        <w:fldChar w:fldCharType="begin"/>
      </w:r>
      <w:r w:rsidR="00DF41A1">
        <w:instrText xml:space="preserve"> ADDIN EN.CITE &lt;EndNote&gt;&lt;Cite&gt;&lt;Author&gt;Applicants: Australian Gulf War Veterans Association&lt;/Author&gt;&lt;Year&gt;2013&lt;/Year&gt;&lt;RecNum&gt;2318&lt;/RecNum&gt;&lt;Suffix&gt;(p12)&lt;/Suffix&gt;&lt;DisplayText&gt;&lt;style face="superscript"&gt;16(p12)&lt;/style&gt;&lt;/DisplayText&gt;&lt;record&gt;&lt;rec-number&gt;2318&lt;/rec-number&gt;&lt;foreign-keys&gt;&lt;key app="EN" db-id="wvwvxesr5pfesue2wvnp2x98pxa0tfsts9fa" timestamp="1497495124"&gt;2318&lt;/key&gt;&lt;/foreign-keys&gt;&lt;ref-type name="Unpublished Work"&gt;34&lt;/ref-type&gt;&lt;contributors&gt;&lt;authors&gt;&lt;author&gt;Applicants: Australian Gulf War Veterans Association,&lt;/author&gt;&lt;/authors&gt;&lt;/contributors&gt;&lt;titles&gt;&lt;title&gt;Sailors at war, soldiers ashore the fight for our promised entitlements. Australian Gulf War Veterans Association Chairman’s report on the research and management of Gulf War Veterans Health &amp;amp; Submission to the RMA concerning Gulf War Illness&lt;/title&gt;&lt;/titles&gt;&lt;pages&gt;1-367&lt;/pages&gt;&lt;dates&gt;&lt;year&gt;2013&lt;/year&gt;&lt;/dates&gt;&lt;urls&gt;&lt;/urls&gt;&lt;/record&gt;&lt;/Cite&gt;&lt;/EndNote&gt;</w:instrText>
      </w:r>
      <w:r w:rsidR="00DF41A1">
        <w:fldChar w:fldCharType="separate"/>
      </w:r>
      <w:r w:rsidR="00DF41A1" w:rsidRPr="00DF41A1">
        <w:rPr>
          <w:noProof/>
          <w:vertAlign w:val="superscript"/>
        </w:rPr>
        <w:t>16(p12)</w:t>
      </w:r>
      <w:r w:rsidR="00DF41A1">
        <w:fldChar w:fldCharType="end"/>
      </w:r>
    </w:p>
    <w:p w14:paraId="112608B3" w14:textId="0AE7B814" w:rsidR="008317B9" w:rsidRPr="008317B9" w:rsidRDefault="00AD5722" w:rsidP="008317B9">
      <w:pPr>
        <w:pStyle w:val="NormalNumbered"/>
        <w:rPr>
          <w:szCs w:val="24"/>
        </w:rPr>
      </w:pPr>
      <w:r w:rsidRPr="008317B9">
        <w:t xml:space="preserve">The </w:t>
      </w:r>
      <w:r w:rsidR="00A60C62">
        <w:t>Applicant</w:t>
      </w:r>
      <w:r w:rsidR="00A60C62" w:rsidRPr="008317B9">
        <w:t xml:space="preserve"> contended</w:t>
      </w:r>
      <w:r w:rsidRPr="008317B9">
        <w:t xml:space="preserve"> that there are three case definitions in general use to define </w:t>
      </w:r>
      <w:r w:rsidR="007421D4">
        <w:t>‘</w:t>
      </w:r>
      <w:r w:rsidRPr="008317B9">
        <w:t xml:space="preserve">Gulf War </w:t>
      </w:r>
      <w:r w:rsidR="00C82B9B">
        <w:t>i</w:t>
      </w:r>
      <w:r w:rsidR="00C82B9B" w:rsidRPr="008317B9">
        <w:t>llness</w:t>
      </w:r>
      <w:r w:rsidR="007421D4">
        <w:t>’</w:t>
      </w:r>
      <w:r w:rsidRPr="008317B9">
        <w:t xml:space="preserve">; </w:t>
      </w:r>
      <w:r w:rsidR="00891D92" w:rsidRPr="00432858">
        <w:t>Steele/ Kansas,</w:t>
      </w:r>
      <w:r w:rsidR="00DF41A1">
        <w:fldChar w:fldCharType="begin"/>
      </w:r>
      <w:r w:rsidR="00DF41A1">
        <w:instrText xml:space="preserve"> ADDIN EN.CITE &lt;EndNote&gt;&lt;Cite&gt;&lt;Author&gt;Steele&lt;/Author&gt;&lt;Year&gt;2000&lt;/Year&gt;&lt;RecNum&gt;1919&lt;/RecNum&gt;&lt;DisplayText&gt;&lt;style face="superscript"&gt;10&lt;/style&gt;&lt;/DisplayText&gt;&lt;record&gt;&lt;rec-number&gt;1919&lt;/rec-number&gt;&lt;foreign-keys&gt;&lt;key app="EN" db-id="wvwvxesr5pfesue2wvnp2x98pxa0tfsts9fa" timestamp="1493260279"&gt;1919&lt;/key&gt;&lt;/foreign-keys&gt;&lt;ref-type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DF41A1">
        <w:fldChar w:fldCharType="separate"/>
      </w:r>
      <w:r w:rsidR="00DF41A1" w:rsidRPr="00DF41A1">
        <w:rPr>
          <w:noProof/>
          <w:vertAlign w:val="superscript"/>
        </w:rPr>
        <w:t>10</w:t>
      </w:r>
      <w:r w:rsidR="00DF41A1">
        <w:fldChar w:fldCharType="end"/>
      </w:r>
      <w:r w:rsidR="00891D92" w:rsidRPr="00432858">
        <w:t xml:space="preserve"> </w:t>
      </w:r>
      <w:r w:rsidR="00C82B9B">
        <w:t xml:space="preserve">US </w:t>
      </w:r>
      <w:r w:rsidR="00891D92" w:rsidRPr="00432858">
        <w:t>Centers for Disease Control and Prevention (CDC)</w:t>
      </w:r>
      <w:r w:rsidR="00CB461D">
        <w:t>,</w:t>
      </w:r>
      <w:r w:rsidR="00DF41A1">
        <w:fldChar w:fldCharType="begin"/>
      </w:r>
      <w:r w:rsidR="00DF41A1">
        <w:instrText xml:space="preserve"> ADDIN EN.CITE &lt;EndNote&gt;&lt;Cite&gt;&lt;Author&gt;Fukuda&lt;/Author&gt;&lt;Year&gt;1998&lt;/Year&gt;&lt;RecNum&gt;1868&lt;/RecNum&gt;&lt;DisplayText&gt;&lt;style face="superscript"&gt;17&lt;/style&gt;&lt;/DisplayText&gt;&lt;record&gt;&lt;rec-number&gt;1868&lt;/rec-number&gt;&lt;foreign-keys&gt;&lt;key app="EN" db-id="wvwvxesr5pfesue2wvnp2x98pxa0tfsts9fa" timestamp="1492731752"&gt;1868&lt;/key&gt;&lt;/foreign-keys&gt;&lt;ref-type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r w:rsidR="00891D92" w:rsidRPr="00432858">
        <w:t xml:space="preserve"> and the </w:t>
      </w:r>
      <w:r w:rsidR="00A60C62" w:rsidRPr="00432858">
        <w:t>Haley</w:t>
      </w:r>
      <w:r w:rsidR="00A60C62">
        <w:t xml:space="preserve"> case</w:t>
      </w:r>
      <w:r w:rsidR="00652BEF">
        <w:t xml:space="preserve"> definition</w:t>
      </w:r>
      <w:r w:rsidR="00CB461D">
        <w:t>.</w:t>
      </w:r>
      <w:r w:rsidR="00DF41A1">
        <w:fldChar w:fldCharType="begin"/>
      </w:r>
      <w:r w:rsidR="00DF41A1">
        <w:instrText xml:space="preserve"> ADDIN EN.CITE &lt;EndNote&gt;&lt;Cite&gt;&lt;Author&gt;Haley&lt;/Author&gt;&lt;Year&gt;2000&lt;/Year&gt;&lt;RecNum&gt;1876&lt;/RecNum&gt;&lt;DisplayText&gt;&lt;style face="superscript"&gt;3&lt;/style&gt;&lt;/DisplayText&gt;&lt;record&gt;&lt;rec-number&gt;1876&lt;/rec-number&gt;&lt;foreign-keys&gt;&lt;key app="EN" db-id="wvwvxesr5pfesue2wvnp2x98pxa0tfsts9fa" timestamp="1492731752"&gt;1876&lt;/key&gt;&lt;/foreign-keys&gt;&lt;ref-type name="Journal Article"&gt;17&lt;/ref-type&gt;&lt;contributors&gt;&lt;authors&gt;&lt;author&gt;Haley, R.W.&lt;/author&gt;&lt;author&gt;Marshall, W.W.&lt;/author&gt;&lt;author&gt;McDonald, G.G.&lt;/author&gt;&lt;author&gt;Daugherty, M.A.&lt;/author&gt;&lt;author&gt;Petty, F.&lt;/author&gt;&lt;author&gt;Fleckenstein, J.L.&lt;/author&gt;&lt;/authors&gt;&lt;/contributors&gt;&lt;titles&gt;&lt;title&gt;Brain abnormalities in Gulf War syndrome: evaluation with 1H MR spectroscopy&lt;/title&gt;&lt;secondary-title&gt;Radiol&lt;/secondary-title&gt;&lt;/titles&gt;&lt;periodical&gt;&lt;full-title&gt;Radiol&lt;/full-title&gt;&lt;/periodical&gt;&lt;pages&gt;807-17&lt;/pages&gt;&lt;volume&gt;215&lt;/volume&gt;&lt;number&gt;3&lt;/number&gt;&lt;dates&gt;&lt;year&gt;2000&lt;/year&gt;&lt;/dates&gt;&lt;urls&gt;&lt;/urls&gt;&lt;custom4&gt;RMA ID: 018742&lt;/custom4&gt;&lt;custom5&gt;28299&lt;/custom5&gt;&lt;custom6&gt;RMA MO 1.9. AGWVA. APPLICANT&lt;/custom6&gt;&lt;/record&gt;&lt;/Cite&gt;&lt;/EndNote&gt;</w:instrText>
      </w:r>
      <w:r w:rsidR="00DF41A1">
        <w:fldChar w:fldCharType="separate"/>
      </w:r>
      <w:r w:rsidR="00DF41A1" w:rsidRPr="00DF41A1">
        <w:rPr>
          <w:noProof/>
          <w:vertAlign w:val="superscript"/>
        </w:rPr>
        <w:t>3</w:t>
      </w:r>
      <w:r w:rsidR="00DF41A1">
        <w:fldChar w:fldCharType="end"/>
      </w:r>
    </w:p>
    <w:p w14:paraId="7B287FE2" w14:textId="425DD6C5" w:rsidR="00AD5722" w:rsidRDefault="00D716A4" w:rsidP="008317B9">
      <w:pPr>
        <w:pStyle w:val="NormalNumbered"/>
      </w:pPr>
      <w:r>
        <w:t>The Applicant</w:t>
      </w:r>
      <w:r w:rsidR="00627A55">
        <w:t xml:space="preserve"> contended that the Kansas case definition</w:t>
      </w:r>
      <w:r w:rsidR="00C82B9B">
        <w:t xml:space="preserve"> by Steele</w:t>
      </w:r>
      <w:r w:rsidR="00DF41A1">
        <w:fldChar w:fldCharType="begin"/>
      </w:r>
      <w:r w:rsidR="00DF41A1">
        <w:instrText xml:space="preserve"> ADDIN EN.CITE &lt;EndNote&gt;&lt;Cite&gt;&lt;Author&gt;Steele&lt;/Author&gt;&lt;Year&gt;2000&lt;/Year&gt;&lt;RecNum&gt;1919&lt;/RecNum&gt;&lt;DisplayText&gt;&lt;style face="superscript"&gt;10&lt;/style&gt;&lt;/DisplayText&gt;&lt;record&gt;&lt;rec-number&gt;1919&lt;/rec-number&gt;&lt;foreign-keys&gt;&lt;key app="EN" db-id="wvwvxesr5pfesue2wvnp2x98pxa0tfsts9fa" timestamp="1493260279"&gt;1919&lt;/key&gt;&lt;/foreign-keys&gt;&lt;ref-type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DF41A1">
        <w:fldChar w:fldCharType="separate"/>
      </w:r>
      <w:r w:rsidR="00DF41A1" w:rsidRPr="00DF41A1">
        <w:rPr>
          <w:noProof/>
          <w:vertAlign w:val="superscript"/>
        </w:rPr>
        <w:t>10</w:t>
      </w:r>
      <w:r w:rsidR="00DF41A1">
        <w:fldChar w:fldCharType="end"/>
      </w:r>
      <w:r w:rsidR="003E7C59">
        <w:t xml:space="preserve"> </w:t>
      </w:r>
      <w:r w:rsidR="00AD5722" w:rsidRPr="008317B9">
        <w:t xml:space="preserve">uses “a pattern of morbidity, of moderate or multiple symptoms in at least three of the six defined groups and in the absence of diagnosed exclusionary conditions, was associated with deployment to the </w:t>
      </w:r>
      <w:r w:rsidR="004510F3">
        <w:t xml:space="preserve">Gulf War and defined ‘Gulf War </w:t>
      </w:r>
      <w:r w:rsidR="003A50ED">
        <w:t>i</w:t>
      </w:r>
      <w:r w:rsidR="003A50ED" w:rsidRPr="008317B9">
        <w:t xml:space="preserve">llness’ </w:t>
      </w:r>
      <w:r w:rsidR="00AD5722" w:rsidRPr="008317B9">
        <w:t>for purposes of the study</w:t>
      </w:r>
      <w:r w:rsidR="003E7C59">
        <w:t>.</w:t>
      </w:r>
      <w:r w:rsidR="00AD5722" w:rsidRPr="008317B9">
        <w:t>”</w:t>
      </w:r>
    </w:p>
    <w:p w14:paraId="5BBEFE88" w14:textId="41DE35B9" w:rsidR="00AD5722" w:rsidRPr="00005854" w:rsidRDefault="00AD5722" w:rsidP="003E7C59">
      <w:pPr>
        <w:pStyle w:val="NormalNumbered"/>
      </w:pPr>
      <w:r w:rsidRPr="00005854">
        <w:t>The CDC</w:t>
      </w:r>
      <w:r w:rsidR="003E7C59" w:rsidRPr="003E7C59">
        <w:t xml:space="preserve"> defin</w:t>
      </w:r>
      <w:r w:rsidR="003E7C59">
        <w:t>es</w:t>
      </w:r>
      <w:r w:rsidR="003E7C59" w:rsidRPr="003E7C59">
        <w:t xml:space="preserve"> </w:t>
      </w:r>
      <w:r w:rsidR="007421D4">
        <w:t>‘</w:t>
      </w:r>
      <w:r w:rsidR="003A50ED" w:rsidRPr="003E7C59">
        <w:t>chronic multisymptom illness</w:t>
      </w:r>
      <w:r w:rsidR="007421D4">
        <w:t>’</w:t>
      </w:r>
      <w:r w:rsidR="00DF41A1">
        <w:fldChar w:fldCharType="begin"/>
      </w:r>
      <w:r w:rsidR="00DF41A1">
        <w:instrText xml:space="preserve"> ADDIN EN.CITE &lt;EndNote&gt;&lt;Cite&gt;&lt;Author&gt;Fukuda&lt;/Author&gt;&lt;Year&gt;1998&lt;/Year&gt;&lt;RecNum&gt;1868&lt;/RecNum&gt;&lt;DisplayText&gt;&lt;style face="superscript"&gt;17&lt;/style&gt;&lt;/DisplayText&gt;&lt;record&gt;&lt;rec-number&gt;1868&lt;/rec-number&gt;&lt;foreign-keys&gt;&lt;key app="EN" db-id="wvwvxesr5pfesue2wvnp2x98pxa0tfsts9fa" timestamp="1492731752"&gt;1868&lt;/key&gt;&lt;/foreign-keys&gt;&lt;ref-type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r w:rsidR="003A50ED">
        <w:t xml:space="preserve"> </w:t>
      </w:r>
      <w:r w:rsidRPr="00005854">
        <w:t xml:space="preserve">in Gulf War </w:t>
      </w:r>
      <w:r w:rsidR="004510F3">
        <w:t>v</w:t>
      </w:r>
      <w:r w:rsidRPr="00005854">
        <w:t>eteran studies with a case definition as having one or more chronic symptoms from at least two of three categories (fatigue, mood-cognition, and musculoskeletal</w:t>
      </w:r>
      <w:r w:rsidR="006329E1">
        <w:t>)</w:t>
      </w:r>
      <w:r w:rsidRPr="00005854">
        <w:t xml:space="preserve">. The </w:t>
      </w:r>
      <w:r w:rsidR="00D716A4">
        <w:t>Applicant</w:t>
      </w:r>
      <w:r w:rsidRPr="00005854">
        <w:t xml:space="preserve"> contended that the usefulness of the CDC criteria was recently investigated and found to be a useful tool in assessing illness in Gulf War veterans</w:t>
      </w:r>
      <w:r w:rsidR="0084052D" w:rsidRPr="00432858">
        <w:t>.</w:t>
      </w:r>
      <w:r w:rsidR="00DF41A1">
        <w:fldChar w:fldCharType="begin"/>
      </w:r>
      <w:r w:rsidR="00DF41A1">
        <w:instrText xml:space="preserve"> ADDIN EN.CITE &lt;EndNote&gt;&lt;Cite&gt;&lt;Author&gt;Smith&lt;/Author&gt;&lt;Year&gt;2013&lt;/Year&gt;&lt;RecNum&gt;2028&lt;/RecNum&gt;&lt;DisplayText&gt;&lt;style face="superscript"&gt;18&lt;/style&gt;&lt;/DisplayText&gt;&lt;record&gt;&lt;rec-number&gt;2028&lt;/rec-number&gt;&lt;foreign-keys&gt;&lt;key app="EN" db-id="wvwvxesr5pfesue2wvnp2x98pxa0tfsts9fa" timestamp="1494285935"&gt;2028&lt;/key&gt;&lt;/foreign-keys&gt;&lt;ref-type name="Journal Article"&gt;17&lt;/ref-type&gt;&lt;contributors&gt;&lt;authors&gt;&lt;author&gt;Smith, B.N.&lt;/author&gt;&lt;author&gt;Wang, J.M.&lt;/author&gt;&lt;author&gt;Vogt, D.&lt;/author&gt;&lt;author&gt;Vickers, K.&lt;/author&gt;&lt;author&gt;King, D.W.&lt;/author&gt;&lt;author&gt;King, L.A.&lt;/author&gt;&lt;/authors&gt;&lt;/contributors&gt;&lt;titles&gt;&lt;title&gt;Gulf War Illness: Symptomatology among veterans 10 years after deployment&lt;/title&gt;&lt;secondary-title&gt;JOEM&lt;/secondary-title&gt;&lt;/titles&gt;&lt;periodical&gt;&lt;full-title&gt;JOEM&lt;/full-title&gt;&lt;/periodical&gt;&lt;pages&gt;104-10&lt;/pages&gt;&lt;volume&gt;55&lt;/volume&gt;&lt;number&gt;1&lt;/number&gt;&lt;dates&gt;&lt;year&gt;2013&lt;/year&gt;&lt;/dates&gt;&lt;urls&gt;&lt;/urls&gt;&lt;custom4&gt;RMA ID: 068276&lt;/custom4&gt;&lt;custom5&gt;28580&lt;/custom5&gt;&lt;custom6&gt;RMA MO. AGWVA&lt;/custom6&gt;&lt;/record&gt;&lt;/Cite&gt;&lt;/EndNote&gt;</w:instrText>
      </w:r>
      <w:r w:rsidR="00DF41A1">
        <w:fldChar w:fldCharType="separate"/>
      </w:r>
      <w:r w:rsidR="00DF41A1" w:rsidRPr="00DF41A1">
        <w:rPr>
          <w:noProof/>
          <w:vertAlign w:val="superscript"/>
        </w:rPr>
        <w:t>18</w:t>
      </w:r>
      <w:r w:rsidR="00DF41A1">
        <w:fldChar w:fldCharType="end"/>
      </w:r>
    </w:p>
    <w:p w14:paraId="493783F1" w14:textId="0D0891E1" w:rsidR="00AD5722" w:rsidRPr="00005854" w:rsidRDefault="00AD5722" w:rsidP="0009277A">
      <w:pPr>
        <w:pStyle w:val="NormalNumbered"/>
      </w:pPr>
      <w:r w:rsidRPr="00005854">
        <w:t xml:space="preserve">The </w:t>
      </w:r>
      <w:r w:rsidR="00A60C62" w:rsidRPr="00005854">
        <w:t>Haley</w:t>
      </w:r>
      <w:r w:rsidR="00A60C62" w:rsidRPr="0009277A">
        <w:t xml:space="preserve"> case</w:t>
      </w:r>
      <w:r w:rsidR="0009277A" w:rsidRPr="0009277A">
        <w:t xml:space="preserve"> definition</w:t>
      </w:r>
      <w:r w:rsidR="00DF41A1">
        <w:fldChar w:fldCharType="begin"/>
      </w:r>
      <w:r w:rsidR="00DF41A1">
        <w:instrText xml:space="preserve"> ADDIN EN.CITE &lt;EndNote&gt;&lt;Cite&gt;&lt;Author&gt;Haley&lt;/Author&gt;&lt;Year&gt;2000&lt;/Year&gt;&lt;RecNum&gt;1876&lt;/RecNum&gt;&lt;DisplayText&gt;&lt;style face="superscript"&gt;3&lt;/style&gt;&lt;/DisplayText&gt;&lt;record&gt;&lt;rec-number&gt;1876&lt;/rec-number&gt;&lt;foreign-keys&gt;&lt;key app="EN" db-id="wvwvxesr5pfesue2wvnp2x98pxa0tfsts9fa" timestamp="1492731752"&gt;1876&lt;/key&gt;&lt;/foreign-keys&gt;&lt;ref-type name="Journal Article"&gt;17&lt;/ref-type&gt;&lt;contributors&gt;&lt;authors&gt;&lt;author&gt;Haley, R.W.&lt;/author&gt;&lt;author&gt;Marshall, W.W.&lt;/author&gt;&lt;author&gt;McDonald, G.G.&lt;/author&gt;&lt;author&gt;Daugherty, M.A.&lt;/author&gt;&lt;author&gt;Petty, F.&lt;/author&gt;&lt;author&gt;Fleckenstein, J.L.&lt;/author&gt;&lt;/authors&gt;&lt;/contributors&gt;&lt;titles&gt;&lt;title&gt;Brain abnormalities in Gulf War syndrome: evaluation with 1H MR spectroscopy&lt;/title&gt;&lt;secondary-title&gt;Radiol&lt;/secondary-title&gt;&lt;/titles&gt;&lt;periodical&gt;&lt;full-title&gt;Radiol&lt;/full-title&gt;&lt;/periodical&gt;&lt;pages&gt;807-17&lt;/pages&gt;&lt;volume&gt;215&lt;/volume&gt;&lt;number&gt;3&lt;/number&gt;&lt;dates&gt;&lt;year&gt;2000&lt;/year&gt;&lt;/dates&gt;&lt;urls&gt;&lt;/urls&gt;&lt;custom4&gt;RMA ID: 018742&lt;/custom4&gt;&lt;custom5&gt;28299&lt;/custom5&gt;&lt;custom6&gt;RMA MO 1.9. AGWVA. APPLICANT&lt;/custom6&gt;&lt;/record&gt;&lt;/Cite&gt;&lt;/EndNote&gt;</w:instrText>
      </w:r>
      <w:r w:rsidR="00DF41A1">
        <w:fldChar w:fldCharType="separate"/>
      </w:r>
      <w:r w:rsidR="00DF41A1" w:rsidRPr="00DF41A1">
        <w:rPr>
          <w:noProof/>
          <w:vertAlign w:val="superscript"/>
        </w:rPr>
        <w:t>3</w:t>
      </w:r>
      <w:r w:rsidR="00DF41A1">
        <w:fldChar w:fldCharType="end"/>
      </w:r>
      <w:r w:rsidR="003E7C59">
        <w:t xml:space="preserve"> </w:t>
      </w:r>
      <w:r w:rsidRPr="00005854">
        <w:t xml:space="preserve">describes variants of </w:t>
      </w:r>
      <w:r w:rsidR="007421D4">
        <w:t>‘</w:t>
      </w:r>
      <w:r w:rsidRPr="00005854">
        <w:t xml:space="preserve">Gulf War </w:t>
      </w:r>
      <w:r w:rsidR="003A50ED">
        <w:t>i</w:t>
      </w:r>
      <w:r w:rsidR="003A50ED" w:rsidRPr="00005854">
        <w:t>llness</w:t>
      </w:r>
      <w:r w:rsidR="007421D4">
        <w:t>’</w:t>
      </w:r>
      <w:r w:rsidR="003A50ED" w:rsidRPr="00005854">
        <w:t xml:space="preserve"> </w:t>
      </w:r>
      <w:r w:rsidRPr="00005854">
        <w:t xml:space="preserve">as three apparently distinct Gulf War </w:t>
      </w:r>
      <w:r w:rsidR="003A50ED">
        <w:t>s</w:t>
      </w:r>
      <w:r w:rsidR="003A50ED" w:rsidRPr="00005854">
        <w:t xml:space="preserve">yndrome </w:t>
      </w:r>
      <w:r w:rsidRPr="00005854">
        <w:t xml:space="preserve">variants, syndrome 1, 2 and 3. </w:t>
      </w:r>
    </w:p>
    <w:p w14:paraId="71CD9AE6" w14:textId="77615447" w:rsidR="00AD5722" w:rsidRPr="00005854" w:rsidRDefault="00AD5722" w:rsidP="008317B9">
      <w:pPr>
        <w:pStyle w:val="NormalNumbered"/>
      </w:pPr>
      <w:r w:rsidRPr="00005854">
        <w:t xml:space="preserve">The </w:t>
      </w:r>
      <w:r w:rsidR="00D716A4">
        <w:t>Applicant</w:t>
      </w:r>
      <w:r w:rsidRPr="00005854">
        <w:t xml:space="preserve"> contended that </w:t>
      </w:r>
      <w:r w:rsidR="00627A55">
        <w:t xml:space="preserve">Professor </w:t>
      </w:r>
      <w:r w:rsidRPr="00005854">
        <w:t>Robert Haley ha</w:t>
      </w:r>
      <w:r w:rsidR="006329E1">
        <w:t>d</w:t>
      </w:r>
      <w:r w:rsidR="00A60C62">
        <w:t xml:space="preserve"> </w:t>
      </w:r>
      <w:r w:rsidR="005F2E1B">
        <w:t>developed</w:t>
      </w:r>
      <w:r w:rsidR="00A60C62">
        <w:t xml:space="preserve"> </w:t>
      </w:r>
      <w:r w:rsidRPr="00005854">
        <w:t xml:space="preserve">a diagnostic testing regime for the condition and describes </w:t>
      </w:r>
      <w:r w:rsidR="003A50ED">
        <w:t>‘</w:t>
      </w:r>
      <w:r w:rsidRPr="00005854">
        <w:t xml:space="preserve">Gulf War </w:t>
      </w:r>
      <w:r w:rsidR="003A50ED">
        <w:t>i</w:t>
      </w:r>
      <w:r w:rsidRPr="00005854">
        <w:t>llness</w:t>
      </w:r>
      <w:r w:rsidR="003A50ED">
        <w:t>’</w:t>
      </w:r>
      <w:r w:rsidRPr="00005854">
        <w:t xml:space="preserve"> in terms of three syndrome variants:</w:t>
      </w:r>
    </w:p>
    <w:p w14:paraId="77BC6E66" w14:textId="77777777" w:rsidR="00AD5722" w:rsidRPr="00005854" w:rsidRDefault="00AD5722" w:rsidP="008317B9">
      <w:pPr>
        <w:pStyle w:val="NormalBullet"/>
      </w:pPr>
      <w:r w:rsidRPr="00005854">
        <w:t>“Syndrome variant 1 (‘impaired cognition’) was comprised of mild cognitive deficits, including distractibility, forgetfulness, depression and chronic fatigue (daytime sleepiness) – not limiting employment appreciably</w:t>
      </w:r>
      <w:r w:rsidR="00447E56">
        <w:t>.</w:t>
      </w:r>
    </w:p>
    <w:p w14:paraId="12E44135" w14:textId="77777777" w:rsidR="00AD5722" w:rsidRPr="00005854" w:rsidRDefault="00AD5722" w:rsidP="008317B9">
      <w:pPr>
        <w:pStyle w:val="NormalBullet"/>
      </w:pPr>
      <w:r w:rsidRPr="00005854">
        <w:t>Variant 2 (‘confusion/ataxia’) included reduced intellectual functioning, confusion, vertigo and disorientation, resulting in substantial limitations of employment.</w:t>
      </w:r>
    </w:p>
    <w:p w14:paraId="59A6555C" w14:textId="77777777" w:rsidR="008317B9" w:rsidRDefault="00AD5722" w:rsidP="008317B9">
      <w:pPr>
        <w:pStyle w:val="NormalBullet"/>
      </w:pPr>
      <w:r w:rsidRPr="008317B9">
        <w:t>Variant 3 (‘central neuropathic pain’) involved chronic, widespread joint and muscle pains and other sensory abnormalities such as paraesthesia and numbness but, as with variant 1, carried little limitation of employment</w:t>
      </w:r>
      <w:r w:rsidR="003E7C59">
        <w:t>.</w:t>
      </w:r>
      <w:r w:rsidR="00447E56">
        <w:t>”</w:t>
      </w:r>
    </w:p>
    <w:p w14:paraId="5D2592B8" w14:textId="77777777" w:rsidR="00AD5722" w:rsidRPr="00772644" w:rsidRDefault="00AD5722" w:rsidP="00772644">
      <w:pPr>
        <w:pStyle w:val="Heading4"/>
      </w:pPr>
      <w:r w:rsidRPr="00772644">
        <w:t>Unique Exposures</w:t>
      </w:r>
    </w:p>
    <w:p w14:paraId="057A970E" w14:textId="1F7A6E15" w:rsidR="00991231" w:rsidRDefault="00D716A4" w:rsidP="00495133">
      <w:pPr>
        <w:pStyle w:val="NormalNumbered"/>
        <w:spacing w:after="0"/>
        <w:ind w:left="357" w:hanging="357"/>
      </w:pPr>
      <w:r>
        <w:t>The Applicant</w:t>
      </w:r>
      <w:r w:rsidR="00126850" w:rsidRPr="00495133">
        <w:t xml:space="preserve"> contended there is, “… overwhelming medical scientific evidence reported by a number of experts, in a variety of peer reviewed journals, that Gulf War exposures, many unique to this conflict, are responsible for the illness and deleterious health symptoms reported in exposed veterans</w:t>
      </w:r>
      <w:r w:rsidR="003E7C59">
        <w:t>.</w:t>
      </w:r>
      <w:r w:rsidR="00126850" w:rsidRPr="00495133">
        <w:t>”</w:t>
      </w:r>
      <w:r w:rsidR="00DF41A1">
        <w:fldChar w:fldCharType="begin">
          <w:fldData xml:space="preserve">PEVuZE5vdGU+PENpdGU+PEF1dGhvcj5CbGFuY2hhcmQ8L0F1dGhvcj48WWVhcj4yMDA2PC9ZZWFy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</w:fldData>
        </w:fldChar>
      </w:r>
      <w:r w:rsidR="00DF41A1">
        <w:instrText xml:space="preserve"> ADDIN EN.CITE </w:instrText>
      </w:r>
      <w:r w:rsidR="00DF41A1">
        <w:fldChar w:fldCharType="begin">
          <w:fldData xml:space="preserve">PEVuZE5vdGU+PENpdGU+PEF1dGhvcj5CbGFuY2hhcmQ8L0F1dGhvcj48WWVhcj4yMDA2PC9ZZWFy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2, 7, 8(p1040-41, Table7), 9, 12(p70, Table1), 19-23, 24(p175, Table9), 25, 26</w:t>
      </w:r>
      <w:r w:rsidR="00DF41A1">
        <w:fldChar w:fldCharType="end"/>
      </w:r>
    </w:p>
    <w:p w14:paraId="4B01B160" w14:textId="035964FE" w:rsidR="00126850" w:rsidRPr="0084052D" w:rsidRDefault="00991231" w:rsidP="00495133">
      <w:pPr>
        <w:pStyle w:val="NormalNumbered"/>
        <w:spacing w:after="0"/>
        <w:ind w:left="357" w:hanging="357"/>
      </w:pPr>
      <w:r>
        <w:t>The Applicant also cited two new</w:t>
      </w:r>
      <w:r w:rsidR="00993E9F">
        <w:rPr>
          <w:rStyle w:val="FootnoteReference"/>
        </w:rPr>
        <w:footnoteReference w:id="5"/>
      </w:r>
      <w:r>
        <w:t xml:space="preserve"> papers</w:t>
      </w:r>
      <w:r w:rsidR="00DF41A1">
        <w:fldChar w:fldCharType="begin"/>
      </w:r>
      <w:r w:rsidR="00DF41A1">
        <w:instrText xml:space="preserve"> ADDIN EN.CITE &lt;EndNote&gt;&lt;Cite&gt;&lt;Author&gt;Gray&lt;/Author&gt;&lt;Year&gt;1999&lt;/Year&gt;&lt;RecNum&gt;2031&lt;/RecNum&gt;&lt;Suffix&gt;(p762`, Table6)&lt;/Suffix&gt;&lt;DisplayText&gt;&lt;style face="superscript"&gt;27(p762, Table6), 28&lt;/style&gt;&lt;/DisplayText&gt;&lt;record&gt;&lt;rec-number&gt;2031&lt;/rec-number&gt;&lt;foreign-keys&gt;&lt;key app="EN" db-id="wvwvxesr5pfesue2wvnp2x98pxa0tfsts9fa" timestamp="1494286610"&gt;2031&lt;/key&gt;&lt;/foreign-keys&gt;&lt;ref-type name="Journal Article"&gt;17&lt;/ref-type&gt;&lt;contributors&gt;&lt;authors&gt;&lt;author&gt;Gray, G.C.&lt;/author&gt;&lt;author&gt;Kaiser, K.S.&lt;/author&gt;&lt;author&gt;Hawksworth, A. W.&lt;/author&gt;&lt;author&gt;Hall, F.W.&lt;/author&gt;&lt;author&gt;Barrett-Connor, E.&lt;/author&gt;&lt;/authors&gt;&lt;/contributors&gt;&lt;titles&gt;&lt;title&gt;Increased postwar symptoms and psychological morbidity among U.S. Navy Gulf War veterans&lt;/title&gt;&lt;secondary-title&gt;Am J Trop Med Hyg&lt;/secondary-title&gt;&lt;/titles&gt;&lt;periodical&gt;&lt;full-title&gt;Am J Trop Med Hyg&lt;/full-title&gt;&lt;/periodical&gt;&lt;pages&gt;758-66&lt;/pages&gt;&lt;volume&gt;60&lt;/volume&gt;&lt;number&gt;5&lt;/number&gt;&lt;dates&gt;&lt;year&gt;1999&lt;/year&gt;&lt;/dates&gt;&lt;urls&gt;&lt;/urls&gt;&lt;custom4&gt;New Information&lt;/custom4&gt;&lt;/record&gt;&lt;/Cite&gt;&lt;Cite&gt;&lt;Author&gt;Nisenbaum&lt;/Author&gt;&lt;Year&gt;2000&lt;/Year&gt;&lt;RecNum&gt;2034&lt;/RecNum&gt;&lt;record&gt;&lt;rec-number&gt;2034&lt;/rec-number&gt;&lt;foreign-keys&gt;&lt;key app="EN" db-id="wvwvxesr5pfesue2wvnp2x98pxa0tfsts9fa" timestamp="1494286795"&gt;2034&lt;/key&gt;&lt;/foreign-keys&gt;&lt;ref-type name="Journal Article"&gt;17&lt;/ref-type&gt;&lt;contributors&gt;&lt;authors&gt;&lt;author&gt;Nisenbaum, R.&lt;/author&gt;&lt;author&gt;Barrett, D. H.&lt;/author&gt;&lt;author&gt;Reyes, M.&lt;/author&gt;&lt;author&gt;Reeves, W.C.&lt;/author&gt;&lt;/authors&gt;&lt;/contributors&gt;&lt;auth-address&gt;nested case control study&lt;/auth-address&gt;&lt;titles&gt;&lt;title&gt;Deployment Stressors and a Chronic Multisymptom Illness among Gulf War veterans&lt;/title&gt;&lt;secondary-title&gt;J Ner Ment Dis&lt;/secondary-title&gt;&lt;/titles&gt;&lt;periodical&gt;&lt;full-title&gt;J Ner Ment Dis&lt;/full-title&gt;&lt;/periodical&gt;&lt;pages&gt;259-66&lt;/pages&gt;&lt;volume&gt;188&lt;/volume&gt;&lt;number&gt;5&lt;/number&gt;&lt;dates&gt;&lt;year&gt;2000&lt;/year&gt;&lt;/dates&gt;&lt;urls&gt;&lt;/urls&gt;&lt;custom4&gt;New Information&lt;/custom4&gt;&lt;/record&gt;&lt;/Cite&gt;&lt;/EndNote&gt;</w:instrText>
      </w:r>
      <w:r w:rsidR="00DF41A1">
        <w:fldChar w:fldCharType="separate"/>
      </w:r>
      <w:r w:rsidR="00DF41A1" w:rsidRPr="00DF41A1">
        <w:rPr>
          <w:noProof/>
          <w:vertAlign w:val="superscript"/>
        </w:rPr>
        <w:t>27(p762, Table6), 28</w:t>
      </w:r>
      <w:r w:rsidR="00DF41A1">
        <w:fldChar w:fldCharType="end"/>
      </w:r>
      <w:hyperlink w:anchor="_ENREF_26" w:tooltip="Wolfe, 1998 #2030" w:history="1"/>
      <w:hyperlink w:anchor="_ENREF_27" w:tooltip="Gray, 1999 #2031" w:history="1"/>
      <w:hyperlink w:anchor="_ENREF_29" w:tooltip="Suadicani, 1999 #2033" w:history="1"/>
      <w:r>
        <w:t xml:space="preserve"> to support this contention. </w:t>
      </w:r>
    </w:p>
    <w:p w14:paraId="1AFEA00C" w14:textId="77777777" w:rsidR="00AD5722" w:rsidRPr="00772644" w:rsidRDefault="00AD5722" w:rsidP="00772644">
      <w:pPr>
        <w:pStyle w:val="Heading4"/>
      </w:pPr>
      <w:r w:rsidRPr="00772644">
        <w:t>Unique Symptomology</w:t>
      </w:r>
    </w:p>
    <w:p w14:paraId="354E9C9D" w14:textId="505DC6EB" w:rsidR="00AD5722" w:rsidRPr="00005854" w:rsidRDefault="00AD5722" w:rsidP="008317B9">
      <w:pPr>
        <w:pStyle w:val="NormalNumbered"/>
      </w:pPr>
      <w:r w:rsidRPr="00005854">
        <w:t xml:space="preserve">The </w:t>
      </w:r>
      <w:r w:rsidR="00D716A4">
        <w:t>Applicant</w:t>
      </w:r>
      <w:r w:rsidRPr="00005854">
        <w:t xml:space="preserve"> contended that Broderick et al</w:t>
      </w:r>
      <w:r w:rsidR="00DF41A1">
        <w:fldChar w:fldCharType="begin"/>
      </w:r>
      <w:r w:rsidR="00DF41A1">
        <w:instrText xml:space="preserve"> ADDIN EN.CITE &lt;EndNote&gt;&lt;Cite&gt;&lt;Author&gt;Broderick&lt;/Author&gt;&lt;Year&gt;2011&lt;/Year&gt;&lt;RecNum&gt;2019&lt;/RecNum&gt;&lt;DisplayText&gt;&lt;style face="superscript"&gt;6&lt;/style&gt;&lt;/DisplayText&gt;&lt;record&gt;&lt;rec-number&gt;2019&lt;/rec-number&gt;&lt;foreign-keys&gt;&lt;key app="EN" db-id="wvwvxesr5pfesue2wvnp2x98pxa0tfsts9fa" timestamp="1494283985"&gt;2019&lt;/key&gt;&lt;/foreign-keys&gt;&lt;ref-type name="Journal Article"&gt;17&lt;/ref-type&gt;&lt;contributors&gt;&lt;authors&gt;&lt;author&gt;Broderick, G.&lt;/author&gt;&lt;author&gt;Kreitz, A.&lt;/author&gt;&lt;author&gt;Fuite, J.&lt;/author&gt;&lt;author&gt;Fletcher, M. A.&lt;/author&gt;&lt;author&gt;Vernon, S. D.&lt;/author&gt;&lt;author&gt;Klimas, N.&lt;/author&gt;&lt;/authors&gt;&lt;/contributors&gt;&lt;titles&gt;&lt;title&gt;A pilot study of immune network remodeling under challenge in Gulf War Illness&lt;/title&gt;&lt;secondary-title&gt;Brain Behav Immun&lt;/secondary-title&gt;&lt;/titles&gt;&lt;periodical&gt;&lt;full-title&gt;Brain Behav Immun&lt;/full-title&gt;&lt;/periodical&gt;&lt;pages&gt;302-13&lt;/pages&gt;&lt;volume&gt;25&lt;/volume&gt;&lt;number&gt;2&lt;/number&gt;&lt;dates&gt;&lt;year&gt;2011&lt;/year&gt;&lt;/dates&gt;&lt;urls&gt;&lt;/urls&gt;&lt;custom4&gt;RMA ID: 068176&lt;/custom4&gt;&lt;custom5&gt;28561&lt;/custom5&gt;&lt;custom6&gt;RMA MO. AGWVA&lt;/custom6&gt;&lt;custom7&gt;Grade 3&lt;/custom7&gt;&lt;modified-date&gt;DN&lt;/modified-date&gt;&lt;/record&gt;&lt;/Cite&gt;&lt;/EndNote&gt;</w:instrText>
      </w:r>
      <w:r w:rsidR="00DF41A1">
        <w:fldChar w:fldCharType="separate"/>
      </w:r>
      <w:r w:rsidR="00DF41A1" w:rsidRPr="00DF41A1">
        <w:rPr>
          <w:noProof/>
          <w:vertAlign w:val="superscript"/>
        </w:rPr>
        <w:t>6</w:t>
      </w:r>
      <w:r w:rsidR="00DF41A1">
        <w:fldChar w:fldCharType="end"/>
      </w:r>
      <w:r w:rsidR="003E7C59">
        <w:t xml:space="preserve"> </w:t>
      </w:r>
      <w:r w:rsidRPr="00005854">
        <w:t xml:space="preserve">described </w:t>
      </w:r>
      <w:r w:rsidR="003A50ED">
        <w:t>‘</w:t>
      </w:r>
      <w:r w:rsidRPr="00005854">
        <w:t xml:space="preserve">Gulf War </w:t>
      </w:r>
      <w:r w:rsidR="003A50ED">
        <w:t>i</w:t>
      </w:r>
      <w:r w:rsidR="003A50ED" w:rsidRPr="00005854">
        <w:t>llness</w:t>
      </w:r>
      <w:r w:rsidR="003A50ED">
        <w:t>’</w:t>
      </w:r>
      <w:r w:rsidR="003A50ED" w:rsidRPr="00005854">
        <w:t xml:space="preserve"> </w:t>
      </w:r>
      <w:r w:rsidRPr="00005854">
        <w:t>as “a complex disorder affecting nervous, endocrine and immune regulation</w:t>
      </w:r>
      <w:r w:rsidR="003E7C59">
        <w:t>.</w:t>
      </w:r>
      <w:r w:rsidR="00563D45">
        <w:t>”</w:t>
      </w:r>
      <w:r w:rsidRPr="00005854">
        <w:t xml:space="preserve"> Using this hypothesis, Broderick conducted targeted </w:t>
      </w:r>
      <w:r w:rsidR="00E279B7" w:rsidRPr="00005854">
        <w:t>research, which</w:t>
      </w:r>
      <w:r w:rsidRPr="00005854">
        <w:t xml:space="preserve"> was able to demonstrate “an autoimmune component in Gulf War </w:t>
      </w:r>
      <w:r w:rsidR="003A50ED">
        <w:t>i</w:t>
      </w:r>
      <w:r w:rsidR="003A50ED" w:rsidRPr="00005854">
        <w:t xml:space="preserve">llness </w:t>
      </w:r>
      <w:r w:rsidRPr="00005854">
        <w:t>aetiology</w:t>
      </w:r>
      <w:r w:rsidR="003E7C59">
        <w:t>.</w:t>
      </w:r>
      <w:r w:rsidRPr="00005854">
        <w:t xml:space="preserve">” </w:t>
      </w:r>
    </w:p>
    <w:p w14:paraId="23DB0BFA" w14:textId="1A9E1ED7" w:rsidR="004732BE" w:rsidRDefault="00AD5722" w:rsidP="008317B9">
      <w:pPr>
        <w:pStyle w:val="NormalNumbered"/>
      </w:pPr>
      <w:r w:rsidRPr="00005854">
        <w:t xml:space="preserve">The </w:t>
      </w:r>
      <w:r w:rsidR="00D716A4">
        <w:t>Applicant</w:t>
      </w:r>
      <w:r w:rsidRPr="00005854">
        <w:t xml:space="preserve"> cited Kelsall et al</w:t>
      </w:r>
      <w:r w:rsidR="00DF41A1">
        <w:fldChar w:fldCharType="begin"/>
      </w:r>
      <w:r w:rsidR="00DF41A1">
        <w:instrText xml:space="preserve"> ADDIN EN.CITE &lt;EndNote&gt;&lt;Cite&gt;&lt;Author&gt;Kelsall&lt;/Author&gt;&lt;Year&gt;2004&lt;/Year&gt;&lt;RecNum&gt;2036&lt;/RecNum&gt;&lt;DisplayText&gt;&lt;style face="superscript"&gt;22&lt;/style&gt;&lt;/DisplayText&gt;&lt;record&gt;&lt;rec-number&gt;2036&lt;/rec-number&gt;&lt;foreign-keys&gt;&lt;key app="EN" db-id="wvwvxesr5pfesue2wvnp2x98pxa0tfsts9fa" timestamp="1494287129"&gt;2036&lt;/key&gt;&lt;/foreign-keys&gt;&lt;ref-type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DF41A1">
        <w:fldChar w:fldCharType="separate"/>
      </w:r>
      <w:r w:rsidR="00DF41A1" w:rsidRPr="00DF41A1">
        <w:rPr>
          <w:noProof/>
          <w:vertAlign w:val="superscript"/>
        </w:rPr>
        <w:t>22</w:t>
      </w:r>
      <w:r w:rsidR="00DF41A1">
        <w:fldChar w:fldCharType="end"/>
      </w:r>
      <w:r w:rsidR="004A5587" w:rsidRPr="00432858">
        <w:t xml:space="preserve"> to </w:t>
      </w:r>
      <w:r w:rsidRPr="00005854">
        <w:t>contend that Australian Gulf War veterans report</w:t>
      </w:r>
      <w:r w:rsidR="003A50ED">
        <w:t>ed</w:t>
      </w:r>
      <w:r w:rsidRPr="00005854">
        <w:t xml:space="preserve"> </w:t>
      </w:r>
      <w:r w:rsidR="004B7950">
        <w:t>“</w:t>
      </w:r>
      <w:r w:rsidRPr="00005854">
        <w:t xml:space="preserve">increased incidences and </w:t>
      </w:r>
      <w:r w:rsidRPr="004732BE">
        <w:t xml:space="preserve">a greater severity of </w:t>
      </w:r>
      <w:r w:rsidR="004732BE" w:rsidRPr="004732BE">
        <w:t>symptom</w:t>
      </w:r>
      <w:r w:rsidRPr="00005854">
        <w:t xml:space="preserve"> than their era, non-deployed counterparts</w:t>
      </w:r>
      <w:r w:rsidR="003E7C59">
        <w:t>.</w:t>
      </w:r>
      <w:r w:rsidR="004B7950">
        <w:t>”</w:t>
      </w:r>
    </w:p>
    <w:p w14:paraId="2567409A" w14:textId="77777777" w:rsidR="00AD5722" w:rsidRPr="00772644" w:rsidRDefault="00AD5722" w:rsidP="00772644">
      <w:pPr>
        <w:pStyle w:val="Heading4"/>
      </w:pPr>
      <w:r w:rsidRPr="00772644">
        <w:t xml:space="preserve">Increased </w:t>
      </w:r>
      <w:r w:rsidR="00563D45" w:rsidRPr="00772644">
        <w:t>Risk of Amyotrophic Lateral Sclerosis</w:t>
      </w:r>
    </w:p>
    <w:p w14:paraId="05261211" w14:textId="12B635E5" w:rsidR="00AD5722" w:rsidRPr="00E759D9" w:rsidRDefault="00AD5722" w:rsidP="00E759D9">
      <w:pPr>
        <w:pStyle w:val="NormalNumbered"/>
      </w:pPr>
      <w:r w:rsidRPr="00E759D9">
        <w:t xml:space="preserve">The </w:t>
      </w:r>
      <w:r w:rsidR="00D716A4" w:rsidRPr="00E759D9">
        <w:t>Applicant</w:t>
      </w:r>
      <w:r w:rsidRPr="00E759D9">
        <w:t xml:space="preserve"> cited a number of papers, </w:t>
      </w:r>
      <w:r w:rsidR="00875409" w:rsidRPr="00E759D9">
        <w:t>one</w:t>
      </w:r>
      <w:r w:rsidRPr="00E759D9">
        <w:t xml:space="preserve"> new on increased risk of amyotrop</w:t>
      </w:r>
      <w:r w:rsidR="004A5587" w:rsidRPr="00E759D9">
        <w:t xml:space="preserve">hic lateral </w:t>
      </w:r>
      <w:r w:rsidR="007F2892" w:rsidRPr="00E759D9">
        <w:t xml:space="preserve">sclerosis </w:t>
      </w:r>
      <w:r w:rsidR="004A5587" w:rsidRPr="00E759D9">
        <w:t>(ALS) for Gulf War v</w:t>
      </w:r>
      <w:r w:rsidRPr="00E759D9">
        <w:t>eterans as evidence of unique symptomology</w:t>
      </w:r>
      <w:r w:rsidR="007F4288" w:rsidRPr="00E759D9">
        <w:t>.</w:t>
      </w:r>
      <w:r w:rsidR="00BC6B17" w:rsidRPr="00033FF9">
        <w:rPr>
          <w:rStyle w:val="FootnoteReference"/>
          <w:rFonts w:ascii="Calibri" w:hAnsi="Calibri" w:cs="Times New Roman"/>
        </w:rPr>
        <w:footnoteReference w:id="6"/>
      </w:r>
    </w:p>
    <w:p w14:paraId="208FB98B" w14:textId="0D8D352A" w:rsidR="00671CA1" w:rsidRPr="00E759D9" w:rsidRDefault="00AD5722" w:rsidP="00E759D9">
      <w:pPr>
        <w:pStyle w:val="NormalNumbered"/>
      </w:pPr>
      <w:r w:rsidRPr="00E759D9">
        <w:t xml:space="preserve">The </w:t>
      </w:r>
      <w:r w:rsidR="00A60C62" w:rsidRPr="00E759D9">
        <w:t>Applicant contended</w:t>
      </w:r>
      <w:r w:rsidR="004732BE" w:rsidRPr="00E759D9">
        <w:t xml:space="preserve"> </w:t>
      </w:r>
      <w:r w:rsidR="00A60C62" w:rsidRPr="00E759D9">
        <w:t>that Horner</w:t>
      </w:r>
      <w:r w:rsidR="004A5587" w:rsidRPr="00E759D9">
        <w:t xml:space="preserve"> et al</w:t>
      </w:r>
      <w:r w:rsidR="00DF41A1">
        <w:fldChar w:fldCharType="begin"/>
      </w:r>
      <w:r w:rsidR="00DF41A1">
        <w:instrText xml:space="preserve"> ADDIN EN.CITE &lt;EndNote&gt;&lt;Cite&gt;&lt;Author&gt;Horner&lt;/Author&gt;&lt;Year&gt;2003&lt;/Year&gt;&lt;RecNum&gt;2023&lt;/RecNum&gt;&lt;DisplayText&gt;&lt;style face="superscript"&gt;29&lt;/style&gt;&lt;/DisplayText&gt;&lt;record&gt;&lt;rec-number&gt;2023&lt;/rec-number&gt;&lt;foreign-keys&gt;&lt;key app="EN" db-id="wvwvxesr5pfesue2wvnp2x98pxa0tfsts9fa" timestamp="1494285226"&gt;2023&lt;/key&gt;&lt;/foreign-keys&gt;&lt;ref-type name="Journal Article"&gt;17&lt;/ref-type&gt;&lt;contributors&gt;&lt;authors&gt;&lt;author&gt;Horner, R.D.&lt;/author&gt;&lt;author&gt;Kamins, K.G.&lt;/author&gt;&lt;author&gt;Feussner, J.R.&lt;/author&gt;&lt;author&gt;Grambow, S.C.&lt;/author&gt;&lt;author&gt;Hoff-Lindquist, J.&lt;/author&gt;&lt;author&gt;Harati, Y.&lt;/author&gt;&lt;author&gt;Mitsu-niolo, H.D.&lt;/author&gt;&lt;author&gt;Pascuzzi, R.&lt;/author&gt;&lt;author&gt;Spencer, P.S.&lt;/author&gt;&lt;author&gt;Tim, R.&lt;/author&gt;&lt;author&gt;Howard, D.&lt;/author&gt;&lt;author&gt;Smith, T.C.&lt;/author&gt;&lt;author&gt;Ryan, M.A.K.&lt;/author&gt;&lt;author&gt;Coffman, C.J.&lt;/author&gt;&lt;author&gt;Kasarskis, EJ.&lt;/author&gt;&lt;/authors&gt;&lt;/contributors&gt;&lt;titles&gt;&lt;title&gt;Occurrence of amyotrophic lateral sclerosis among Gulf War veterans&lt;/title&gt;&lt;secondary-title&gt;J Neurol&lt;/secondary-title&gt;&lt;/titles&gt;&lt;periodical&gt;&lt;full-title&gt;J Neurol&lt;/full-title&gt;&lt;/periodical&gt;&lt;pages&gt;742-9&lt;/pages&gt;&lt;volume&gt;61&lt;/volume&gt;&lt;number&gt;6&lt;/number&gt;&lt;dates&gt;&lt;year&gt;2003&lt;/year&gt;&lt;/dates&gt;&lt;urls&gt;&lt;/urls&gt;&lt;custom4&gt;RMA ID: 028874&lt;/custom4&gt;&lt;custom5&gt;28808&lt;/custom5&gt;&lt;custom6&gt;RMA MO 1.18. AGWVA. APPLICANT. EXPERT&lt;/custom6&gt;&lt;custom7&gt;2&lt;/custom7&gt;&lt;/record&gt;&lt;/Cite&gt;&lt;/EndNote&gt;</w:instrText>
      </w:r>
      <w:r w:rsidR="00DF41A1">
        <w:fldChar w:fldCharType="separate"/>
      </w:r>
      <w:r w:rsidR="00DF41A1" w:rsidRPr="00DF41A1">
        <w:rPr>
          <w:noProof/>
          <w:vertAlign w:val="superscript"/>
        </w:rPr>
        <w:t>29</w:t>
      </w:r>
      <w:r w:rsidR="00DF41A1">
        <w:fldChar w:fldCharType="end"/>
      </w:r>
      <w:r w:rsidR="003E7C59" w:rsidRPr="00E759D9">
        <w:t xml:space="preserve"> </w:t>
      </w:r>
      <w:r w:rsidR="0034368F" w:rsidRPr="00E759D9">
        <w:t>“</w:t>
      </w:r>
      <w:r w:rsidR="00B8395A" w:rsidRPr="00E759D9">
        <w:t xml:space="preserve">found </w:t>
      </w:r>
      <w:r w:rsidR="00BC6B17" w:rsidRPr="00E759D9">
        <w:t>risk to Gulf War v</w:t>
      </w:r>
      <w:r w:rsidR="004732BE" w:rsidRPr="00E759D9">
        <w:t xml:space="preserve">eterans of ALS is calculated as </w:t>
      </w:r>
      <w:r w:rsidR="007F4288" w:rsidRPr="00E759D9">
        <w:t xml:space="preserve">risk ratios </w:t>
      </w:r>
      <w:r w:rsidR="00E64015" w:rsidRPr="00E759D9">
        <w:t>(</w:t>
      </w:r>
      <w:r w:rsidR="00B8395A" w:rsidRPr="00E759D9">
        <w:t>R</w:t>
      </w:r>
      <w:r w:rsidR="00E64015" w:rsidRPr="00E759D9">
        <w:t>R)</w:t>
      </w:r>
      <w:r w:rsidR="004732BE" w:rsidRPr="00E759D9">
        <w:t xml:space="preserve"> = (1.1 - 2.7)</w:t>
      </w:r>
      <w:r w:rsidR="003E7C59" w:rsidRPr="00E759D9">
        <w:t>.</w:t>
      </w:r>
      <w:r w:rsidR="0034368F" w:rsidRPr="00E759D9">
        <w:t>”</w:t>
      </w:r>
    </w:p>
    <w:p w14:paraId="44CDD925" w14:textId="2F6922B1" w:rsidR="00AD0E6F" w:rsidRPr="00E759D9" w:rsidRDefault="00AD0E6F" w:rsidP="00E759D9">
      <w:pPr>
        <w:pStyle w:val="NormalNumbered"/>
      </w:pPr>
      <w:r w:rsidRPr="00E759D9">
        <w:t xml:space="preserve">Other available papers on ALS cited by the </w:t>
      </w:r>
      <w:r w:rsidR="00D716A4" w:rsidRPr="00E759D9">
        <w:t>Applicant</w:t>
      </w:r>
      <w:r w:rsidRPr="00E759D9">
        <w:t xml:space="preserve"> included Haley,</w:t>
      </w:r>
      <w:r w:rsidR="00DF41A1">
        <w:fldChar w:fldCharType="begin"/>
      </w:r>
      <w:r w:rsidR="00DF41A1">
        <w:instrText xml:space="preserve"> ADDIN EN.CITE &lt;EndNote&gt;&lt;Cite&gt;&lt;Author&gt;Haley&lt;/Author&gt;&lt;Year&gt;2003&lt;/Year&gt;&lt;RecNum&gt;2027&lt;/RecNum&gt;&lt;DisplayText&gt;&lt;style face="superscript"&gt;30&lt;/style&gt;&lt;/DisplayText&gt;&lt;record&gt;&lt;rec-number&gt;2027&lt;/rec-number&gt;&lt;foreign-keys&gt;&lt;key app="EN" db-id="wvwvxesr5pfesue2wvnp2x98pxa0tfsts9fa" timestamp="1494285480"&gt;2027&lt;/key&gt;&lt;/foreign-keys&gt;&lt;ref-type name="Journal Article"&gt;17&lt;/ref-type&gt;&lt;contributors&gt;&lt;authors&gt;&lt;author&gt;Haley, R.W.&lt;/author&gt;&lt;/authors&gt;&lt;/contributors&gt;&lt;titles&gt;&lt;title&gt;Excess incidence of ALS in young Gulf War veterans&lt;/title&gt;&lt;secondary-title&gt;J Neurol&lt;/secondary-title&gt;&lt;/titles&gt;&lt;periodical&gt;&lt;full-title&gt;J Neurol&lt;/full-title&gt;&lt;/periodical&gt;&lt;pages&gt;750-6&lt;/pages&gt;&lt;volume&gt;61&lt;/volume&gt;&lt;number&gt;6&lt;/number&gt;&lt;dates&gt;&lt;year&gt;2003&lt;/year&gt;&lt;/dates&gt;&lt;urls&gt;&lt;/urls&gt;&lt;custom4&gt;RMA ID: 028860&lt;/custom4&gt;&lt;custom5&gt;28812&lt;/custom5&gt;&lt;custom6&gt;RMA MO. AGWVA. APPLICANT&lt;/custom6&gt;&lt;modified-date&gt;JW&amp;#xD;AG&lt;/modified-date&gt;&lt;/record&gt;&lt;/Cite&gt;&lt;/EndNote&gt;</w:instrText>
      </w:r>
      <w:r w:rsidR="00DF41A1">
        <w:fldChar w:fldCharType="separate"/>
      </w:r>
      <w:r w:rsidR="00DF41A1" w:rsidRPr="00DF41A1">
        <w:rPr>
          <w:noProof/>
          <w:vertAlign w:val="superscript"/>
        </w:rPr>
        <w:t>30</w:t>
      </w:r>
      <w:r w:rsidR="00DF41A1">
        <w:fldChar w:fldCharType="end"/>
      </w:r>
      <w:r w:rsidRPr="00E759D9">
        <w:t xml:space="preserve"> Weisskopf et al,</w:t>
      </w:r>
      <w:r w:rsidR="00DF41A1">
        <w:fldChar w:fldCharType="begin"/>
      </w:r>
      <w:r w:rsidR="00DF41A1">
        <w:instrText xml:space="preserve"> ADDIN EN.CITE &lt;EndNote&gt;&lt;Cite&gt;&lt;Author&gt;Weisskopf&lt;/Author&gt;&lt;Year&gt;2005&lt;/Year&gt;&lt;RecNum&gt;2024&lt;/RecNum&gt;&lt;DisplayText&gt;&lt;style face="superscript"&gt;31&lt;/style&gt;&lt;/DisplayText&gt;&lt;record&gt;&lt;rec-number&gt;2024&lt;/rec-number&gt;&lt;foreign-keys&gt;&lt;key app="EN" db-id="wvwvxesr5pfesue2wvnp2x98pxa0tfsts9fa" timestamp="1494285292"&gt;2024&lt;/key&gt;&lt;/foreign-keys&gt;&lt;ref-type name="Journal Article"&gt;17&lt;/ref-type&gt;&lt;contributors&gt;&lt;authors&gt;&lt;author&gt;Weisskopf, M.G.&lt;/author&gt;&lt;author&gt;O&amp;apos;Reilly, E..J.&lt;/author&gt;&lt;author&gt;McCullough, M.L.&lt;/author&gt;&lt;author&gt;Calle, E.E.&lt;/author&gt;&lt;author&gt;Thun, M.J.&lt;/author&gt;&lt;author&gt;Cudkowicz,, M.&lt;/author&gt;&lt;author&gt;Ascherio, A.&lt;/author&gt;&lt;/authors&gt;&lt;/contributors&gt;&lt;titles&gt;&lt;title&gt;Prospective study of Military service and mortality from ALS&lt;/title&gt;&lt;secondary-title&gt;Neurology&lt;/secondary-title&gt;&lt;/titles&gt;&lt;periodical&gt;&lt;full-title&gt;Neurology&lt;/full-title&gt;&lt;/periodical&gt;&lt;pages&gt;32-37&lt;/pages&gt;&lt;volume&gt;64&lt;/volume&gt;&lt;number&gt;1&lt;/number&gt;&lt;dates&gt;&lt;year&gt;2005&lt;/year&gt;&lt;/dates&gt;&lt;urls&gt;&lt;/urls&gt;&lt;custom4&gt;RMA ID: 038177&lt;/custom4&gt;&lt;/record&gt;&lt;/Cite&gt;&lt;/EndNote&gt;</w:instrText>
      </w:r>
      <w:r w:rsidR="00DF41A1">
        <w:fldChar w:fldCharType="separate"/>
      </w:r>
      <w:r w:rsidR="00DF41A1" w:rsidRPr="00DF41A1">
        <w:rPr>
          <w:noProof/>
          <w:vertAlign w:val="superscript"/>
        </w:rPr>
        <w:t>31</w:t>
      </w:r>
      <w:r w:rsidR="00DF41A1">
        <w:fldChar w:fldCharType="end"/>
      </w:r>
      <w:r w:rsidRPr="00E759D9">
        <w:t xml:space="preserve"> Miranda et al,</w:t>
      </w:r>
      <w:r w:rsidR="00DF41A1">
        <w:fldChar w:fldCharType="begin"/>
      </w:r>
      <w:r w:rsidR="00DF41A1">
        <w:instrText xml:space="preserve"> ADDIN EN.CITE &lt;EndNote&gt;&lt;Cite&gt;&lt;Author&gt;Miranda&lt;/Author&gt;&lt;Year&gt;2008&lt;/Year&gt;&lt;RecNum&gt;2025&lt;/RecNum&gt;&lt;DisplayText&gt;&lt;style face="superscript"&gt;32&lt;/style&gt;&lt;/DisplayText&gt;&lt;record&gt;&lt;rec-number&gt;2025&lt;/rec-number&gt;&lt;foreign-keys&gt;&lt;key app="EN" db-id="wvwvxesr5pfesue2wvnp2x98pxa0tfsts9fa" timestamp="1494285350"&gt;2025&lt;/key&gt;&lt;/foreign-keys&gt;&lt;ref-type name="Journal Article"&gt;17&lt;/ref-type&gt;&lt;contributors&gt;&lt;authors&gt;&lt;author&gt;Miranda, M.L.&lt;/author&gt;&lt;author&gt;Overstreet Galeano, M.A.&lt;/author&gt;&lt;author&gt;Tassone, E.&lt;/author&gt;&lt;author&gt;Allen, K.D.&lt;/author&gt;&lt;author&gt;Horner, R.D .&lt;/author&gt;&lt;/authors&gt;&lt;/contributors&gt;&lt;titles&gt;&lt;title&gt;Spatial analysis of the etiology of amyotrophic lateral sclerosis among 1991 Gulf War veterans&lt;/title&gt;&lt;secondary-title&gt;Neurotoxicol&lt;/secondary-title&gt;&lt;/titles&gt;&lt;periodical&gt;&lt;full-title&gt;Neurotoxicol&lt;/full-title&gt;&lt;/periodical&gt;&lt;pages&gt;964-70&lt;/pages&gt;&lt;volume&gt;29&lt;/volume&gt;&lt;number&gt;6&lt;/number&gt;&lt;dates&gt;&lt;year&gt;2008&lt;/year&gt;&lt;/dates&gt;&lt;urls&gt;&lt;/urls&gt;&lt;custom2&gt;RMA ID: 054357&lt;/custom2&gt;&lt;custom4&gt;RMA ID: 054357&lt;/custom4&gt;&lt;/record&gt;&lt;/Cite&gt;&lt;/EndNote&gt;</w:instrText>
      </w:r>
      <w:r w:rsidR="00DF41A1">
        <w:fldChar w:fldCharType="separate"/>
      </w:r>
      <w:r w:rsidR="00DF41A1" w:rsidRPr="00DF41A1">
        <w:rPr>
          <w:noProof/>
          <w:vertAlign w:val="superscript"/>
        </w:rPr>
        <w:t>32</w:t>
      </w:r>
      <w:r w:rsidR="00DF41A1">
        <w:fldChar w:fldCharType="end"/>
      </w:r>
      <w:r w:rsidRPr="00E759D9">
        <w:t xml:space="preserve"> and Cox et al.</w:t>
      </w:r>
      <w:r w:rsidR="00DF41A1">
        <w:fldChar w:fldCharType="begin"/>
      </w:r>
      <w:r w:rsidR="00DF41A1">
        <w:instrText xml:space="preserve"> ADDIN EN.CITE &lt;EndNote&gt;&lt;Cite&gt;&lt;Author&gt;Cox&lt;/Author&gt;&lt;Year&gt;2009&lt;/Year&gt;&lt;RecNum&gt;2026&lt;/RecNum&gt;&lt;DisplayText&gt;&lt;style face="superscript"&gt;33&lt;/style&gt;&lt;/DisplayText&gt;&lt;record&gt;&lt;rec-number&gt;2026&lt;/rec-number&gt;&lt;foreign-keys&gt;&lt;key app="EN" db-id="wvwvxesr5pfesue2wvnp2x98pxa0tfsts9fa" timestamp="1494285414"&gt;2026&lt;/key&gt;&lt;/foreign-keys&gt;&lt;ref-type name="Journal Article"&gt;17&lt;/ref-type&gt;&lt;contributors&gt;&lt;authors&gt;&lt;author&gt;Cox, P. A.&lt;/author&gt;&lt;author&gt;Richer, R.&lt;/author&gt;&lt;author&gt;Metcalf, J. S.&lt;/author&gt;&lt;author&gt;Banack, S. A.&lt;/author&gt;&lt;author&gt;Codd, G. A.&lt;/author&gt;&lt;author&gt;Bradley, W. G.&lt;/author&gt;&lt;/authors&gt;&lt;/contributors&gt;&lt;titles&gt;&lt;title&gt;Cyanobacteria and BMAA exposure from desert dust: a possible link to sporadic ALS among Gulf War veterans&lt;/title&gt;&lt;secondary-title&gt;Amyotroph Lateral Scler&lt;/secondary-title&gt;&lt;/titles&gt;&lt;periodical&gt;&lt;full-title&gt;Amyotroph Lateral Scler&lt;/full-title&gt;&lt;/periodical&gt;&lt;pages&gt;109-17&lt;/pages&gt;&lt;volume&gt;2&lt;/volume&gt;&lt;number&gt;Suppl 2&lt;/number&gt;&lt;dates&gt;&lt;year&gt;2009&lt;/year&gt;&lt;/dates&gt;&lt;isbn&gt;1471-180X (Electronic)&amp;#xD;1471-180X (Linking)&lt;/isbn&gt;&lt;urls&gt;&lt;/urls&gt;&lt;custom4&gt;RMA ID: 069018&lt;/custom4&gt;&lt;/record&gt;&lt;/Cite&gt;&lt;/EndNote&gt;</w:instrText>
      </w:r>
      <w:r w:rsidR="00DF41A1">
        <w:fldChar w:fldCharType="separate"/>
      </w:r>
      <w:r w:rsidR="00DF41A1" w:rsidRPr="00DF41A1">
        <w:rPr>
          <w:noProof/>
          <w:vertAlign w:val="superscript"/>
        </w:rPr>
        <w:t>33</w:t>
      </w:r>
      <w:r w:rsidR="00DF41A1">
        <w:fldChar w:fldCharType="end"/>
      </w:r>
    </w:p>
    <w:p w14:paraId="28103D81" w14:textId="77777777" w:rsidR="00AD5722" w:rsidRPr="00772644" w:rsidRDefault="00AD5722" w:rsidP="00772644">
      <w:pPr>
        <w:pStyle w:val="Heading4"/>
      </w:pPr>
      <w:r w:rsidRPr="002F381A">
        <w:t>Brain Abnormalities</w:t>
      </w:r>
    </w:p>
    <w:p w14:paraId="12144845" w14:textId="77777777" w:rsidR="00AD5722" w:rsidRPr="00005854" w:rsidRDefault="00AD5722" w:rsidP="008317B9">
      <w:pPr>
        <w:pStyle w:val="NormalNumbered"/>
      </w:pPr>
      <w:r w:rsidRPr="00005854">
        <w:t xml:space="preserve">The </w:t>
      </w:r>
      <w:r w:rsidR="00D716A4">
        <w:t>Applicant</w:t>
      </w:r>
      <w:r w:rsidRPr="00005854">
        <w:t xml:space="preserve"> contended that </w:t>
      </w:r>
      <w:r w:rsidR="004510F3">
        <w:t>Gulf War Syndrome</w:t>
      </w:r>
      <w:r w:rsidRPr="00005854">
        <w:t xml:space="preserve"> is</w:t>
      </w:r>
      <w:r w:rsidR="00D34E52">
        <w:t>,</w:t>
      </w:r>
      <w:r w:rsidRPr="00005854">
        <w:t xml:space="preserve"> “…probably an acquired brain injury from chemical exposure</w:t>
      </w:r>
      <w:r w:rsidR="003E7C59">
        <w:t>.”</w:t>
      </w:r>
    </w:p>
    <w:p w14:paraId="2F2540B4" w14:textId="56FAF701" w:rsidR="004732BE" w:rsidRDefault="00AD5722" w:rsidP="00E759D9">
      <w:pPr>
        <w:pStyle w:val="NormalNumbered"/>
      </w:pPr>
      <w:r w:rsidRPr="00005854">
        <w:t xml:space="preserve">The </w:t>
      </w:r>
      <w:r w:rsidR="00D716A4">
        <w:t>Applicant</w:t>
      </w:r>
      <w:r w:rsidRPr="00005854">
        <w:t xml:space="preserve"> contended that, “research teams led separately by Haley and </w:t>
      </w:r>
      <w:r w:rsidR="00E759D9" w:rsidRPr="00E759D9">
        <w:t xml:space="preserve">Baraniuk </w:t>
      </w:r>
      <w:r w:rsidRPr="00005854">
        <w:t xml:space="preserve">have used functional diagnostic </w:t>
      </w:r>
      <w:r w:rsidR="00003F70" w:rsidRPr="00003F70">
        <w:t xml:space="preserve">magnetic resonance imaging (MRI) </w:t>
      </w:r>
      <w:r w:rsidRPr="00005854">
        <w:t>to show changes in brain matter volume in ill Gulf War veterans</w:t>
      </w:r>
      <w:r w:rsidR="003E7C59">
        <w:t>.</w:t>
      </w:r>
    </w:p>
    <w:p w14:paraId="433017BA" w14:textId="77777777" w:rsidR="004732BE" w:rsidRPr="00005854" w:rsidRDefault="004732BE" w:rsidP="004732BE">
      <w:pPr>
        <w:pStyle w:val="NormalNumbered"/>
      </w:pPr>
      <w:r w:rsidRPr="00005854">
        <w:t xml:space="preserve">The </w:t>
      </w:r>
      <w:r w:rsidR="00A60C62">
        <w:t>Applicant cited</w:t>
      </w:r>
      <w:r w:rsidRPr="00005854">
        <w:t xml:space="preserve">: </w:t>
      </w:r>
    </w:p>
    <w:p w14:paraId="270B0859" w14:textId="2B16F6B1" w:rsidR="004732BE" w:rsidRPr="00432858" w:rsidRDefault="004732BE" w:rsidP="004732BE">
      <w:pPr>
        <w:pStyle w:val="NormalBullet"/>
      </w:pPr>
      <w:r w:rsidRPr="00432858">
        <w:t>Wakil et al</w:t>
      </w:r>
      <w:r w:rsidR="00DF41A1">
        <w:fldChar w:fldCharType="begin"/>
      </w:r>
      <w:r w:rsidR="00DF41A1">
        <w:instrText xml:space="preserve"> ADDIN EN.CITE &lt;EndNote&gt;&lt;Cite&gt;&lt;Author&gt;Wakil&lt;/Author&gt;&lt;Year&gt;2011&lt;/Year&gt;&lt;RecNum&gt;1785&lt;/RecNum&gt;&lt;DisplayText&gt;&lt;style face="superscript"&gt;34&lt;/style&gt;&lt;/DisplayText&gt;&lt;record&gt;&lt;rec-number&gt;1785&lt;/rec-number&gt;&lt;foreign-keys&gt;&lt;key app="EN" db-id="wvwvxesr5pfesue2wvnp2x98pxa0tfsts9fa" timestamp="1490226013"&gt;1785&lt;/key&gt;&lt;/foreign-keys&gt;&lt;ref-type name="Journal Article"&gt;17&lt;/ref-type&gt;&lt;contributors&gt;&lt;authors&gt;&lt;author&gt;Wakil, A.&lt;/author&gt;&lt;author&gt;Sathyapalant, T.&lt;/author&gt;&lt;author&gt;Atkin, S.L.&lt;/author&gt;&lt;/authors&gt;&lt;/contributors&gt;&lt;titles&gt;&lt;title&gt;Pituitary hypophysitis and Gulf War Syndrome: a case series and hypothesis (Letter to the Editor)&lt;/title&gt;&lt;secondary-title&gt;Clin Endocrinol&lt;/secondary-title&gt;&lt;/titles&gt;&lt;periodical&gt;&lt;full-title&gt;Clin Endocrinol&lt;/full-title&gt;&lt;/periodical&gt;&lt;pages&gt;27 1-74&lt;/pages&gt;&lt;volume&gt;75&lt;/volume&gt;&lt;number&gt;2&lt;/number&gt;&lt;dates&gt;&lt;year&gt;2011&lt;/year&gt;&lt;/dates&gt;&lt;urls&gt;&lt;/urls&gt;&lt;custom4&gt;RMA ID: 068297&lt;/custom4&gt;&lt;/record&gt;&lt;/Cite&gt;&lt;/EndNote&gt;</w:instrText>
      </w:r>
      <w:r w:rsidR="00DF41A1">
        <w:fldChar w:fldCharType="separate"/>
      </w:r>
      <w:r w:rsidR="00DF41A1" w:rsidRPr="00DF41A1">
        <w:rPr>
          <w:noProof/>
          <w:vertAlign w:val="superscript"/>
        </w:rPr>
        <w:t>34</w:t>
      </w:r>
      <w:r w:rsidR="00DF41A1">
        <w:fldChar w:fldCharType="end"/>
      </w:r>
      <w:r w:rsidR="003E7C59">
        <w:t xml:space="preserve"> </w:t>
      </w:r>
      <w:r w:rsidRPr="004732BE">
        <w:t>who they contend found a significantly high incidence of hypothyroidism in a group of U</w:t>
      </w:r>
      <w:r w:rsidR="00E53F9D">
        <w:t>nited Kingdom (U</w:t>
      </w:r>
      <w:r w:rsidRPr="004732BE">
        <w:t>K</w:t>
      </w:r>
      <w:r w:rsidR="00E53F9D">
        <w:t>)</w:t>
      </w:r>
      <w:r w:rsidRPr="004732BE">
        <w:t xml:space="preserve"> Gulf War veterans using the Gold</w:t>
      </w:r>
      <w:r>
        <w:t xml:space="preserve"> Insulin Stress Test procedure.</w:t>
      </w:r>
    </w:p>
    <w:p w14:paraId="6D4C06A3" w14:textId="25CE113D" w:rsidR="004732BE" w:rsidRDefault="004732BE" w:rsidP="00F20172">
      <w:pPr>
        <w:pStyle w:val="NormalBullet"/>
      </w:pPr>
      <w:r w:rsidRPr="00432858">
        <w:t>Haley et al</w:t>
      </w:r>
      <w:r w:rsidR="00DF41A1">
        <w:fldChar w:fldCharType="begin"/>
      </w:r>
      <w:r w:rsidR="00DF41A1">
        <w:instrText xml:space="preserve"> ADDIN EN.CITE &lt;EndNote&gt;&lt;Cite&gt;&lt;Author&gt;Haley&lt;/Author&gt;&lt;Year&gt;2000&lt;/Year&gt;&lt;RecNum&gt;1876&lt;/RecNum&gt;&lt;DisplayText&gt;&lt;style face="superscript"&gt;3&lt;/style&gt;&lt;/DisplayText&gt;&lt;record&gt;&lt;rec-number&gt;1876&lt;/rec-number&gt;&lt;foreign-keys&gt;&lt;key app="EN" db-id="wvwvxesr5pfesue2wvnp2x98pxa0tfsts9fa" timestamp="1492731752"&gt;1876&lt;/key&gt;&lt;/foreign-keys&gt;&lt;ref-type name="Journal Article"&gt;17&lt;/ref-type&gt;&lt;contributors&gt;&lt;authors&gt;&lt;author&gt;Haley, R.W.&lt;/author&gt;&lt;author&gt;Marshall, W.W.&lt;/author&gt;&lt;author&gt;McDonald, G.G.&lt;/author&gt;&lt;author&gt;Daugherty, M.A.&lt;/author&gt;&lt;author&gt;Petty, F.&lt;/author&gt;&lt;author&gt;Fleckenstein, J.L.&lt;/author&gt;&lt;/authors&gt;&lt;/contributors&gt;&lt;titles&gt;&lt;title&gt;Brain abnormalities in Gulf War syndrome: evaluation with 1H MR spectroscopy&lt;/title&gt;&lt;secondary-title&gt;Radiol&lt;/secondary-title&gt;&lt;/titles&gt;&lt;periodical&gt;&lt;full-title&gt;Radiol&lt;/full-title&gt;&lt;/periodical&gt;&lt;pages&gt;807-17&lt;/pages&gt;&lt;volume&gt;215&lt;/volume&gt;&lt;number&gt;3&lt;/number&gt;&lt;dates&gt;&lt;year&gt;2000&lt;/year&gt;&lt;/dates&gt;&lt;urls&gt;&lt;/urls&gt;&lt;custom4&gt;RMA ID: 018742&lt;/custom4&gt;&lt;custom5&gt;28299&lt;/custom5&gt;&lt;custom6&gt;RMA MO 1.9. AGWVA. APPLICANT&lt;/custom6&gt;&lt;/record&gt;&lt;/Cite&gt;&lt;/EndNote&gt;</w:instrText>
      </w:r>
      <w:r w:rsidR="00DF41A1">
        <w:fldChar w:fldCharType="separate"/>
      </w:r>
      <w:r w:rsidR="00DF41A1" w:rsidRPr="00DF41A1">
        <w:rPr>
          <w:noProof/>
          <w:vertAlign w:val="superscript"/>
        </w:rPr>
        <w:t>3</w:t>
      </w:r>
      <w:r w:rsidR="00DF41A1">
        <w:fldChar w:fldCharType="end"/>
      </w:r>
      <w:r w:rsidR="00003F70">
        <w:t xml:space="preserve"> </w:t>
      </w:r>
      <w:r w:rsidRPr="00432858">
        <w:t>and Rayhan et al</w:t>
      </w:r>
      <w:r w:rsidR="00DF41A1">
        <w:fldChar w:fldCharType="begin"/>
      </w:r>
      <w:r w:rsidR="00DF41A1">
        <w:instrText xml:space="preserve"> ADDIN EN.CITE &lt;EndNote&gt;&lt;Cite&gt;&lt;Author&gt;Rayhan&lt;/Author&gt;&lt;Year&gt;2013&lt;/Year&gt;&lt;RecNum&gt;1891&lt;/RecNum&gt;&lt;DisplayText&gt;&lt;style face="superscript"&gt;35&lt;/style&gt;&lt;/DisplayText&gt;&lt;record&gt;&lt;rec-number&gt;1891&lt;/rec-number&gt;&lt;foreign-keys&gt;&lt;key app="EN" db-id="wvwvxesr5pfesue2wvnp2x98pxa0tfsts9fa" timestamp="1492731753"&gt;1891&lt;/key&gt;&lt;/foreign-keys&gt;&lt;ref-type name="Journal Article"&gt;17&lt;/ref-type&gt;&lt;contributors&gt;&lt;authors&gt;&lt;author&gt;Rayhan, R. U.&lt;/author&gt;&lt;author&gt;Stevens, B. W.&lt;/author&gt;&lt;author&gt;Timbol, C. R.&lt;/author&gt;&lt;author&gt;Adewuyi, O.&lt;/author&gt;&lt;author&gt;Walitt, B.&lt;/author&gt;&lt;author&gt;VanMeter, J. W.&lt;/author&gt;&lt;author&gt;Baraniuk, J.N.&lt;/author&gt;&lt;/authors&gt;&lt;/contributors&gt;&lt;titles&gt;&lt;title&gt;Increased brain white matter axial diffusivity associated with fatigue, pain and hyperalgesia in Gulf War Illness&lt;/title&gt;&lt;secondary-title&gt;PLOS One&lt;/secondary-title&gt;&lt;/titles&gt;&lt;periodical&gt;&lt;full-title&gt;PLoS One&lt;/full-title&gt;&lt;/periodical&gt;&lt;pages&gt;e58493&lt;/pages&gt;&lt;volume&gt;8&lt;/volume&gt;&lt;number&gt;3&lt;/number&gt;&lt;dates&gt;&lt;year&gt;2013&lt;/year&gt;&lt;/dates&gt;&lt;label&gt;Rayhan2013&lt;/label&gt;&lt;urls&gt;&lt;related-urls&gt;&lt;url&gt;&lt;style face="underline" font="default" size="100%"&gt;http://dx.doi.org/10.1371/journal.pone.0058493&lt;/style&gt;&lt;/url&gt;&lt;/related-urls&gt;&lt;/urls&gt;&lt;custom4&gt;RMA ID: 068268&lt;/custom4&gt;&lt;electronic-resource-num&gt;10.1371/journal.pone.0058493&lt;/electronic-resource-num&gt;&lt;/record&gt;&lt;/Cite&gt;&lt;/EndNote&gt;</w:instrText>
      </w:r>
      <w:r w:rsidR="00DF41A1">
        <w:fldChar w:fldCharType="separate"/>
      </w:r>
      <w:r w:rsidR="00DF41A1" w:rsidRPr="00DF41A1">
        <w:rPr>
          <w:noProof/>
          <w:vertAlign w:val="superscript"/>
        </w:rPr>
        <w:t>35</w:t>
      </w:r>
      <w:r w:rsidR="00DF41A1">
        <w:fldChar w:fldCharType="end"/>
      </w:r>
      <w:r w:rsidRPr="00432858">
        <w:t xml:space="preserve"> discovered </w:t>
      </w:r>
      <w:r w:rsidRPr="000F0170">
        <w:t>reduced brain volumes</w:t>
      </w:r>
      <w:r w:rsidRPr="00432858">
        <w:t xml:space="preserve"> or other brain atrophy in functional </w:t>
      </w:r>
      <w:r w:rsidR="00F20172">
        <w:t xml:space="preserve">MRI </w:t>
      </w:r>
      <w:r w:rsidRPr="00432858">
        <w:t xml:space="preserve">examinations. </w:t>
      </w:r>
    </w:p>
    <w:p w14:paraId="18A77FEC" w14:textId="30513FED" w:rsidR="004732BE" w:rsidRDefault="004732BE" w:rsidP="004732BE">
      <w:pPr>
        <w:pStyle w:val="NormalBullet"/>
      </w:pPr>
      <w:r>
        <w:t>Parihar et al</w:t>
      </w:r>
      <w:r w:rsidR="00DF41A1">
        <w:fldChar w:fldCharType="begin"/>
      </w:r>
      <w:r w:rsidR="00DF41A1">
        <w:instrText xml:space="preserve"> ADDIN EN.CITE &lt;EndNote&gt;&lt;Cite&gt;&lt;Author&gt;Parihar&lt;/Author&gt;&lt;Year&gt;2013&lt;/Year&gt;&lt;RecNum&gt;2291&lt;/RecNum&gt;&lt;DisplayText&gt;&lt;style face="superscript"&gt;36&lt;/style&gt;&lt;/DisplayText&gt;&lt;record&gt;&lt;rec-number&gt;2291&lt;/rec-number&gt;&lt;foreign-keys&gt;&lt;key app="EN" db-id="wvwvxesr5pfesue2wvnp2x98pxa0tfsts9fa" timestamp="1496197179"&gt;2291&lt;/key&gt;&lt;/foreign-keys&gt;&lt;ref-type name="Journal Article"&gt;17&lt;/ref-type&gt;&lt;contributors&gt;&lt;authors&gt;&lt;author&gt;Parihar, V.K.&lt;/author&gt;&lt;author&gt;Hattiangady, B.&lt;/author&gt;&lt;author&gt;Shuai, B.&lt;/author&gt;&lt;author&gt;Shetty, A.K.&lt;/author&gt;&lt;/authors&gt;&lt;/contributors&gt;&lt;titles&gt;&lt;title&gt;Mood and memory deficits in a model of Gulf War Illness are linked with reduced neurogenesis, partial neuron loss, and mild inflammation in the hippocampus&lt;/title&gt;&lt;secondary-title&gt;Neuropsychopharmacology&lt;/secondary-title&gt;&lt;/titles&gt;&lt;periodical&gt;&lt;full-title&gt;Neuropsychopharmacology&lt;/full-title&gt;&lt;/periodical&gt;&lt;pages&gt;2348-62&lt;/pages&gt;&lt;volume&gt;38&lt;/volume&gt;&lt;number&gt;12&lt;/number&gt;&lt;dates&gt;&lt;year&gt;2013&lt;/year&gt;&lt;/dates&gt;&lt;urls&gt;&lt;/urls&gt;&lt;custom4&gt;RMA ID: 068642&lt;/custom4&gt;&lt;/record&gt;&lt;/Cite&gt;&lt;/EndNote&gt;</w:instrText>
      </w:r>
      <w:r w:rsidR="00DF41A1">
        <w:fldChar w:fldCharType="separate"/>
      </w:r>
      <w:r w:rsidR="00DF41A1" w:rsidRPr="00DF41A1">
        <w:rPr>
          <w:noProof/>
          <w:vertAlign w:val="superscript"/>
        </w:rPr>
        <w:t>36</w:t>
      </w:r>
      <w:r w:rsidR="00DF41A1">
        <w:fldChar w:fldCharType="end"/>
      </w:r>
      <w:r w:rsidR="00003F70">
        <w:t xml:space="preserve"> </w:t>
      </w:r>
      <w:r w:rsidRPr="004732BE">
        <w:t>whose result</w:t>
      </w:r>
      <w:r w:rsidR="0009277A">
        <w:t>s</w:t>
      </w:r>
      <w:r w:rsidRPr="004732BE">
        <w:t xml:space="preserve"> the authors say, “show the first evidence of an association between mood and cognitive dysfunction and hippocampal pathology epitomized by decreased neurogenesis, partial loss of principal neurons, and mild inflammation in a model of GWI</w:t>
      </w:r>
      <w:r w:rsidR="00003F70">
        <w:t>.</w:t>
      </w:r>
      <w:r w:rsidR="005E2D7F">
        <w:t>”</w:t>
      </w:r>
    </w:p>
    <w:p w14:paraId="6CE33901" w14:textId="77777777" w:rsidR="004732BE" w:rsidRPr="00772644" w:rsidRDefault="004732BE" w:rsidP="00772644">
      <w:pPr>
        <w:pStyle w:val="Heading4"/>
      </w:pPr>
      <w:r w:rsidRPr="00772644">
        <w:t xml:space="preserve">Decreased </w:t>
      </w:r>
      <w:r w:rsidR="00B05F43" w:rsidRPr="00772644">
        <w:t>Paraoxonase</w:t>
      </w:r>
      <w:r w:rsidR="00E53F9D" w:rsidRPr="00772644">
        <w:t xml:space="preserve"> (</w:t>
      </w:r>
      <w:r w:rsidRPr="00772644">
        <w:t>PON1</w:t>
      </w:r>
      <w:r w:rsidR="00E53F9D" w:rsidRPr="00772644">
        <w:t xml:space="preserve">) Activity </w:t>
      </w:r>
    </w:p>
    <w:p w14:paraId="640EC503" w14:textId="1D93682C" w:rsidR="007B35AE" w:rsidRPr="00F56C36" w:rsidRDefault="004732BE" w:rsidP="00F56C36">
      <w:pPr>
        <w:pStyle w:val="NormalNumbered"/>
      </w:pPr>
      <w:r w:rsidRPr="00F56C36">
        <w:t xml:space="preserve">The </w:t>
      </w:r>
      <w:r w:rsidR="00D716A4" w:rsidRPr="00F56C36">
        <w:t>Applicant</w:t>
      </w:r>
      <w:r w:rsidRPr="00F56C36">
        <w:t xml:space="preserve"> cited Mackness</w:t>
      </w:r>
      <w:r w:rsidRPr="002046F2">
        <w:t xml:space="preserve"> et al</w:t>
      </w:r>
      <w:r w:rsidR="005E2D7F" w:rsidRPr="002046F2">
        <w:t>,</w:t>
      </w:r>
      <w:r w:rsidR="00DF41A1">
        <w:fldChar w:fldCharType="begin"/>
      </w:r>
      <w:r w:rsidR="00DF41A1">
        <w:instrText xml:space="preserve"> ADDIN EN.CITE &lt;EndNote&gt;&lt;Cite&gt;&lt;Author&gt;Mackness&lt;/Author&gt;&lt;Year&gt;1997&lt;/Year&gt;&lt;RecNum&gt;1913&lt;/RecNum&gt;&lt;DisplayText&gt;&lt;style face="superscript"&gt;37&lt;/style&gt;&lt;/DisplayText&gt;&lt;record&gt;&lt;rec-number&gt;1913&lt;/rec-number&gt;&lt;foreign-keys&gt;&lt;key app="EN" db-id="wvwvxesr5pfesue2wvnp2x98pxa0tfsts9fa" timestamp="1493167700"&gt;1913&lt;/key&gt;&lt;/foreign-keys&gt;&lt;ref-type name="Journal Article"&gt;17&lt;/ref-type&gt;&lt;contributors&gt;&lt;authors&gt;&lt;author&gt;Mackness, B.&lt;/author&gt;&lt;author&gt;Mackness, M.I.&lt;/author&gt;&lt;author&gt;Arrol, S.&lt;/author&gt;&lt;author&gt;Turkie, W.&lt;/author&gt;&lt;author&gt;Durrington, P. N.&lt;/author&gt;&lt;/authors&gt;&lt;/contributors&gt;&lt;titles&gt;&lt;title&gt;Effect of the molecular polymorphisms of human paraoxonase (PON1) on the rate of hydrolysis of paraoxon&lt;/title&gt;&lt;secondary-title&gt;Br J Pharmacol&lt;/secondary-title&gt;&lt;/titles&gt;&lt;periodical&gt;&lt;full-title&gt;Br J Pharmacol&lt;/full-title&gt;&lt;/periodical&gt;&lt;pages&gt;265-8&lt;/pages&gt;&lt;volume&gt;122&lt;/volume&gt;&lt;number&gt;22&lt;/number&gt;&lt;dates&gt;&lt;year&gt;1997&lt;/year&gt;&lt;/dates&gt;&lt;urls&gt;&lt;/urls&gt;&lt;custom4&gt;RMA ID: 069051&lt;/custom4&gt;&lt;custom5&gt;28944&lt;/custom5&gt;&lt;custom6&gt;RMA MO 1.18. AGWVA. APPLICANT&lt;/custom6&gt;&lt;/record&gt;&lt;/Cite&gt;&lt;/EndNote&gt;</w:instrText>
      </w:r>
      <w:r w:rsidR="00DF41A1">
        <w:fldChar w:fldCharType="separate"/>
      </w:r>
      <w:r w:rsidR="00DF41A1" w:rsidRPr="00DF41A1">
        <w:rPr>
          <w:noProof/>
          <w:vertAlign w:val="superscript"/>
        </w:rPr>
        <w:t>37</w:t>
      </w:r>
      <w:r w:rsidR="00DF41A1">
        <w:fldChar w:fldCharType="end"/>
      </w:r>
      <w:r w:rsidR="00003F70" w:rsidRPr="002046F2">
        <w:t xml:space="preserve"> </w:t>
      </w:r>
      <w:r w:rsidRPr="002046F2">
        <w:t>Hotopf et al</w:t>
      </w:r>
      <w:r w:rsidR="005E2D7F" w:rsidRPr="002046F2">
        <w:t>,</w:t>
      </w:r>
      <w:r w:rsidR="00DF41A1">
        <w:fldChar w:fldCharType="begin"/>
      </w:r>
      <w:r w:rsidR="00DF41A1">
        <w:instrText xml:space="preserve"> ADDIN EN.CITE &lt;EndNote&gt;&lt;Cite&gt;&lt;Author&gt;Hotopf&lt;/Author&gt;&lt;Year&gt;2003&lt;/Year&gt;&lt;RecNum&gt;2037&lt;/RecNum&gt;&lt;DisplayText&gt;&lt;style face="superscript"&gt;38&lt;/style&gt;&lt;/DisplayText&gt;&lt;record&gt;&lt;rec-number&gt;2037&lt;/rec-number&gt;&lt;foreign-keys&gt;&lt;key app="EN" db-id="wvwvxesr5pfesue2wvnp2x98pxa0tfsts9fa" timestamp="1494287818"&gt;2037&lt;/key&gt;&lt;/foreign-keys&gt;&lt;ref-type name="Journal Article"&gt;17&lt;/ref-type&gt;&lt;contributors&gt;&lt;authors&gt;&lt;author&gt;Hotopf, M.&lt;/author&gt;&lt;author&gt;Mackness, M.I.&lt;/author&gt;&lt;author&gt;Nikolaou, V.&lt;/author&gt;&lt;author&gt;Collier, D.A.&lt;/author&gt;&lt;author&gt;Curtis, C.&lt;/author&gt;&lt;author&gt;David, A.&lt;/author&gt;&lt;author&gt;Durrington, P.&lt;/author&gt;&lt;author&gt;Hull, L.&lt;/author&gt;&lt;author&gt;Ismail , K .&lt;/author&gt;&lt;author&gt;Peakman, M.&lt;/author&gt;&lt;author&gt;Unwin , C.&lt;/author&gt;&lt;author&gt;Wessely, S.&lt;/author&gt;&lt;author&gt;Mackness, B.&lt;/author&gt;&lt;/authors&gt;&lt;/contributors&gt;&lt;titles&gt;&lt;title&gt;Paraoxonase in Persian Gulf War veterans&lt;/title&gt;&lt;secondary-title&gt;J Occup Environ Med&lt;/secondary-title&gt;&lt;/titles&gt;&lt;periodical&gt;&lt;full-title&gt;J Occup Environ Med&lt;/full-title&gt;&lt;/periodical&gt;&lt;pages&gt;668-75&lt;/pages&gt;&lt;volume&gt;45&lt;/volume&gt;&lt;number&gt;7&lt;/number&gt;&lt;dates&gt;&lt;year&gt;2003&lt;/year&gt;&lt;/dates&gt;&lt;urls&gt;&lt;/urls&gt;&lt;custom4&gt;RMA ID: 050823&lt;/custom4&gt;&lt;custom5&gt;29060&lt;/custom5&gt;&lt;custom6&gt;RMA MO 1.18 &amp;amp; 2014. AGWVA. APPLICANT&lt;/custom6&gt;&lt;custom7&gt;5b&lt;/custom7&gt;&lt;/record&gt;&lt;/Cite&gt;&lt;/EndNote&gt;</w:instrText>
      </w:r>
      <w:r w:rsidR="00DF41A1">
        <w:fldChar w:fldCharType="separate"/>
      </w:r>
      <w:r w:rsidR="00DF41A1" w:rsidRPr="00DF41A1">
        <w:rPr>
          <w:noProof/>
          <w:vertAlign w:val="superscript"/>
        </w:rPr>
        <w:t>38</w:t>
      </w:r>
      <w:r w:rsidR="00DF41A1">
        <w:fldChar w:fldCharType="end"/>
      </w:r>
      <w:r w:rsidR="00F56C36" w:rsidRPr="002046F2">
        <w:t xml:space="preserve"> </w:t>
      </w:r>
      <w:r w:rsidRPr="002046F2">
        <w:t>and Costa et al</w:t>
      </w:r>
      <w:r w:rsidR="00003F70" w:rsidRPr="002046F2">
        <w:t>,</w:t>
      </w:r>
      <w:r w:rsidR="00DF41A1">
        <w:fldChar w:fldCharType="begin"/>
      </w:r>
      <w:r w:rsidR="00DF41A1">
        <w:instrText xml:space="preserve"> ADDIN EN.CITE &lt;EndNote&gt;&lt;Cite&gt;&lt;Author&gt;Costa&lt;/Author&gt;&lt;Year&gt;2003&lt;/Year&gt;&lt;RecNum&gt;2040&lt;/RecNum&gt;&lt;DisplayText&gt;&lt;style face="superscript"&gt;39&lt;/style&gt;&lt;/DisplayText&gt;&lt;record&gt;&lt;rec-number&gt;2040&lt;/rec-number&gt;&lt;foreign-keys&gt;&lt;key app="EN" db-id="wvwvxesr5pfesue2wvnp2x98pxa0tfsts9fa" timestamp="1494288992"&gt;2040&lt;/key&gt;&lt;/foreign-keys&gt;&lt;ref-type name="Journal Article"&gt;17&lt;/ref-type&gt;&lt;contributors&gt;&lt;authors&gt;&lt;author&gt;Costa, L.G.&lt;/author&gt;&lt;author&gt;Cole, T.B.&lt;/author&gt;&lt;author&gt;Furlong, C.E.&lt;/author&gt;&lt;/authors&gt;&lt;/contributors&gt;&lt;titles&gt;&lt;title&gt;Polymorphisms of Paraoxonase (PON1) and their Significance in Clinical Toxicology of Organophosphates&lt;/title&gt;&lt;secondary-title&gt;J Toxicol Clin Toxicol&lt;/secondary-title&gt;&lt;/titles&gt;&lt;periodical&gt;&lt;full-title&gt;J Toxicol Clin Toxicol&lt;/full-title&gt;&lt;/periodical&gt;&lt;pages&gt;37-45&lt;/pages&gt;&lt;volume&gt;41&lt;/volume&gt;&lt;number&gt;1&lt;/number&gt;&lt;dates&gt;&lt;year&gt;2003&lt;/year&gt;&lt;/dates&gt;&lt;urls&gt;&lt;/urls&gt;&lt;custom4&gt;RMA ID: 050824&lt;/custom4&gt;&lt;/record&gt;&lt;/Cite&gt;&lt;/EndNote&gt;</w:instrText>
      </w:r>
      <w:r w:rsidR="00DF41A1">
        <w:fldChar w:fldCharType="separate"/>
      </w:r>
      <w:r w:rsidR="00DF41A1" w:rsidRPr="00DF41A1">
        <w:rPr>
          <w:noProof/>
          <w:vertAlign w:val="superscript"/>
        </w:rPr>
        <w:t>39</w:t>
      </w:r>
      <w:r w:rsidR="00DF41A1">
        <w:fldChar w:fldCharType="end"/>
      </w:r>
      <w:r w:rsidRPr="002046F2">
        <w:t xml:space="preserve"> which they contended</w:t>
      </w:r>
      <w:r w:rsidRPr="00F56C36">
        <w:t>, “found a link to the activity levels of PON1 which suggested a person’s genetic predisposition could make some people more susceptible to organophosphate toxicity</w:t>
      </w:r>
      <w:r w:rsidR="00003F70" w:rsidRPr="00F56C36">
        <w:t>.</w:t>
      </w:r>
      <w:r w:rsidR="005E2D7F" w:rsidRPr="00F56C36">
        <w:t>”</w:t>
      </w:r>
    </w:p>
    <w:p w14:paraId="25A8E26D" w14:textId="7F54888D" w:rsidR="004732BE" w:rsidRPr="00F56C36" w:rsidRDefault="004732BE" w:rsidP="00F56C36">
      <w:pPr>
        <w:pStyle w:val="NormalNumbered"/>
      </w:pPr>
      <w:r w:rsidRPr="00F56C36">
        <w:t xml:space="preserve">The </w:t>
      </w:r>
      <w:r w:rsidR="00D716A4" w:rsidRPr="00F56C36">
        <w:t>Applicant</w:t>
      </w:r>
      <w:r w:rsidRPr="00F56C36">
        <w:t xml:space="preserve"> contended that Furlong</w:t>
      </w:r>
      <w:r w:rsidR="00DF41A1">
        <w:fldChar w:fldCharType="begin"/>
      </w:r>
      <w:r w:rsidR="00DF41A1">
        <w:instrText xml:space="preserve"> ADDIN EN.CITE &lt;EndNote&gt;&lt;Cite&gt;&lt;Author&gt;Furlong&lt;/Author&gt;&lt;Year&gt;2000&lt;/Year&gt;&lt;RecNum&gt;2039&lt;/RecNum&gt;&lt;DisplayText&gt;&lt;style face="superscript"&gt;40&lt;/style&gt;&lt;/DisplayText&gt;&lt;record&gt;&lt;rec-number&gt;2039&lt;/rec-number&gt;&lt;foreign-keys&gt;&lt;key app="EN" db-id="wvwvxesr5pfesue2wvnp2x98pxa0tfsts9fa" timestamp="1494288650"&gt;2039&lt;/key&gt;&lt;/foreign-keys&gt;&lt;ref-type name="Journal Article"&gt;17&lt;/ref-type&gt;&lt;contributors&gt;&lt;authors&gt;&lt;author&gt;Furlong, C. E.&lt;/author&gt;&lt;/authors&gt;&lt;/contributors&gt;&lt;titles&gt;&lt;title&gt;PON1 status and neurologic symptom complexes in Gulf War veterans&lt;/title&gt;&lt;secondary-title&gt;Genome Res&lt;/secondary-title&gt;&lt;/titles&gt;&lt;periodical&gt;&lt;full-title&gt;Genome Res&lt;/full-title&gt;&lt;/periodical&gt;&lt;pages&gt;153-55&lt;/pages&gt;&lt;volume&gt;10&lt;/volume&gt;&lt;number&gt;2&lt;/number&gt;&lt;dates&gt;&lt;year&gt;2000&lt;/year&gt;&lt;/dates&gt;&lt;label&gt;Furlong2000&lt;/label&gt;&lt;urls&gt;&lt;related-urls&gt;&lt;url&gt;&lt;style face="underline" font="default" size="100%"&gt;http://dx.doi.org/10.1101/gr.10.2.153&lt;/style&gt;&lt;/url&gt;&lt;/related-urls&gt;&lt;/urls&gt;&lt;custom4&gt;RMA ID: 069026&lt;/custom4&gt;&lt;electronic-resource-num&gt;10.1101/gr.10.2.153&lt;/electronic-resource-num&gt;&lt;/record&gt;&lt;/Cite&gt;&lt;/EndNote&gt;</w:instrText>
      </w:r>
      <w:r w:rsidR="00DF41A1">
        <w:fldChar w:fldCharType="separate"/>
      </w:r>
      <w:r w:rsidR="00DF41A1" w:rsidRPr="00DF41A1">
        <w:rPr>
          <w:noProof/>
          <w:vertAlign w:val="superscript"/>
        </w:rPr>
        <w:t>40</w:t>
      </w:r>
      <w:r w:rsidR="00DF41A1">
        <w:fldChar w:fldCharType="end"/>
      </w:r>
      <w:r w:rsidRPr="00F56C36">
        <w:t xml:space="preserve"> found that Gulf War veterans “…were exposed to some compounds for which PON1 status (PON1192 genotype/phenotype) contributes to resistance, consistent with the genetic and pharmacological data on the PON1192 polymorphism</w:t>
      </w:r>
      <w:r w:rsidR="00003F70" w:rsidRPr="00F56C36">
        <w:t>.</w:t>
      </w:r>
      <w:r w:rsidR="00E53F9D" w:rsidRPr="00F56C36">
        <w:t>”</w:t>
      </w:r>
    </w:p>
    <w:p w14:paraId="5B033D5F" w14:textId="4EC558F7" w:rsidR="004732BE" w:rsidRDefault="004732BE" w:rsidP="004732BE">
      <w:pPr>
        <w:pStyle w:val="NormalNumbered"/>
      </w:pPr>
      <w:r w:rsidRPr="00005854">
        <w:t xml:space="preserve">The </w:t>
      </w:r>
      <w:r w:rsidR="00A60C62">
        <w:t>Applicant cited</w:t>
      </w:r>
      <w:r w:rsidRPr="00432858">
        <w:t xml:space="preserve"> Hernández et al</w:t>
      </w:r>
      <w:r w:rsidR="00DF41A1">
        <w:fldChar w:fldCharType="begin"/>
      </w:r>
      <w:r w:rsidR="00DF41A1">
        <w:instrText xml:space="preserve"> ADDIN EN.CITE &lt;EndNote&gt;&lt;Cite&gt;&lt;Author&gt;Hernández&lt;/Author&gt;&lt;Year&gt;2003&lt;/Year&gt;&lt;RecNum&gt;2042&lt;/RecNum&gt;&lt;DisplayText&gt;&lt;style face="superscript"&gt;41&lt;/style&gt;&lt;/DisplayText&gt;&lt;record&gt;&lt;rec-number&gt;2042&lt;/rec-number&gt;&lt;foreign-keys&gt;&lt;key app="EN" db-id="wvwvxesr5pfesue2wvnp2x98pxa0tfsts9fa" timestamp="1494289605"&gt;2042&lt;/key&gt;&lt;/foreign-keys&gt;&lt;ref-type name="Journal Article"&gt;17&lt;/ref-type&gt;&lt;contributors&gt;&lt;authors&gt;&lt;author&gt;Hernández, A.F.&lt;/author&gt;&lt;author&gt;Mackness, B.&lt;/author&gt;&lt;author&gt;Rodrigo, L.&lt;/author&gt;&lt;author&gt;Lopez, O.&lt;/author&gt;&lt;author&gt;Pia, A.&lt;/author&gt;&lt;author&gt;Gil, F.&lt;/author&gt;&lt;author&gt;Durrington, P.N.&lt;/author&gt;&lt;author&gt;Pena, G.&lt;/author&gt;&lt;author&gt;Parron, T.&lt;/author&gt;&lt;author&gt;Serrano, J.L.&lt;/author&gt;&lt;author&gt;Mackness, M.I.&lt;/author&gt;&lt;/authors&gt;&lt;/contributors&gt;&lt;titles&gt;&lt;title&gt;Paraoxonase activity and genetic polymorphisms in greenhouse workers with long term pesticide exposure&lt;/title&gt;&lt;secondary-title&gt;Human Exp Toxicolol&lt;/secondary-title&gt;&lt;/titles&gt;&lt;periodical&gt;&lt;full-title&gt;Human Exp Toxicolol&lt;/full-title&gt;&lt;/periodical&gt;&lt;pages&gt;565-574&lt;/pages&gt;&lt;volume&gt;22&lt;/volume&gt;&lt;number&gt;11&lt;/number&gt;&lt;dates&gt;&lt;year&gt;2003&lt;/year&gt;&lt;/dates&gt;&lt;urls&gt;&lt;/urls&gt;&lt;custom4&gt;RMA ID: 069054&lt;/custom4&gt;&lt;/record&gt;&lt;/Cite&gt;&lt;/EndNote&gt;</w:instrText>
      </w:r>
      <w:r w:rsidR="00DF41A1">
        <w:fldChar w:fldCharType="separate"/>
      </w:r>
      <w:r w:rsidR="00DF41A1" w:rsidRPr="00DF41A1">
        <w:rPr>
          <w:noProof/>
          <w:vertAlign w:val="superscript"/>
        </w:rPr>
        <w:t>41</w:t>
      </w:r>
      <w:r w:rsidR="00DF41A1">
        <w:fldChar w:fldCharType="end"/>
      </w:r>
      <w:r w:rsidR="00003F70">
        <w:t xml:space="preserve"> </w:t>
      </w:r>
      <w:r>
        <w:t>who they contended found that, “</w:t>
      </w:r>
      <w:r w:rsidRPr="00432858">
        <w:t>chronic exposure to pesticides might decrease PON1 activity and pinpoints the potential usefulness of monitoring PON1 activity in occupational settings where expo</w:t>
      </w:r>
      <w:r>
        <w:t>sure to organophosphates occurs</w:t>
      </w:r>
      <w:r w:rsidR="00003F70">
        <w:t>.</w:t>
      </w:r>
      <w:r>
        <w:t>”</w:t>
      </w:r>
    </w:p>
    <w:p w14:paraId="2656542F" w14:textId="5A022861" w:rsidR="004732BE" w:rsidRPr="00432858" w:rsidRDefault="004732BE" w:rsidP="004732BE">
      <w:pPr>
        <w:pStyle w:val="NormalNumbered"/>
      </w:pPr>
      <w:r w:rsidRPr="00005854">
        <w:t xml:space="preserve">The </w:t>
      </w:r>
      <w:r w:rsidR="00D716A4">
        <w:t>Applicant</w:t>
      </w:r>
      <w:r w:rsidRPr="00005854">
        <w:t xml:space="preserve"> contended that</w:t>
      </w:r>
      <w:r w:rsidRPr="00432858">
        <w:t xml:space="preserve"> Haley et al</w:t>
      </w:r>
      <w:r w:rsidR="00DF41A1">
        <w:fldChar w:fldCharType="begin"/>
      </w:r>
      <w:r w:rsidR="00DF41A1">
        <w:instrText xml:space="preserve"> ADDIN EN.CITE &lt;EndNote&gt;&lt;Cite&gt;&lt;Author&gt;Haley&lt;/Author&gt;&lt;Year&gt;1999&lt;/Year&gt;&lt;RecNum&gt;2043&lt;/RecNum&gt;&lt;DisplayText&gt;&lt;style face="superscript"&gt;42&lt;/style&gt;&lt;/DisplayText&gt;&lt;record&gt;&lt;rec-number&gt;2043&lt;/rec-number&gt;&lt;foreign-keys&gt;&lt;key app="EN" db-id="wvwvxesr5pfesue2wvnp2x98pxa0tfsts9fa" timestamp="1494289815"&gt;2043&lt;/key&gt;&lt;/foreign-keys&gt;&lt;ref-type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DF41A1">
        <w:fldChar w:fldCharType="separate"/>
      </w:r>
      <w:r w:rsidR="00DF41A1" w:rsidRPr="00DF41A1">
        <w:rPr>
          <w:noProof/>
          <w:vertAlign w:val="superscript"/>
        </w:rPr>
        <w:t>42</w:t>
      </w:r>
      <w:r w:rsidR="00DF41A1">
        <w:fldChar w:fldCharType="end"/>
      </w:r>
      <w:r w:rsidR="00003F70">
        <w:t xml:space="preserve"> </w:t>
      </w:r>
      <w:r>
        <w:t>“…</w:t>
      </w:r>
      <w:r w:rsidRPr="00432858">
        <w:t>demonstrated that compared to controls, ill veterans with the neurologic symptom complexes were more likely to have the R allele (heterozygous QR or homozygous R) than to be homozygous Q for the PON1 gene</w:t>
      </w:r>
      <w:r w:rsidR="00003F70">
        <w:t>.</w:t>
      </w:r>
      <w:r w:rsidR="00E53F9D">
        <w:t>”</w:t>
      </w:r>
      <w:r w:rsidRPr="00432858">
        <w:t xml:space="preserve"> </w:t>
      </w:r>
      <w:r>
        <w:t xml:space="preserve"> The </w:t>
      </w:r>
      <w:r w:rsidR="00D716A4">
        <w:t>Applicant</w:t>
      </w:r>
      <w:r>
        <w:t xml:space="preserve"> also contended that, “a</w:t>
      </w:r>
      <w:r w:rsidRPr="00432858">
        <w:t xml:space="preserve"> history of advanced acute toxicity after taking pyridostigmine was also correlated with low PON1 type Q arylesterase activity</w:t>
      </w:r>
      <w:r w:rsidR="00003F70">
        <w:t>.</w:t>
      </w:r>
      <w:r w:rsidR="00E53F9D">
        <w:t>”</w:t>
      </w:r>
      <w:r w:rsidRPr="00432858">
        <w:t xml:space="preserve"> The</w:t>
      </w:r>
      <w:r>
        <w:t xml:space="preserve"> authors </w:t>
      </w:r>
      <w:r w:rsidR="00A60C62">
        <w:t>suggest</w:t>
      </w:r>
      <w:r w:rsidR="003A50ED">
        <w:t>ed</w:t>
      </w:r>
      <w:r w:rsidR="00A60C62">
        <w:t>, “these</w:t>
      </w:r>
      <w:r w:rsidRPr="00432858">
        <w:t xml:space="preserve"> findings further support the proposal that neurologic symptoms in some Gulf War veterans were caused by environmental chemical exposures</w:t>
      </w:r>
      <w:r w:rsidR="00003F70">
        <w:t>.</w:t>
      </w:r>
      <w:r w:rsidR="005E2D7F">
        <w:t>”</w:t>
      </w:r>
    </w:p>
    <w:p w14:paraId="58E84D6A" w14:textId="77777777" w:rsidR="00AD5722" w:rsidRPr="00772644" w:rsidRDefault="00AD5722" w:rsidP="00772644">
      <w:pPr>
        <w:pStyle w:val="Heading4"/>
      </w:pPr>
      <w:r w:rsidRPr="00772644">
        <w:t xml:space="preserve">Immune </w:t>
      </w:r>
      <w:r w:rsidR="00E53F9D" w:rsidRPr="00772644">
        <w:t>System Changes</w:t>
      </w:r>
    </w:p>
    <w:p w14:paraId="62EEBA24" w14:textId="2A7A4A0C" w:rsidR="004A5587" w:rsidRPr="00432858" w:rsidRDefault="004732BE" w:rsidP="006329E1">
      <w:pPr>
        <w:pStyle w:val="NormalNumbered"/>
      </w:pPr>
      <w:r w:rsidRPr="004732BE">
        <w:t xml:space="preserve">The </w:t>
      </w:r>
      <w:r w:rsidR="00D716A4">
        <w:t>Applicant</w:t>
      </w:r>
      <w:r w:rsidRPr="004732BE">
        <w:t xml:space="preserve"> contended </w:t>
      </w:r>
      <w:r w:rsidR="004A5587" w:rsidRPr="00432858">
        <w:t>B</w:t>
      </w:r>
      <w:r w:rsidR="004A5587">
        <w:t>roderick et al</w:t>
      </w:r>
      <w:r w:rsidR="00DF41A1">
        <w:fldChar w:fldCharType="begin"/>
      </w:r>
      <w:r w:rsidR="00DF41A1">
        <w:instrText xml:space="preserve"> ADDIN EN.CITE &lt;EndNote&gt;&lt;Cite&gt;&lt;Author&gt;Broderick&lt;/Author&gt;&lt;Year&gt;2011&lt;/Year&gt;&lt;RecNum&gt;2019&lt;/RecNum&gt;&lt;DisplayText&gt;&lt;style face="superscript"&gt;6&lt;/style&gt;&lt;/DisplayText&gt;&lt;record&gt;&lt;rec-number&gt;2019&lt;/rec-number&gt;&lt;foreign-keys&gt;&lt;key app="EN" db-id="wvwvxesr5pfesue2wvnp2x98pxa0tfsts9fa" timestamp="1494283985"&gt;2019&lt;/key&gt;&lt;/foreign-keys&gt;&lt;ref-type name="Journal Article"&gt;17&lt;/ref-type&gt;&lt;contributors&gt;&lt;authors&gt;&lt;author&gt;Broderick, G.&lt;/author&gt;&lt;author&gt;Kreitz, A.&lt;/author&gt;&lt;author&gt;Fuite, J.&lt;/author&gt;&lt;author&gt;Fletcher, M. A.&lt;/author&gt;&lt;author&gt;Vernon, S. D.&lt;/author&gt;&lt;author&gt;Klimas, N.&lt;/author&gt;&lt;/authors&gt;&lt;/contributors&gt;&lt;titles&gt;&lt;title&gt;A pilot study of immune network remodeling under challenge in Gulf War Illness&lt;/title&gt;&lt;secondary-title&gt;Brain Behav Immun&lt;/secondary-title&gt;&lt;/titles&gt;&lt;periodical&gt;&lt;full-title&gt;Brain Behav Immun&lt;/full-title&gt;&lt;/periodical&gt;&lt;pages&gt;302-13&lt;/pages&gt;&lt;volume&gt;25&lt;/volume&gt;&lt;number&gt;2&lt;/number&gt;&lt;dates&gt;&lt;year&gt;2011&lt;/year&gt;&lt;/dates&gt;&lt;urls&gt;&lt;/urls&gt;&lt;custom4&gt;RMA ID: 068176&lt;/custom4&gt;&lt;custom5&gt;28561&lt;/custom5&gt;&lt;custom6&gt;RMA MO. AGWVA&lt;/custom6&gt;&lt;custom7&gt;Grade 3&lt;/custom7&gt;&lt;modified-date&gt;DN&lt;/modified-date&gt;&lt;/record&gt;&lt;/Cite&gt;&lt;/EndNote&gt;</w:instrText>
      </w:r>
      <w:r w:rsidR="00DF41A1">
        <w:fldChar w:fldCharType="separate"/>
      </w:r>
      <w:r w:rsidR="00DF41A1" w:rsidRPr="00DF41A1">
        <w:rPr>
          <w:noProof/>
          <w:vertAlign w:val="superscript"/>
        </w:rPr>
        <w:t>6</w:t>
      </w:r>
      <w:r w:rsidR="00DF41A1">
        <w:fldChar w:fldCharType="end"/>
      </w:r>
      <w:r w:rsidR="00003F70">
        <w:t xml:space="preserve"> </w:t>
      </w:r>
      <w:r w:rsidRPr="004732BE">
        <w:t xml:space="preserve">hypothesised </w:t>
      </w:r>
      <w:r w:rsidR="007421D4">
        <w:t>‘</w:t>
      </w:r>
      <w:r w:rsidRPr="004732BE">
        <w:t xml:space="preserve">Gulf War </w:t>
      </w:r>
      <w:r w:rsidR="003A50ED">
        <w:t>i</w:t>
      </w:r>
      <w:r w:rsidR="003A50ED" w:rsidRPr="004732BE">
        <w:t>llness</w:t>
      </w:r>
      <w:r w:rsidR="007421D4">
        <w:t>’</w:t>
      </w:r>
      <w:r w:rsidR="003A50ED" w:rsidRPr="004732BE">
        <w:t xml:space="preserve"> </w:t>
      </w:r>
      <w:r w:rsidR="003A50ED">
        <w:t>is</w:t>
      </w:r>
      <w:r w:rsidR="003A50ED" w:rsidRPr="004732BE">
        <w:t xml:space="preserve"> </w:t>
      </w:r>
      <w:r w:rsidRPr="004732BE">
        <w:t>a disorder affecting the nervous, endocrine and immune systems</w:t>
      </w:r>
      <w:r w:rsidR="006329E1">
        <w:t xml:space="preserve">. They stated that he had </w:t>
      </w:r>
      <w:r w:rsidRPr="004732BE">
        <w:t xml:space="preserve">found </w:t>
      </w:r>
      <w:r w:rsidR="006329E1">
        <w:t xml:space="preserve">that </w:t>
      </w:r>
      <w:r w:rsidRPr="004732BE">
        <w:t>under exercise challenge</w:t>
      </w:r>
      <w:r w:rsidR="00F20172">
        <w:t>,</w:t>
      </w:r>
      <w:r w:rsidRPr="004732BE">
        <w:t xml:space="preserve"> immune biomarkers </w:t>
      </w:r>
      <w:r w:rsidR="006329E1">
        <w:t xml:space="preserve">were expressed </w:t>
      </w:r>
      <w:r w:rsidRPr="004732BE">
        <w:t xml:space="preserve">indicative of an autoimmune component in </w:t>
      </w:r>
      <w:r w:rsidR="007421D4">
        <w:t>‘</w:t>
      </w:r>
      <w:r w:rsidRPr="004732BE">
        <w:t>Gulf War Illness</w:t>
      </w:r>
      <w:r w:rsidR="007421D4">
        <w:t>’</w:t>
      </w:r>
      <w:r w:rsidRPr="004732BE">
        <w:t xml:space="preserve"> aetiology. </w:t>
      </w:r>
    </w:p>
    <w:p w14:paraId="7B67E0B9" w14:textId="38185C75" w:rsidR="00AD5722" w:rsidRPr="00772644" w:rsidRDefault="00AD5722" w:rsidP="00772644">
      <w:pPr>
        <w:pStyle w:val="Heading4"/>
      </w:pPr>
      <w:r w:rsidRPr="00772644">
        <w:t xml:space="preserve">Other </w:t>
      </w:r>
      <w:r w:rsidR="004F1C72">
        <w:t>Papers Referred to b</w:t>
      </w:r>
      <w:r w:rsidR="00E53F9D" w:rsidRPr="00772644">
        <w:t xml:space="preserve">y the </w:t>
      </w:r>
      <w:r w:rsidR="00A60C62">
        <w:t>Applicant</w:t>
      </w:r>
      <w:r w:rsidR="00A60C62" w:rsidRPr="00772644">
        <w:t xml:space="preserve"> in</w:t>
      </w:r>
      <w:r w:rsidR="00E53F9D" w:rsidRPr="00772644">
        <w:t xml:space="preserve"> </w:t>
      </w:r>
      <w:r w:rsidR="00F20172">
        <w:t>i</w:t>
      </w:r>
      <w:r w:rsidR="00E53F9D" w:rsidRPr="00772644">
        <w:t xml:space="preserve">ts Submission to the </w:t>
      </w:r>
      <w:r w:rsidRPr="00772644">
        <w:t>RMA</w:t>
      </w:r>
    </w:p>
    <w:p w14:paraId="5B251DC1" w14:textId="77777777" w:rsidR="004732BE" w:rsidRDefault="004732BE" w:rsidP="004732BE">
      <w:pPr>
        <w:pStyle w:val="NormalNumbered"/>
      </w:pPr>
      <w:r>
        <w:t xml:space="preserve">The </w:t>
      </w:r>
      <w:r w:rsidR="00D716A4">
        <w:t>Applicant</w:t>
      </w:r>
      <w:r>
        <w:t xml:space="preserve"> cited:</w:t>
      </w:r>
    </w:p>
    <w:p w14:paraId="39F35B64" w14:textId="0B221139" w:rsidR="004732BE" w:rsidRDefault="004732BE" w:rsidP="00901161">
      <w:pPr>
        <w:pStyle w:val="NormalNumbered"/>
        <w:numPr>
          <w:ilvl w:val="0"/>
          <w:numId w:val="29"/>
        </w:numPr>
      </w:pPr>
      <w:r>
        <w:t>Doebbeling et al</w:t>
      </w:r>
      <w:r w:rsidR="00DF41A1">
        <w:fldChar w:fldCharType="begin"/>
      </w:r>
      <w:r w:rsidR="00DF41A1">
        <w:instrText xml:space="preserve"> ADDIN EN.CITE &lt;EndNote&gt;&lt;Cite&gt;&lt;Author&gt;Doebbeling&lt;/Author&gt;&lt;Year&gt;2000&lt;/Year&gt;&lt;RecNum&gt;1866&lt;/RecNum&gt;&lt;DisplayText&gt;&lt;style face="superscript"&gt;43&lt;/style&gt;&lt;/DisplayText&gt;&lt;record&gt;&lt;rec-number&gt;1866&lt;/rec-number&gt;&lt;foreign-keys&gt;&lt;key app="EN" db-id="wvwvxesr5pfesue2wvnp2x98pxa0tfsts9fa" timestamp="1492731752"&gt;1866&lt;/key&gt;&lt;/foreign-keys&gt;&lt;ref-type name="Journal Article"&gt;17&lt;/ref-type&gt;&lt;contributors&gt;&lt;authors&gt;&lt;author&gt;Doebbeling, B.N.&lt;/author&gt;&lt;author&gt;Clarke, W.R.&lt;/author&gt;&lt;author&gt;Watson, D.&lt;/author&gt;&lt;author&gt;Torner, J.C.&lt;/author&gt;&lt;author&gt;Woolson, R.F.&lt;/author&gt;&lt;author&gt;Voelker, M.D.&lt;/author&gt;&lt;author&gt;Barrett, D.H.&lt;/author&gt;&lt;author&gt;Schwartz, D.A.&lt;/author&gt;&lt;/authors&gt;&lt;/contributors&gt;&lt;titles&gt;&lt;title&gt;Is there a Persian Gulf War syndrome? Evidence from a large population-based survey of veterans and nondeployed controls&lt;/title&gt;&lt;secondary-title&gt;Am J Med&lt;/secondary-title&gt;&lt;/titles&gt;&lt;periodical&gt;&lt;full-title&gt;Am J Med&lt;/full-title&gt;&lt;/periodical&gt;&lt;pages&gt;695-704&lt;/pages&gt;&lt;volume&gt;108&lt;/volume&gt;&lt;number&gt;9&lt;/number&gt;&lt;dates&gt;&lt;year&gt;2000&lt;/year&gt;&lt;/dates&gt;&lt;urls&gt;&lt;/urls&gt;&lt;custom4&gt;RMA ID: 027011&lt;/custom4&gt;&lt;custom5&gt;28742&lt;/custom5&gt;&lt;custom6&gt;RMA MO 1.9 &amp;amp; 1.18 AGWVA APPLICANT&lt;/custom6&gt;&lt;custom7&gt;Grade 5b&lt;/custom7&gt;&lt;modified-date&gt;DN&amp;#xD;AG  ( NO)&lt;/modified-date&gt;&lt;/record&gt;&lt;/Cite&gt;&lt;/EndNote&gt;</w:instrText>
      </w:r>
      <w:r w:rsidR="00DF41A1">
        <w:fldChar w:fldCharType="separate"/>
      </w:r>
      <w:r w:rsidR="00DF41A1" w:rsidRPr="00DF41A1">
        <w:rPr>
          <w:noProof/>
          <w:vertAlign w:val="superscript"/>
        </w:rPr>
        <w:t>43</w:t>
      </w:r>
      <w:r w:rsidR="00DF41A1">
        <w:fldChar w:fldCharType="end"/>
      </w:r>
      <w:r>
        <w:t xml:space="preserve"> who they contended found increased prevalence of nearly every symptom assessed from all bodily organ systems among Gulf War veterans.</w:t>
      </w:r>
    </w:p>
    <w:p w14:paraId="4805E2D8" w14:textId="78A10A3A" w:rsidR="004732BE" w:rsidRDefault="004732BE" w:rsidP="00901161">
      <w:pPr>
        <w:pStyle w:val="NormalNumbered"/>
        <w:numPr>
          <w:ilvl w:val="0"/>
          <w:numId w:val="29"/>
        </w:numPr>
      </w:pPr>
      <w:r>
        <w:t>Kelsall et al</w:t>
      </w:r>
      <w:r w:rsidR="00DF41A1">
        <w:fldChar w:fldCharType="begin"/>
      </w:r>
      <w:r w:rsidR="00DF41A1">
        <w:instrText xml:space="preserve"> ADDIN EN.CITE &lt;EndNote&gt;&lt;Cite&gt;&lt;Author&gt;Kelsall&lt;/Author&gt;&lt;Year&gt;2004&lt;/Year&gt;&lt;RecNum&gt;2036&lt;/RecNum&gt;&lt;DisplayText&gt;&lt;style face="superscript"&gt;22&lt;/style&gt;&lt;/DisplayText&gt;&lt;record&gt;&lt;rec-number&gt;2036&lt;/rec-number&gt;&lt;foreign-keys&gt;&lt;key app="EN" db-id="wvwvxesr5pfesue2wvnp2x98pxa0tfsts9fa" timestamp="1494287129"&gt;2036&lt;/key&gt;&lt;/foreign-keys&gt;&lt;ref-type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DF41A1">
        <w:fldChar w:fldCharType="separate"/>
      </w:r>
      <w:r w:rsidR="00DF41A1" w:rsidRPr="00DF41A1">
        <w:rPr>
          <w:noProof/>
          <w:vertAlign w:val="superscript"/>
        </w:rPr>
        <w:t>22</w:t>
      </w:r>
      <w:r w:rsidR="00DF41A1">
        <w:fldChar w:fldCharType="end"/>
      </w:r>
      <w:r>
        <w:t xml:space="preserve"> who they contended found that Gulf War veterans had a higher prevalence of all self-reported health symptoms than the comparison group.</w:t>
      </w:r>
    </w:p>
    <w:p w14:paraId="24DC584E" w14:textId="19E9563C" w:rsidR="004732BE" w:rsidRDefault="004732BE" w:rsidP="00901161">
      <w:pPr>
        <w:pStyle w:val="NormalNumbered"/>
        <w:numPr>
          <w:ilvl w:val="0"/>
          <w:numId w:val="29"/>
        </w:numPr>
      </w:pPr>
      <w:r>
        <w:t>Kang et al</w:t>
      </w:r>
      <w:r w:rsidR="00DF41A1">
        <w:fldChar w:fldCharType="begin"/>
      </w:r>
      <w:r w:rsidR="00DF41A1">
        <w:instrText xml:space="preserve"> ADDIN EN.CITE &lt;EndNote&gt;&lt;Cite&gt;&lt;Author&gt;Kang&lt;/Author&gt;&lt;Year&gt;2002&lt;/Year&gt;&lt;RecNum&gt;1990&lt;/RecNum&gt;&lt;DisplayText&gt;&lt;style face="superscript"&gt;2&lt;/style&gt;&lt;/DisplayText&gt;&lt;record&gt;&lt;rec-number&gt;1990&lt;/rec-number&gt;&lt;foreign-keys&gt;&lt;key app="EN" db-id="wvwvxesr5pfesue2wvnp2x98pxa0tfsts9fa" timestamp="1493860473"&gt;1990&lt;/key&gt;&lt;/foreign-keys&gt;&lt;ref-type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DF41A1">
        <w:fldChar w:fldCharType="separate"/>
      </w:r>
      <w:r w:rsidR="00DF41A1" w:rsidRPr="00DF41A1">
        <w:rPr>
          <w:noProof/>
          <w:vertAlign w:val="superscript"/>
        </w:rPr>
        <w:t>2</w:t>
      </w:r>
      <w:r w:rsidR="00DF41A1">
        <w:fldChar w:fldCharType="end"/>
      </w:r>
      <w:r>
        <w:t xml:space="preserve"> who they contend</w:t>
      </w:r>
      <w:r w:rsidR="00E53F9D">
        <w:t>ed</w:t>
      </w:r>
      <w:r>
        <w:t xml:space="preserve"> found that Gulf War veterans, “had a cluster of symptoms consistent with neurological impairment</w:t>
      </w:r>
      <w:r w:rsidR="00003F70">
        <w:t>.</w:t>
      </w:r>
      <w:r w:rsidR="005E2D7F">
        <w:t>”</w:t>
      </w:r>
    </w:p>
    <w:p w14:paraId="34346807" w14:textId="725EEDD4" w:rsidR="004732BE" w:rsidRDefault="004732BE" w:rsidP="00901161">
      <w:pPr>
        <w:pStyle w:val="NormalNumbered"/>
        <w:numPr>
          <w:ilvl w:val="0"/>
          <w:numId w:val="29"/>
        </w:numPr>
      </w:pPr>
      <w:r>
        <w:t>Research by Broderick</w:t>
      </w:r>
      <w:r w:rsidR="005E2D7F">
        <w:t xml:space="preserve"> et al</w:t>
      </w:r>
      <w:r w:rsidR="00DF41A1">
        <w:fldChar w:fldCharType="begin">
          <w:fldData xml:space="preserve">PEVuZE5vdGU+PENpdGU+PEF1dGhvcj5Ccm9kZXJpY2s8L0F1dGhvcj48WWVhcj4yMDEyPC9ZZWFy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</w:fldData>
        </w:fldChar>
      </w:r>
      <w:r w:rsidR="00DF41A1">
        <w:instrText xml:space="preserve"> ADDIN EN.CITE </w:instrText>
      </w:r>
      <w:r w:rsidR="00DF41A1">
        <w:fldChar w:fldCharType="begin">
          <w:fldData xml:space="preserve">PEVuZE5vdGU+PENpdGU+PEF1dGhvcj5Ccm9kZXJpY2s8L0F1dGhvcj48WWVhcj4yMDEyPC9ZZWFy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</w:fldData>
        </w:fldChar>
      </w:r>
      <w:r w:rsidR="00DF41A1">
        <w:instrText xml:space="preserve"> ADDIN EN.CITE.DATA </w:instrText>
      </w:r>
      <w:r w:rsidR="00DF41A1">
        <w:fldChar w:fldCharType="end"/>
      </w:r>
      <w:r w:rsidR="00DF41A1">
        <w:fldChar w:fldCharType="separate"/>
      </w:r>
      <w:r w:rsidR="00DF41A1" w:rsidRPr="00DF41A1">
        <w:rPr>
          <w:noProof/>
          <w:vertAlign w:val="superscript"/>
        </w:rPr>
        <w:t>44, 45</w:t>
      </w:r>
      <w:r w:rsidR="00DF41A1">
        <w:fldChar w:fldCharType="end"/>
      </w:r>
      <w:r>
        <w:t xml:space="preserve"> who the </w:t>
      </w:r>
      <w:r w:rsidR="00D716A4">
        <w:t>Applicant</w:t>
      </w:r>
      <w:r>
        <w:t xml:space="preserve"> contend</w:t>
      </w:r>
      <w:r w:rsidR="006236A0">
        <w:t>ed</w:t>
      </w:r>
      <w:r>
        <w:t xml:space="preserve">, “…found differences in the pathology of Gulf War </w:t>
      </w:r>
      <w:r w:rsidR="0088436C">
        <w:t xml:space="preserve">illness </w:t>
      </w:r>
      <w:r>
        <w:t xml:space="preserve">sufferers compared to patients with </w:t>
      </w:r>
      <w:r w:rsidR="0088436C">
        <w:t xml:space="preserve">chronic fatigue syndrome </w:t>
      </w:r>
      <w:r>
        <w:t>during exercise stress tests</w:t>
      </w:r>
      <w:r w:rsidR="00003F70">
        <w:t>.</w:t>
      </w:r>
      <w:r w:rsidR="005E2D7F">
        <w:t>”</w:t>
      </w:r>
    </w:p>
    <w:p w14:paraId="59879727" w14:textId="1EFB1C8A" w:rsidR="004732BE" w:rsidRDefault="004732BE" w:rsidP="004732BE">
      <w:pPr>
        <w:pStyle w:val="NormalNumbered"/>
      </w:pPr>
      <w:r>
        <w:t xml:space="preserve">The </w:t>
      </w:r>
      <w:r w:rsidR="00D716A4">
        <w:t>Applicant</w:t>
      </w:r>
      <w:r>
        <w:t xml:space="preserve"> </w:t>
      </w:r>
      <w:r w:rsidR="00C63C1F">
        <w:t xml:space="preserve">also </w:t>
      </w:r>
      <w:r>
        <w:t xml:space="preserve">referred to the Council, </w:t>
      </w:r>
      <w:r w:rsidR="00C63C1F">
        <w:t xml:space="preserve">papers </w:t>
      </w:r>
      <w:r>
        <w:t>by Forbes et al,</w:t>
      </w:r>
      <w:r w:rsidR="00DF41A1">
        <w:fldChar w:fldCharType="begin"/>
      </w:r>
      <w:r w:rsidR="00DF41A1">
        <w:instrText xml:space="preserve"> ADDIN EN.CITE &lt;EndNote&gt;&lt;Cite&gt;&lt;Author&gt;Forbes&lt;/Author&gt;&lt;Year&gt;2004&lt;/Year&gt;&lt;RecNum&gt;2045&lt;/RecNum&gt;&lt;DisplayText&gt;&lt;style face="superscript"&gt;46&lt;/style&gt;&lt;/DisplayText&gt;&lt;record&gt;&lt;rec-number&gt;2045&lt;/rec-number&gt;&lt;foreign-keys&gt;&lt;key app="EN" db-id="wvwvxesr5pfesue2wvnp2x98pxa0tfsts9fa" timestamp="1494290281"&gt;2045&lt;/key&gt;&lt;/foreign-keys&gt;&lt;ref-type name="Journal Article"&gt;17&lt;/ref-type&gt;&lt;contributors&gt;&lt;authors&gt;&lt;author&gt;Forbes, A.B.&lt;/author&gt;&lt;author&gt;McKenzie, D.P.&lt;/author&gt;&lt;author&gt;MacKinnon, A.J.&lt;/author&gt;&lt;author&gt;Kelsall, H.L.&lt;/author&gt;&lt;author&gt;McFarlane, A.C.&lt;/author&gt;&lt;author&gt;Ikin, J.&lt;/author&gt;&lt;author&gt;Glass, D.C.&lt;/author&gt;&lt;author&gt;Sim, M.R.&lt;/author&gt;&lt;/authors&gt;&lt;/contributors&gt;&lt;titles&gt;&lt;title&gt;The health of Australian veterans of the 1991 Gulf War: factor analysis of self-reported symptoms&lt;/title&gt;&lt;secondary-title&gt;Occup Environ Med&lt;/secondary-title&gt;&lt;/titles&gt;&lt;periodical&gt;&lt;full-title&gt;Occup Environ Med&lt;/full-title&gt;&lt;/periodical&gt;&lt;pages&gt;1014-20&lt;/pages&gt;&lt;volume&gt;61&lt;/volume&gt;&lt;number&gt;12&lt;/number&gt;&lt;dates&gt;&lt;year&gt;2004&lt;/year&gt;&lt;/dates&gt;&lt;urls&gt;&lt;/urls&gt;&lt;custom4&gt;RMA ID: 043441&lt;/custom4&gt;&lt;custom5&gt;28776&lt;/custom5&gt;&lt;custom6&gt;RMA MO. AGWVA&lt;/custom6&gt;&lt;custom7&gt;Grade 5b&lt;/custom7&gt;&lt;modified-date&gt;JW&lt;/modified-date&gt;&lt;/record&gt;&lt;/Cite&gt;&lt;/EndNote&gt;</w:instrText>
      </w:r>
      <w:r w:rsidR="00DF41A1">
        <w:fldChar w:fldCharType="separate"/>
      </w:r>
      <w:r w:rsidR="00DF41A1" w:rsidRPr="00DF41A1">
        <w:rPr>
          <w:noProof/>
          <w:vertAlign w:val="superscript"/>
        </w:rPr>
        <w:t>46</w:t>
      </w:r>
      <w:r w:rsidR="00DF41A1">
        <w:fldChar w:fldCharType="end"/>
      </w:r>
      <w:r>
        <w:t xml:space="preserve"> Thomas,</w:t>
      </w:r>
      <w:r w:rsidR="00DF41A1">
        <w:fldChar w:fldCharType="begin"/>
      </w:r>
      <w:r w:rsidR="00DF41A1">
        <w:instrText xml:space="preserve"> ADDIN EN.CITE &lt;EndNote&gt;&lt;Cite&gt;&lt;Author&gt;Thomas&lt;/Author&gt;&lt;Year&gt;2006&lt;/Year&gt;&lt;RecNum&gt;1858&lt;/RecNum&gt;&lt;DisplayText&gt;&lt;style face="superscript"&gt;47&lt;/style&gt;&lt;/DisplayText&gt;&lt;record&gt;&lt;rec-number&gt;1858&lt;/rec-number&gt;&lt;foreign-keys&gt;&lt;key app="EN" db-id="wvwvxesr5pfesue2wvnp2x98pxa0tfsts9fa" timestamp="1492731736"&gt;1858&lt;/key&gt;&lt;/foreign-keys&gt;&lt;ref-type name="Journal Article"&gt;17&lt;/ref-type&gt;&lt;contributors&gt;&lt;authors&gt;&lt;author&gt;Thomas, H.V.&lt;/author&gt;&lt;author&gt;Stimpson, N.J.&lt;/author&gt;&lt;author&gt;Weightman, A.L.&lt;/author&gt;&lt;author&gt;Dunstan, F.&lt;/author&gt;&lt;author&gt;Lewis, G.&lt;/author&gt;&lt;/authors&gt;&lt;/contributors&gt;&lt;titles&gt;&lt;title&gt;Systematic review of multi-symptom conditions in Gulf War veterans&lt;/title&gt;&lt;secondary-title&gt;J Psychol Med&lt;/secondary-title&gt;&lt;/titles&gt;&lt;periodical&gt;&lt;full-title&gt;J Psychol Med&lt;/full-title&gt;&lt;/periodical&gt;&lt;pages&gt;735-47&lt;/pages&gt;&lt;volume&gt;36&lt;/volume&gt;&lt;number&gt;6&lt;/number&gt;&lt;dates&gt;&lt;year&gt;2006&lt;/year&gt;&lt;/dates&gt;&lt;urls&gt;&lt;/urls&gt;&lt;custom4&gt;RMA ID: 041500&lt;/custom4&gt;&lt;custom5&gt;28756&lt;/custom5&gt;&lt;custom6&gt;RMA MO 1.18. Commissions. AGWVA. APPLICANT&lt;/custom6&gt;&lt;custom7&gt;Grade 2&lt;/custom7&gt;&lt;modified-date&gt;Dino&lt;/modified-date&gt;&lt;/record&gt;&lt;/Cite&gt;&lt;/EndNote&gt;</w:instrText>
      </w:r>
      <w:r w:rsidR="00DF41A1">
        <w:fldChar w:fldCharType="separate"/>
      </w:r>
      <w:r w:rsidR="00DF41A1" w:rsidRPr="00DF41A1">
        <w:rPr>
          <w:noProof/>
          <w:vertAlign w:val="superscript"/>
        </w:rPr>
        <w:t>47</w:t>
      </w:r>
      <w:r w:rsidR="00DF41A1">
        <w:fldChar w:fldCharType="end"/>
      </w:r>
      <w:r>
        <w:t xml:space="preserve"> Haley</w:t>
      </w:r>
      <w:r w:rsidR="00003F70">
        <w:t xml:space="preserve"> and </w:t>
      </w:r>
      <w:r>
        <w:t>Kurt,</w:t>
      </w:r>
      <w:r w:rsidR="00DF41A1">
        <w:fldChar w:fldCharType="begin"/>
      </w:r>
      <w:r w:rsidR="00DF41A1">
        <w:instrText xml:space="preserve"> ADDIN EN.CITE &lt;EndNote&gt;&lt;Cite&gt;&lt;Author&gt;Haley&lt;/Author&gt;&lt;Year&gt;1997&lt;/Year&gt;&lt;RecNum&gt;2012&lt;/RecNum&gt;&lt;DisplayText&gt;&lt;style face="superscript"&gt;7&lt;/style&gt;&lt;/DisplayText&gt;&lt;record&gt;&lt;rec-number&gt;2012&lt;/rec-number&gt;&lt;foreign-keys&gt;&lt;key app="EN" db-id="wvwvxesr5pfesue2wvnp2x98pxa0tfsts9fa" timestamp="1494215826"&gt;2012&lt;/key&gt;&lt;/foreign-keys&gt;&lt;ref-type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DF41A1">
        <w:fldChar w:fldCharType="separate"/>
      </w:r>
      <w:r w:rsidR="00DF41A1" w:rsidRPr="00DF41A1">
        <w:rPr>
          <w:noProof/>
          <w:vertAlign w:val="superscript"/>
        </w:rPr>
        <w:t>7</w:t>
      </w:r>
      <w:r w:rsidR="00DF41A1">
        <w:fldChar w:fldCharType="end"/>
      </w:r>
      <w:r>
        <w:t xml:space="preserve"> Hannan et al,</w:t>
      </w:r>
      <w:r w:rsidR="00DF41A1">
        <w:fldChar w:fldCharType="begin"/>
      </w:r>
      <w:r w:rsidR="00DF41A1">
        <w:instrText xml:space="preserve"> ADDIN EN.CITE &lt;EndNote&gt;&lt;Cite&gt;&lt;Author&gt;Hannan&lt;/Author&gt;&lt;Year&gt;2000&lt;/Year&gt;&lt;RecNum&gt;2048&lt;/RecNum&gt;&lt;DisplayText&gt;&lt;style face="superscript"&gt;48&lt;/style&gt;&lt;/DisplayText&gt;&lt;record&gt;&lt;rec-number&gt;2048&lt;/rec-number&gt;&lt;foreign-keys&gt;&lt;key app="EN" db-id="wvwvxesr5pfesue2wvnp2x98pxa0tfsts9fa" timestamp="1494291107"&gt;2048&lt;/key&gt;&lt;/foreign-keys&gt;&lt;ref-type name="Journal Article"&gt;17&lt;/ref-type&gt;&lt;contributors&gt;&lt;authors&gt;&lt;author&gt;Hannan, K. L.&lt;/author&gt;&lt;author&gt;Berg, D. E.&lt;/author&gt;&lt;author&gt;Baumzweiger, W.&lt;/author&gt;&lt;author&gt;Harrison, H. H.&lt;/author&gt;&lt;author&gt;Berg, L. H.&lt;/author&gt;&lt;author&gt;Ramirez, R.&lt;/author&gt;&lt;author&gt;Nichols, D.&lt;/author&gt;&lt;/authors&gt;&lt;/contributors&gt;&lt;titles&gt;&lt;title&gt;Activation of the coagulation system in Gulf War Illness: a potential pathophysiologic link with chronic fatigue syndrome. A laboratory approach to diagnosis&lt;/title&gt;&lt;secondary-title&gt;Blood Coagul Fibrinolysis&lt;/secondary-title&gt;&lt;/titles&gt;&lt;periodical&gt;&lt;full-title&gt;Blood Coagul Fibrinolysis&lt;/full-title&gt;&lt;/periodical&gt;&lt;pages&gt;673-8&lt;/pages&gt;&lt;volume&gt;11&lt;/volume&gt;&lt;number&gt;7&lt;/number&gt;&lt;dates&gt;&lt;year&gt;2000&lt;/year&gt;&lt;/dates&gt;&lt;isbn&gt;0957-5235 (Print)&amp;#xD;0957-5235 (Linking)&lt;/isbn&gt;&lt;urls&gt;&lt;/urls&gt;&lt;custom4&gt;RMA ID: 027009&lt;/custom4&gt;&lt;/record&gt;&lt;/Cite&gt;&lt;/EndNote&gt;</w:instrText>
      </w:r>
      <w:r w:rsidR="00DF41A1">
        <w:fldChar w:fldCharType="separate"/>
      </w:r>
      <w:r w:rsidR="00DF41A1" w:rsidRPr="00DF41A1">
        <w:rPr>
          <w:noProof/>
          <w:vertAlign w:val="superscript"/>
        </w:rPr>
        <w:t>48</w:t>
      </w:r>
      <w:r w:rsidR="00DF41A1">
        <w:fldChar w:fldCharType="end"/>
      </w:r>
      <w:r>
        <w:t xml:space="preserve"> Haley et al,</w:t>
      </w:r>
      <w:r w:rsidR="00DF41A1">
        <w:fldChar w:fldCharType="begin"/>
      </w:r>
      <w:r w:rsidR="00DF41A1">
        <w:instrText xml:space="preserve"> ADDIN EN.CITE &lt;EndNote&gt;&lt;Cite&gt;&lt;Author&gt;Haley&lt;/Author&gt;&lt;Year&gt;2000&lt;/Year&gt;&lt;RecNum&gt;1876&lt;/RecNum&gt;&lt;DisplayText&gt;&lt;style face="superscript"&gt;3&lt;/style&gt;&lt;/DisplayText&gt;&lt;record&gt;&lt;rec-number&gt;1876&lt;/rec-number&gt;&lt;foreign-keys&gt;&lt;key app="EN" db-id="wvwvxesr5pfesue2wvnp2x98pxa0tfsts9fa" timestamp="1492731752"&gt;1876&lt;/key&gt;&lt;/foreign-keys&gt;&lt;ref-type name="Journal Article"&gt;17&lt;/ref-type&gt;&lt;contributors&gt;&lt;authors&gt;&lt;author&gt;Haley, R.W.&lt;/author&gt;&lt;author&gt;Marshall, W.W.&lt;/author&gt;&lt;author&gt;McDonald, G.G.&lt;/author&gt;&lt;author&gt;Daugherty, M.A.&lt;/author&gt;&lt;author&gt;Petty, F.&lt;/author&gt;&lt;author&gt;Fleckenstein, J.L.&lt;/author&gt;&lt;/authors&gt;&lt;/contributors&gt;&lt;titles&gt;&lt;title&gt;Brain abnormalities in Gulf War syndrome: evaluation with 1H MR spectroscopy&lt;/title&gt;&lt;secondary-title&gt;Radiol&lt;/secondary-title&gt;&lt;/titles&gt;&lt;periodical&gt;&lt;full-title&gt;Radiol&lt;/full-title&gt;&lt;/periodical&gt;&lt;pages&gt;807-17&lt;/pages&gt;&lt;volume&gt;215&lt;/volume&gt;&lt;number&gt;3&lt;/number&gt;&lt;dates&gt;&lt;year&gt;2000&lt;/year&gt;&lt;/dates&gt;&lt;urls&gt;&lt;/urls&gt;&lt;custom4&gt;RMA ID: 018742&lt;/custom4&gt;&lt;custom5&gt;28299&lt;/custom5&gt;&lt;custom6&gt;RMA MO 1.9. AGWVA. APPLICANT&lt;/custom6&gt;&lt;/record&gt;&lt;/Cite&gt;&lt;/EndNote&gt;</w:instrText>
      </w:r>
      <w:r w:rsidR="00DF41A1">
        <w:fldChar w:fldCharType="separate"/>
      </w:r>
      <w:r w:rsidR="00DF41A1" w:rsidRPr="00DF41A1">
        <w:rPr>
          <w:noProof/>
          <w:vertAlign w:val="superscript"/>
        </w:rPr>
        <w:t>3</w:t>
      </w:r>
      <w:r w:rsidR="00DF41A1">
        <w:fldChar w:fldCharType="end"/>
      </w:r>
      <w:r>
        <w:t xml:space="preserve"> Steel</w:t>
      </w:r>
      <w:r w:rsidR="0088436C">
        <w:t>e</w:t>
      </w:r>
      <w:r>
        <w:t>,</w:t>
      </w:r>
      <w:r w:rsidR="00DF41A1">
        <w:fldChar w:fldCharType="begin"/>
      </w:r>
      <w:r w:rsidR="00DF41A1">
        <w:instrText xml:space="preserve"> ADDIN EN.CITE &lt;EndNote&gt;&lt;Cite&gt;&lt;Author&gt;Steele&lt;/Author&gt;&lt;Year&gt;2000&lt;/Year&gt;&lt;RecNum&gt;1919&lt;/RecNum&gt;&lt;DisplayText&gt;&lt;style face="superscript"&gt;10&lt;/style&gt;&lt;/DisplayText&gt;&lt;record&gt;&lt;rec-number&gt;1919&lt;/rec-number&gt;&lt;foreign-keys&gt;&lt;key app="EN" db-id="wvwvxesr5pfesue2wvnp2x98pxa0tfsts9fa" timestamp="1493260279"&gt;1919&lt;/key&gt;&lt;/foreign-keys&gt;&lt;ref-type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DF41A1">
        <w:fldChar w:fldCharType="separate"/>
      </w:r>
      <w:r w:rsidR="00DF41A1" w:rsidRPr="00DF41A1">
        <w:rPr>
          <w:noProof/>
          <w:vertAlign w:val="superscript"/>
        </w:rPr>
        <w:t>10</w:t>
      </w:r>
      <w:r w:rsidR="00DF41A1">
        <w:fldChar w:fldCharType="end"/>
      </w:r>
      <w:r w:rsidR="00B049BA">
        <w:t xml:space="preserve"> </w:t>
      </w:r>
      <w:r>
        <w:t>Mackness et al,</w:t>
      </w:r>
      <w:r w:rsidR="00DF41A1">
        <w:fldChar w:fldCharType="begin"/>
      </w:r>
      <w:r w:rsidR="00DF41A1">
        <w:instrText xml:space="preserve"> ADDIN EN.CITE &lt;EndNote&gt;&lt;Cite&gt;&lt;Author&gt;Mackness&lt;/Author&gt;&lt;Year&gt;2000&lt;/Year&gt;&lt;RecNum&gt;2049&lt;/RecNum&gt;&lt;DisplayText&gt;&lt;style face="superscript"&gt;49&lt;/style&gt;&lt;/DisplayText&gt;&lt;record&gt;&lt;rec-number&gt;2049&lt;/rec-number&gt;&lt;foreign-keys&gt;&lt;key app="EN" db-id="wvwvxesr5pfesue2wvnp2x98pxa0tfsts9fa" timestamp="1494291266"&gt;2049&lt;/key&gt;&lt;/foreign-keys&gt;&lt;ref-type name="Journal Article"&gt;17&lt;/ref-type&gt;&lt;contributors&gt;&lt;authors&gt;&lt;author&gt;Mackness, B.&lt;/author&gt;&lt;author&gt;Durrington, P. N.&lt;/author&gt;&lt;author&gt;Mackness, M. I.&lt;/author&gt;&lt;/authors&gt;&lt;/contributors&gt;&lt;titles&gt;&lt;title&gt;Low paraoxonase in Persian Gulf War Veterans self-reporting Gulf War Syndrome&lt;/title&gt;&lt;secondary-title&gt;Biochem Biophys Res Commun&lt;/secondary-title&gt;&lt;/titles&gt;&lt;periodical&gt;&lt;full-title&gt;Biochem Biophys Res Commun&lt;/full-title&gt;&lt;/periodical&gt;&lt;pages&gt;729-33&lt;/pages&gt;&lt;volume&gt;276&lt;/volume&gt;&lt;number&gt;2&lt;/number&gt;&lt;dates&gt;&lt;year&gt;2000&lt;/year&gt;&lt;/dates&gt;&lt;label&gt;Mackness2000&lt;/label&gt;&lt;urls&gt;&lt;related-urls&gt;&lt;url&gt;http://dx.doi.org/10.1006/bbrc.2000.3526&lt;/url&gt;&lt;/related-urls&gt;&lt;/urls&gt;&lt;custom4&gt;RMA ID: 050981&lt;/custom4&gt;&lt;electronic-resource-num&gt;10.1006/bbrc.2000.3526&lt;/electronic-resource-num&gt;&lt;/record&gt;&lt;/Cite&gt;&lt;/EndNote&gt;</w:instrText>
      </w:r>
      <w:r w:rsidR="00DF41A1">
        <w:fldChar w:fldCharType="separate"/>
      </w:r>
      <w:r w:rsidR="00DF41A1" w:rsidRPr="00DF41A1">
        <w:rPr>
          <w:noProof/>
          <w:vertAlign w:val="superscript"/>
        </w:rPr>
        <w:t>49</w:t>
      </w:r>
      <w:r w:rsidR="00DF41A1">
        <w:fldChar w:fldCharType="end"/>
      </w:r>
      <w:r>
        <w:t xml:space="preserve"> Moss,</w:t>
      </w:r>
      <w:r w:rsidR="00DF41A1">
        <w:fldChar w:fldCharType="begin"/>
      </w:r>
      <w:r w:rsidR="00DF41A1">
        <w:instrText xml:space="preserve"> ADDIN EN.CITE &lt;EndNote&gt;&lt;Cite&gt;&lt;Author&gt;Moss&lt;/Author&gt;&lt;Year&gt;2012&lt;/Year&gt;&lt;RecNum&gt;2050&lt;/RecNum&gt;&lt;DisplayText&gt;&lt;style face="superscript"&gt;50&lt;/style&gt;&lt;/DisplayText&gt;&lt;record&gt;&lt;rec-number&gt;2050&lt;/rec-number&gt;&lt;foreign-keys&gt;&lt;key app="EN" db-id="wvwvxesr5pfesue2wvnp2x98pxa0tfsts9fa" timestamp="1494291358"&gt;2050&lt;/key&gt;&lt;/foreign-keys&gt;&lt;ref-type name="Journal Article"&gt;17&lt;/ref-type&gt;&lt;contributors&gt;&lt;authors&gt;&lt;author&gt;Moss, J.I.&lt;/author&gt;&lt;/authors&gt;&lt;/contributors&gt;&lt;titles&gt;&lt;title&gt;Gulf War illnesses are autoimmune illnesses caused by reactive oxygen species which were caused by nerve agent prophylaxis&lt;/title&gt;&lt;secondary-title&gt;Med Hypotheses&lt;/secondary-title&gt;&lt;/titles&gt;&lt;periodical&gt;&lt;full-title&gt;Med Hypotheses&lt;/full-title&gt;&lt;/periodical&gt;&lt;pages&gt;283-4&lt;/pages&gt;&lt;volume&gt;79&lt;/volume&gt;&lt;number&gt;2&lt;/number&gt;&lt;dates&gt;&lt;year&gt;2012&lt;/year&gt;&lt;/dates&gt;&lt;urls&gt;&lt;/urls&gt;&lt;custom2&gt;RMA ID: 066330&lt;/custom2&gt;&lt;custom4&gt;RMA ID: 066330&lt;/custom4&gt;&lt;/record&gt;&lt;/Cite&gt;&lt;/EndNote&gt;</w:instrText>
      </w:r>
      <w:r w:rsidR="00DF41A1">
        <w:fldChar w:fldCharType="separate"/>
      </w:r>
      <w:r w:rsidR="00DF41A1" w:rsidRPr="00DF41A1">
        <w:rPr>
          <w:noProof/>
          <w:vertAlign w:val="superscript"/>
        </w:rPr>
        <w:t>50</w:t>
      </w:r>
      <w:r w:rsidR="00DF41A1">
        <w:fldChar w:fldCharType="end"/>
      </w:r>
      <w:r w:rsidR="00003F70">
        <w:t xml:space="preserve"> </w:t>
      </w:r>
      <w:r>
        <w:t>Blaylock,</w:t>
      </w:r>
      <w:r w:rsidR="00DF41A1">
        <w:fldChar w:fldCharType="begin"/>
      </w:r>
      <w:r w:rsidR="00DF41A1">
        <w:instrText xml:space="preserve"> ADDIN EN.CITE &lt;EndNote&gt;&lt;Cite&gt;&lt;Author&gt;Blaylock&lt;/Author&gt;&lt;Year&gt;2004&lt;/Year&gt;&lt;RecNum&gt;2047&lt;/RecNum&gt;&lt;DisplayText&gt;&lt;style face="superscript"&gt;51&lt;/style&gt;&lt;/DisplayText&gt;&lt;record&gt;&lt;rec-number&gt;2047&lt;/rec-number&gt;&lt;foreign-keys&gt;&lt;key app="EN" db-id="wvwvxesr5pfesue2wvnp2x98pxa0tfsts9fa" timestamp="1494291047"&gt;2047&lt;/key&gt;&lt;/foreign-keys&gt;&lt;ref-type name="Journal Article"&gt;17&lt;/ref-type&gt;&lt;contributors&gt;&lt;authors&gt;&lt;author&gt;Blaylock, R.L&lt;/author&gt;&lt;/authors&gt;&lt;/contributors&gt;&lt;titles&gt;&lt;title&gt;Chronic microglial activation and excitotoxicity secondary to excessive immune stimulation: possible factors in Gulf War Syndrome and autism&lt;/title&gt;&lt;secondary-title&gt;J Am Phys Surg&lt;/secondary-title&gt;&lt;/titles&gt;&lt;periodical&gt;&lt;full-title&gt;J Am Phys Surg&lt;/full-title&gt;&lt;/periodical&gt;&lt;pages&gt;46-51&lt;/pages&gt;&lt;volume&gt;9&lt;/volume&gt;&lt;number&gt;2&lt;/number&gt;&lt;dates&gt;&lt;year&gt;2004&lt;/year&gt;&lt;/dates&gt;&lt;urls&gt;&lt;/urls&gt;&lt;custom4&gt;RMA ID: 069029&lt;/custom4&gt;&lt;/record&gt;&lt;/Cite&gt;&lt;/EndNote&gt;</w:instrText>
      </w:r>
      <w:r w:rsidR="00DF41A1">
        <w:fldChar w:fldCharType="separate"/>
      </w:r>
      <w:r w:rsidR="00DF41A1" w:rsidRPr="00DF41A1">
        <w:rPr>
          <w:noProof/>
          <w:vertAlign w:val="superscript"/>
        </w:rPr>
        <w:t>51</w:t>
      </w:r>
      <w:r w:rsidR="00DF41A1">
        <w:fldChar w:fldCharType="end"/>
      </w:r>
      <w:r>
        <w:t xml:space="preserve"> Mackenzie</w:t>
      </w:r>
      <w:r w:rsidR="00033FF9">
        <w:t xml:space="preserve"> </w:t>
      </w:r>
      <w:r>
        <w:t>Ross et al,</w:t>
      </w:r>
      <w:r w:rsidR="00DF41A1">
        <w:fldChar w:fldCharType="begin"/>
      </w:r>
      <w:r w:rsidR="009F3E7C">
        <w:instrText xml:space="preserve"> ADDIN EN.CITE &lt;EndNote&gt;&lt;Cite&gt;&lt;Author&gt;Mackenzie Ross&lt;/Author&gt;&lt;Year&gt;2010&lt;/Year&gt;&lt;RecNum&gt;2046&lt;/RecNum&gt;&lt;DisplayText&gt;&lt;style face="superscript"&gt;52&lt;/style&gt;&lt;/DisplayText&gt;&lt;record&gt;&lt;rec-number&gt;2046&lt;/rec-number&gt;&lt;foreign-keys&gt;&lt;key app="EN" db-id="wvwvxesr5pfesue2wvnp2x98pxa0tfsts9fa" timestamp="1494290914"&gt;2046&lt;/key&gt;&lt;/foreign-keys&gt;&lt;ref-type name="Journal Article"&gt;17&lt;/ref-type&gt;&lt;contributors&gt;&lt;authors&gt;&lt;author&gt;Mackenzie Ross, S.J.&lt;/author&gt;&lt;author&gt;Brewin, C.R.&lt;/author&gt;&lt;author&gt;Curran, H.V.&lt;/author&gt;&lt;author&gt;Furlong, C. E.&lt;/author&gt;&lt;author&gt;Abraham-Smith, K.M.&lt;/author&gt;&lt;author&gt;Harrison, V.&lt;/author&gt;&lt;/authors&gt;&lt;/contributors&gt;&lt;titles&gt;&lt;title&gt;Neuropsychological and psychiatric functioning in sheep farmers exposed to low levels of organophosphate pesticides&lt;/title&gt;&lt;secondary-title&gt;Neurotoxicol Teratol&lt;/secondary-title&gt;&lt;/titles&gt;&lt;periodical&gt;&lt;full-title&gt;Neurotoxicol Teratol&lt;/full-title&gt;&lt;/periodical&gt;&lt;pages&gt;452-59&lt;/pages&gt;&lt;volume&gt;32&lt;/volume&gt;&lt;number&gt;4&lt;/number&gt;&lt;dates&gt;&lt;year&gt;2010&lt;/year&gt;&lt;/dates&gt;&lt;urls&gt;&lt;/urls&gt;&lt;custom4&gt;RMA ID: 068262&lt;/custom4&gt;&lt;/record&gt;&lt;/Cite&gt;&lt;/EndNote&gt;</w:instrText>
      </w:r>
      <w:r w:rsidR="00DF41A1">
        <w:fldChar w:fldCharType="separate"/>
      </w:r>
      <w:r w:rsidR="00DF41A1" w:rsidRPr="00DF41A1">
        <w:rPr>
          <w:noProof/>
          <w:vertAlign w:val="superscript"/>
        </w:rPr>
        <w:t>52</w:t>
      </w:r>
      <w:r w:rsidR="00DF41A1">
        <w:fldChar w:fldCharType="end"/>
      </w:r>
      <w:r>
        <w:t xml:space="preserve"> and Kurt.</w:t>
      </w:r>
      <w:r w:rsidR="00DF41A1">
        <w:fldChar w:fldCharType="begin"/>
      </w:r>
      <w:r w:rsidR="00DF41A1">
        <w:instrText xml:space="preserve"> ADDIN EN.CITE &lt;EndNote&gt;&lt;Cite&gt;&lt;Author&gt;Kurt&lt;/Author&gt;&lt;Year&gt;1998&lt;/Year&gt;&lt;RecNum&gt;2051&lt;/RecNum&gt;&lt;DisplayText&gt;&lt;style face="superscript"&gt;53&lt;/style&gt;&lt;/DisplayText&gt;&lt;record&gt;&lt;rec-number&gt;2051&lt;/rec-number&gt;&lt;foreign-keys&gt;&lt;key app="EN" db-id="wvwvxesr5pfesue2wvnp2x98pxa0tfsts9fa" timestamp="1494291747"&gt;2051&lt;/key&gt;&lt;/foreign-keys&gt;&lt;ref-type name="Journal Article"&gt;17&lt;/ref-type&gt;&lt;contributors&gt;&lt;authors&gt;&lt;author&gt;Kurt, T. L.&lt;/author&gt;&lt;/authors&gt;&lt;/contributors&gt;&lt;titles&gt;&lt;title&gt;Epidemiological association in US veterans between Gulf War illness and exposures to anticholinesterases&lt;/title&gt;&lt;secondary-title&gt;Toxicol Lett&lt;/secondary-title&gt;&lt;/titles&gt;&lt;periodical&gt;&lt;full-title&gt;Toxicol Lett&lt;/full-title&gt;&lt;/periodical&gt;&lt;pages&gt;523-526&lt;/pages&gt;&lt;volume&gt;102-103&lt;/volume&gt;&lt;number&gt;1&lt;/number&gt;&lt;dates&gt;&lt;year&gt;1998&lt;/year&gt;&lt;/dates&gt;&lt;urls&gt;&lt;/urls&gt;&lt;custom4&gt;RMA ID: 069052&lt;/custom4&gt;&lt;/record&gt;&lt;/Cite&gt;&lt;/EndNote&gt;</w:instrText>
      </w:r>
      <w:r w:rsidR="00DF41A1">
        <w:fldChar w:fldCharType="separate"/>
      </w:r>
      <w:r w:rsidR="00DF41A1" w:rsidRPr="00DF41A1">
        <w:rPr>
          <w:noProof/>
          <w:vertAlign w:val="superscript"/>
        </w:rPr>
        <w:t>53</w:t>
      </w:r>
      <w:r w:rsidR="00DF41A1">
        <w:fldChar w:fldCharType="end"/>
      </w:r>
    </w:p>
    <w:p w14:paraId="41BE9F5D" w14:textId="77777777" w:rsidR="004732BE" w:rsidRPr="00772644" w:rsidRDefault="004732BE" w:rsidP="00772644">
      <w:pPr>
        <w:pStyle w:val="Heading4"/>
      </w:pPr>
      <w:r w:rsidRPr="00772644">
        <w:t>New Papers</w:t>
      </w:r>
    </w:p>
    <w:p w14:paraId="48F497B7" w14:textId="2368C28D" w:rsidR="0093603B" w:rsidRDefault="0093603B" w:rsidP="0093603B">
      <w:pPr>
        <w:pStyle w:val="NormalNumbered"/>
      </w:pPr>
      <w:r>
        <w:t xml:space="preserve">The Applicant cited </w:t>
      </w:r>
      <w:r w:rsidR="00F20172">
        <w:t xml:space="preserve">two new </w:t>
      </w:r>
      <w:r>
        <w:t>papers</w:t>
      </w:r>
      <w:r w:rsidR="00DF41A1">
        <w:fldChar w:fldCharType="begin"/>
      </w:r>
      <w:r w:rsidR="00DF41A1">
        <w:instrText xml:space="preserve"> ADDIN EN.CITE &lt;EndNote&gt;&lt;Cite&gt;&lt;Author&gt;Gray&lt;/Author&gt;&lt;Year&gt;1999&lt;/Year&gt;&lt;RecNum&gt;2031&lt;/RecNum&gt;&lt;Suffix&gt;(p762`, Table6)&lt;/Suffix&gt;&lt;DisplayText&gt;&lt;style face="superscript"&gt;27(p762, Table6), 28&lt;/style&gt;&lt;/DisplayText&gt;&lt;record&gt;&lt;rec-number&gt;2031&lt;/rec-number&gt;&lt;foreign-keys&gt;&lt;key app="EN" db-id="wvwvxesr5pfesue2wvnp2x98pxa0tfsts9fa" timestamp="1494286610"&gt;2031&lt;/key&gt;&lt;/foreign-keys&gt;&lt;ref-type name="Journal Article"&gt;17&lt;/ref-type&gt;&lt;contributors&gt;&lt;authors&gt;&lt;author&gt;Gray, G.C.&lt;/author&gt;&lt;author&gt;Kaiser, K.S.&lt;/author&gt;&lt;author&gt;Hawksworth, A. W.&lt;/author&gt;&lt;author&gt;Hall, F.W.&lt;/author&gt;&lt;author&gt;Barrett-Connor, E.&lt;/author&gt;&lt;/authors&gt;&lt;/contributors&gt;&lt;titles&gt;&lt;title&gt;Increased postwar symptoms and psychological morbidity among U.S. Navy Gulf War veterans&lt;/title&gt;&lt;secondary-title&gt;Am J Trop Med Hyg&lt;/secondary-title&gt;&lt;/titles&gt;&lt;periodical&gt;&lt;full-title&gt;Am J Trop Med Hyg&lt;/full-title&gt;&lt;/periodical&gt;&lt;pages&gt;758-66&lt;/pages&gt;&lt;volume&gt;60&lt;/volume&gt;&lt;number&gt;5&lt;/number&gt;&lt;dates&gt;&lt;year&gt;1999&lt;/year&gt;&lt;/dates&gt;&lt;urls&gt;&lt;/urls&gt;&lt;custom4&gt;New Information&lt;/custom4&gt;&lt;/record&gt;&lt;/Cite&gt;&lt;Cite&gt;&lt;Author&gt;Nisenbaum&lt;/Author&gt;&lt;Year&gt;2000&lt;/Year&gt;&lt;RecNum&gt;2034&lt;/RecNum&gt;&lt;record&gt;&lt;rec-number&gt;2034&lt;/rec-number&gt;&lt;foreign-keys&gt;&lt;key app="EN" db-id="wvwvxesr5pfesue2wvnp2x98pxa0tfsts9fa" timestamp="1494286795"&gt;2034&lt;/key&gt;&lt;/foreign-keys&gt;&lt;ref-type name="Journal Article"&gt;17&lt;/ref-type&gt;&lt;contributors&gt;&lt;authors&gt;&lt;author&gt;Nisenbaum, R.&lt;/author&gt;&lt;author&gt;Barrett, D. H.&lt;/author&gt;&lt;author&gt;Reyes, M.&lt;/author&gt;&lt;author&gt;Reeves, W.C.&lt;/author&gt;&lt;/authors&gt;&lt;/contributors&gt;&lt;auth-address&gt;nested case control study&lt;/auth-address&gt;&lt;titles&gt;&lt;title&gt;Deployment Stressors and a Chronic Multisymptom Illness among Gulf War veterans&lt;/title&gt;&lt;secondary-title&gt;J Ner Ment Dis&lt;/secondary-title&gt;&lt;/titles&gt;&lt;periodical&gt;&lt;full-title&gt;J Ner Ment Dis&lt;/full-title&gt;&lt;/periodical&gt;&lt;pages&gt;259-66&lt;/pages&gt;&lt;volume&gt;188&lt;/volume&gt;&lt;number&gt;5&lt;/number&gt;&lt;dates&gt;&lt;year&gt;2000&lt;/year&gt;&lt;/dates&gt;&lt;urls&gt;&lt;/urls&gt;&lt;custom4&gt;New Information&lt;/custom4&gt;&lt;/record&gt;&lt;/Cite&gt;&lt;/EndNote&gt;</w:instrText>
      </w:r>
      <w:r w:rsidR="00DF41A1">
        <w:fldChar w:fldCharType="separate"/>
      </w:r>
      <w:r w:rsidR="00DF41A1" w:rsidRPr="00DF41A1">
        <w:rPr>
          <w:noProof/>
          <w:vertAlign w:val="superscript"/>
        </w:rPr>
        <w:t>27(p762, Table6), 28</w:t>
      </w:r>
      <w:r w:rsidR="00DF41A1">
        <w:fldChar w:fldCharType="end"/>
      </w:r>
      <w:hyperlink w:anchor="_ENREF_26" w:tooltip="Wolfe, 1998 #2030" w:history="1"/>
      <w:hyperlink w:anchor="_ENREF_27" w:tooltip="Gray, 1999 #2031" w:history="1"/>
      <w:hyperlink w:anchor="_ENREF_29" w:tooltip="Suadicani, 1999 #2033" w:history="1"/>
      <w:r>
        <w:t xml:space="preserve"> to support this contention of u</w:t>
      </w:r>
      <w:r w:rsidRPr="0093603B">
        <w:t xml:space="preserve">nique </w:t>
      </w:r>
      <w:r>
        <w:t>exposure.</w:t>
      </w:r>
    </w:p>
    <w:p w14:paraId="6A6D14A8" w14:textId="77777777" w:rsidR="004732BE" w:rsidRDefault="004732BE" w:rsidP="004732BE">
      <w:pPr>
        <w:pStyle w:val="NormalNumbered"/>
      </w:pPr>
      <w:r w:rsidRPr="004510F3">
        <w:t xml:space="preserve">The </w:t>
      </w:r>
      <w:r w:rsidR="00A60C62">
        <w:t>Applicant also</w:t>
      </w:r>
      <w:r>
        <w:t xml:space="preserve"> </w:t>
      </w:r>
      <w:r w:rsidRPr="004510F3">
        <w:t>contended that there is</w:t>
      </w:r>
      <w:r>
        <w:t xml:space="preserve"> new evidence pertaining to potential genetic links </w:t>
      </w:r>
      <w:r w:rsidRPr="004510F3">
        <w:t>and exposures</w:t>
      </w:r>
      <w:r>
        <w:t xml:space="preserve"> experienced in the Gulf War.</w:t>
      </w:r>
    </w:p>
    <w:p w14:paraId="75BE4E50" w14:textId="7CF8FD28" w:rsidR="00234540" w:rsidRDefault="004732BE" w:rsidP="00234540">
      <w:pPr>
        <w:pStyle w:val="NormalNumbered"/>
      </w:pPr>
      <w:r>
        <w:t xml:space="preserve">The </w:t>
      </w:r>
      <w:r w:rsidR="00D716A4">
        <w:t>Applicant</w:t>
      </w:r>
      <w:r>
        <w:t xml:space="preserve"> referred to </w:t>
      </w:r>
      <w:r w:rsidR="0040068A">
        <w:t xml:space="preserve">new information </w:t>
      </w:r>
      <w:r>
        <w:t xml:space="preserve">by O’Callaghan </w:t>
      </w:r>
      <w:r w:rsidR="00EB5301">
        <w:t>et al</w:t>
      </w:r>
      <w:r w:rsidR="00DF41A1">
        <w:fldChar w:fldCharType="begin"/>
      </w:r>
      <w:r w:rsidR="00DF41A1">
        <w:instrText xml:space="preserve"> ADDIN EN.CITE &lt;EndNote&gt;&lt;Cite&gt;&lt;Author&gt;O&amp;apos;Callaghan&lt;/Author&gt;&lt;Year&gt;2015&lt;/Year&gt;&lt;RecNum&gt;1570&lt;/RecNum&gt;&lt;DisplayText&gt;&lt;style face="superscript"&gt;54&lt;/style&gt;&lt;/DisplayText&gt;&lt;record&gt;&lt;rec-number&gt;1570&lt;/rec-number&gt;&lt;foreign-keys&gt;&lt;key app="EN" db-id="wvwvxesr5pfesue2wvnp2x98pxa0tfsts9fa" timestamp="1484883234"&gt;1570&lt;/key&gt;&lt;/foreign-keys&gt;&lt;ref-type name="Journal Article"&gt;17&lt;/ref-type&gt;&lt;contributors&gt;&lt;authors&gt;&lt;author&gt;O&amp;apos;Callaghan, J.P.&lt;/author&gt;&lt;author&gt;Kelly, K.A. &lt;/author&gt;&lt;author&gt;Locker, A.R. &lt;/author&gt;&lt;author&gt;Miller, D.B. &lt;/author&gt;&lt;author&gt;Lasley, S.M.&lt;/author&gt;&lt;/authors&gt;&lt;/contributors&gt;&lt;titles&gt;&lt;title&gt;Corticosterone primes the neuroinflammatory response to DFP in mice: potential animal model of Gulf War Illness&lt;/title&gt;&lt;secondary-title&gt;J Neurochem&lt;/secondary-title&gt;&lt;/titles&gt;&lt;periodical&gt;&lt;full-title&gt;J Neurochem&lt;/full-title&gt;&lt;/periodical&gt;&lt;pages&gt;708-21&lt;/pages&gt;&lt;volume&gt;133&lt;/volume&gt;&lt;number&gt;5&lt;/number&gt;&lt;dates&gt;&lt;year&gt;2015&lt;/year&gt;&lt;/dates&gt;&lt;urls&gt;&lt;/urls&gt;&lt;custom4&gt;New Information&lt;/custom4&gt;&lt;/record&gt;&lt;/Cite&gt;&lt;/EndNote&gt;</w:instrText>
      </w:r>
      <w:r w:rsidR="00DF41A1">
        <w:fldChar w:fldCharType="separate"/>
      </w:r>
      <w:r w:rsidR="00DF41A1" w:rsidRPr="00DF41A1">
        <w:rPr>
          <w:noProof/>
          <w:vertAlign w:val="superscript"/>
        </w:rPr>
        <w:t>54</w:t>
      </w:r>
      <w:r w:rsidR="00DF41A1">
        <w:fldChar w:fldCharType="end"/>
      </w:r>
      <w:r w:rsidR="00003F70">
        <w:t xml:space="preserve"> </w:t>
      </w:r>
      <w:r>
        <w:t>and Zakirova</w:t>
      </w:r>
      <w:r w:rsidR="00EB5301">
        <w:t xml:space="preserve"> et al</w:t>
      </w:r>
      <w:r w:rsidR="00DF41A1">
        <w:fldChar w:fldCharType="begin"/>
      </w:r>
      <w:r w:rsidR="00DF41A1">
        <w:instrText xml:space="preserve"> ADDIN EN.CITE &lt;EndNote&gt;&lt;Cite&gt;&lt;Author&gt;Zakirova&lt;/Author&gt;&lt;Year&gt;2015&lt;/Year&gt;&lt;RecNum&gt;2293&lt;/RecNum&gt;&lt;DisplayText&gt;&lt;style face="superscript"&gt;55&lt;/style&gt;&lt;/DisplayText&gt;&lt;record&gt;&lt;rec-number&gt;2293&lt;/rec-number&gt;&lt;foreign-keys&gt;&lt;key app="EN" db-id="wvwvxesr5pfesue2wvnp2x98pxa0tfsts9fa" timestamp="1496199006"&gt;2293&lt;/key&gt;&lt;/foreign-keys&gt;&lt;ref-type name="Journal Article"&gt;17&lt;/ref-type&gt;&lt;contributors&gt;&lt;authors&gt;&lt;author&gt;Zakirova, Zuchra&lt;/author&gt;&lt;author&gt;Tweed, Miles&lt;/author&gt;&lt;author&gt;Crynen, Gogce&lt;/author&gt;&lt;author&gt;Reed, Jon&lt;/author&gt;&lt;author&gt;Abdullah, Laila&lt;/author&gt;&lt;author&gt;Nissanka, Nadee&lt;/author&gt;&lt;author&gt;Mullan, Myles&lt;/author&gt;&lt;author&gt;Mullan, Michael J.&lt;/author&gt;&lt;author&gt;Mathura, Venkatarajan&lt;/author&gt;&lt;author&gt;Crawford, Fiona&lt;/author&gt;&lt;author&gt;Ait-Ghezala, Ghania&lt;/author&gt;&lt;/authors&gt;&lt;/contributors&gt;&lt;titles&gt;&lt;title&gt;Gulf War Agent exposure causes impairment of long-term memory formation and neuropathological changes in a mouse model of Gulf War Illness&lt;/title&gt;&lt;secondary-title&gt;PLOS One&lt;/secondary-title&gt;&lt;/titles&gt;&lt;periodical&gt;&lt;full-title&gt;PLoS One&lt;/full-title&gt;&lt;/periodical&gt;&lt;pages&gt;e0119579&lt;/pages&gt;&lt;volume&gt;10&lt;/volume&gt;&lt;number&gt;3&lt;/number&gt;&lt;dates&gt;&lt;year&gt;2015&lt;/year&gt;&lt;/dates&gt;&lt;publisher&gt;Public Library of Science&lt;/publisher&gt;&lt;urls&gt;&lt;related-urls&gt;&lt;url&gt;&lt;style face="underline" font="default" size="100%"&gt;http://dx.doi.org/10.1371%2Fjournal.pone.0119579&lt;/style&gt;&lt;/url&gt;&lt;/related-urls&gt;&lt;/urls&gt;&lt;custom4&gt;New Information&lt;/custom4&gt;&lt;electronic-resource-num&gt;10.1371/journal.pone.0119579&lt;/electronic-resource-num&gt;&lt;/record&gt;&lt;/Cite&gt;&lt;/EndNote&gt;</w:instrText>
      </w:r>
      <w:r w:rsidR="00DF41A1">
        <w:fldChar w:fldCharType="separate"/>
      </w:r>
      <w:r w:rsidR="00DF41A1" w:rsidRPr="00DF41A1">
        <w:rPr>
          <w:noProof/>
          <w:vertAlign w:val="superscript"/>
        </w:rPr>
        <w:t>55</w:t>
      </w:r>
      <w:r w:rsidR="00DF41A1">
        <w:fldChar w:fldCharType="end"/>
      </w:r>
      <w:r>
        <w:t xml:space="preserve"> saying, “…the in vivo modelling in mice continues to provide compelling proof of the damage from the unique GW exposures veterans experienced</w:t>
      </w:r>
      <w:r w:rsidR="00003F70">
        <w:t>.</w:t>
      </w:r>
      <w:r>
        <w:t xml:space="preserve">” </w:t>
      </w:r>
    </w:p>
    <w:p w14:paraId="20CF58BD" w14:textId="0411EF7E" w:rsidR="00234540" w:rsidRDefault="00234540" w:rsidP="00234540">
      <w:pPr>
        <w:pStyle w:val="NormalNumbered"/>
      </w:pPr>
      <w:r w:rsidRPr="00234540">
        <w:t xml:space="preserve">The </w:t>
      </w:r>
      <w:r w:rsidR="00A60C62">
        <w:t>Applicant also</w:t>
      </w:r>
      <w:r>
        <w:t xml:space="preserve"> </w:t>
      </w:r>
      <w:r w:rsidRPr="00234540">
        <w:t>contended that Kasarskis et al</w:t>
      </w:r>
      <w:r w:rsidR="00DF41A1">
        <w:fldChar w:fldCharType="begin"/>
      </w:r>
      <w:r w:rsidR="00DF41A1">
        <w:instrText xml:space="preserve"> ADDIN EN.CITE &lt;EndNote&gt;&lt;Cite&gt;&lt;Author&gt;Kasarskis&lt;/Author&gt;&lt;Year&gt;2009&lt;/Year&gt;&lt;RecNum&gt;2319&lt;/RecNum&gt;&lt;DisplayText&gt;&lt;style face="superscript"&gt;56&lt;/style&gt;&lt;/DisplayText&gt;&lt;record&gt;&lt;rec-number&gt;2319&lt;/rec-number&gt;&lt;foreign-keys&gt;&lt;key app="EN" db-id="wvwvxesr5pfesue2wvnp2x98pxa0tfsts9fa" timestamp="1497497555"&gt;2319&lt;/key&gt;&lt;/foreign-keys&gt;&lt;ref-type name="Journal Article"&gt;17&lt;/ref-type&gt;&lt;contributors&gt;&lt;authors&gt;&lt;author&gt;Kasarskis, E.J.&lt;/author&gt;&lt;author&gt;Lindquist, J.H.&lt;/author&gt;&lt;author&gt;Coffman, C.J.&lt;/author&gt;&lt;author&gt;Grambow, S.C.&lt;/author&gt;&lt;author&gt;Feussner, J.R.&lt;/author&gt;&lt;author&gt;Allen, K.D.&lt;/author&gt;&lt;author&gt;Oddone, E.Z.&lt;/author&gt;&lt;author&gt;Kamins, K.A.&lt;/author&gt;&lt;author&gt;Horner, R.D.&lt;/author&gt;&lt;author&gt;ALS Gulf War Clinical Review Team,&lt;/author&gt;&lt;/authors&gt;&lt;/contributors&gt;&lt;titles&gt;&lt;title&gt;Clinical aspects of ALS in Gulf War veterans&lt;/title&gt;&lt;secondary-title&gt;Amyotrophic Lateral Sclerosis &lt;/secondary-title&gt;&lt;/titles&gt;&lt;periodical&gt;&lt;full-title&gt;Amyotrophic Lateral Sclerosis&lt;/full-title&gt;&lt;/periodical&gt;&lt;pages&gt;35-41&lt;/pages&gt;&lt;volume&gt;10&lt;/volume&gt;&lt;number&gt;1&lt;/number&gt;&lt;dates&gt;&lt;year&gt;2009 &lt;/year&gt;&lt;/dates&gt;&lt;urls&gt;&lt;/urls&gt;&lt;custom4&gt;New Information&lt;/custom4&gt;&lt;/record&gt;&lt;/Cite&gt;&lt;/EndNote&gt;</w:instrText>
      </w:r>
      <w:r w:rsidR="00DF41A1">
        <w:fldChar w:fldCharType="separate"/>
      </w:r>
      <w:r w:rsidR="00DF41A1" w:rsidRPr="00DF41A1">
        <w:rPr>
          <w:noProof/>
          <w:vertAlign w:val="superscript"/>
        </w:rPr>
        <w:t>56</w:t>
      </w:r>
      <w:r w:rsidR="00DF41A1">
        <w:fldChar w:fldCharType="end"/>
      </w:r>
      <w:r w:rsidRPr="00234540">
        <w:t xml:space="preserve"> “found that veterans who developed ALS following Gulf War Service experienced a shorter ventilator free survival compared to non-deployed ALS controls</w:t>
      </w:r>
      <w:r w:rsidR="00003F70">
        <w:t>.</w:t>
      </w:r>
      <w:r w:rsidRPr="00234540">
        <w:t xml:space="preserve">” </w:t>
      </w:r>
    </w:p>
    <w:p w14:paraId="4D8BFFEF" w14:textId="734F5639" w:rsidR="00234540" w:rsidRPr="00234540" w:rsidRDefault="00234540" w:rsidP="00234540">
      <w:pPr>
        <w:pStyle w:val="NormalNumbered"/>
      </w:pPr>
      <w:r w:rsidRPr="00234540">
        <w:t xml:space="preserve">The </w:t>
      </w:r>
      <w:r w:rsidR="00D716A4">
        <w:t>Applicant</w:t>
      </w:r>
      <w:r w:rsidRPr="00234540">
        <w:t xml:space="preserve"> contended that Craddock et al</w:t>
      </w:r>
      <w:r w:rsidR="00DF41A1">
        <w:fldChar w:fldCharType="begin"/>
      </w:r>
      <w:r w:rsidR="00DF41A1">
        <w:instrText xml:space="preserve"> ADDIN EN.CITE &lt;EndNote&gt;&lt;Cite&gt;&lt;Author&gt;Craddock&lt;/Author&gt;&lt;Year&gt;2014&lt;/Year&gt;&lt;RecNum&gt;2087&lt;/RecNum&gt;&lt;DisplayText&gt;&lt;style face="superscript"&gt;57&lt;/style&gt;&lt;/DisplayText&gt;&lt;record&gt;&lt;rec-number&gt;2087&lt;/rec-number&gt;&lt;foreign-keys&gt;&lt;key app="EN" db-id="wvwvxesr5pfesue2wvnp2x98pxa0tfsts9fa" timestamp="1494808403"&gt;2087&lt;/key&gt;&lt;/foreign-keys&gt;&lt;ref-type name="Journal Article"&gt;17&lt;/ref-type&gt;&lt;contributors&gt;&lt;authors&gt;&lt;author&gt;Craddock, T.J.A.&lt;/author&gt;&lt;author&gt;Fritsch, P.&lt;/author&gt;&lt;author&gt;Rice, M.A.&lt;/author&gt;&lt;author&gt;Del Rosario, R.M.&lt;/author&gt;&lt;author&gt;Miller, D.&lt;/author&gt;&lt;author&gt;Fletcher, M,&lt;/author&gt;&lt;author&gt;Klimas, N.G.&lt;/author&gt;&lt;author&gt;Broderick, G.&lt;/author&gt;&lt;/authors&gt;&lt;/contributors&gt;&lt;titles&gt;&lt;title&gt;A Role for Homeostatic Drive in the Perpetuation of Complex Chronic Illness: Gulf War Illness and Chronic Fatigue Syndrome&lt;/title&gt;&lt;secondary-title&gt;PLoS One&lt;/secondary-title&gt;&lt;/titles&gt;&lt;periodical&gt;&lt;full-title&gt;PLoS One&lt;/full-title&gt;&lt;/periodical&gt;&lt;pages&gt;e84839&lt;/pages&gt;&lt;volume&gt;9&lt;/volume&gt;&lt;number&gt;1&lt;/number&gt;&lt;dates&gt;&lt;year&gt;2014&lt;/year&gt;&lt;/dates&gt;&lt;urls&gt;&lt;/urls&gt;&lt;custom4&gt;New Information&lt;/custom4&gt;&lt;/record&gt;&lt;/Cite&gt;&lt;/EndNote&gt;</w:instrText>
      </w:r>
      <w:r w:rsidR="00DF41A1">
        <w:fldChar w:fldCharType="separate"/>
      </w:r>
      <w:r w:rsidR="00DF41A1" w:rsidRPr="00DF41A1">
        <w:rPr>
          <w:noProof/>
          <w:vertAlign w:val="superscript"/>
        </w:rPr>
        <w:t>57</w:t>
      </w:r>
      <w:r w:rsidR="00DF41A1">
        <w:fldChar w:fldCharType="end"/>
      </w:r>
      <w:r w:rsidRPr="00234540">
        <w:t xml:space="preserve"> showed “there is strong evidence emerging that there are distinct biomarkers present in the blood of sick Gulf War veterans which are potentially indicative of damage to the hypothalami</w:t>
      </w:r>
      <w:r>
        <w:t>c-pituitary-adrenal (HPA) axis</w:t>
      </w:r>
      <w:r w:rsidR="00003F70">
        <w:t>.</w:t>
      </w:r>
      <w:r>
        <w:t>”</w:t>
      </w:r>
    </w:p>
    <w:p w14:paraId="0EE65349" w14:textId="71267E52" w:rsidR="004732BE" w:rsidRDefault="004732BE" w:rsidP="00234540">
      <w:pPr>
        <w:pStyle w:val="NormalNumbered"/>
      </w:pPr>
      <w:r>
        <w:t xml:space="preserve">A full list of the </w:t>
      </w:r>
      <w:r w:rsidR="00D716A4">
        <w:t>Applicant</w:t>
      </w:r>
      <w:r>
        <w:t xml:space="preserve">’s new information is at </w:t>
      </w:r>
      <w:r w:rsidR="007421D4">
        <w:rPr>
          <w:b/>
        </w:rPr>
        <w:t>B2</w:t>
      </w:r>
      <w:r w:rsidR="00234540" w:rsidRPr="00234540">
        <w:rPr>
          <w:b/>
        </w:rPr>
        <w:t xml:space="preserve"> of Appendix B</w:t>
      </w:r>
      <w:r w:rsidRPr="00234540">
        <w:rPr>
          <w:b/>
        </w:rPr>
        <w:t>.</w:t>
      </w:r>
    </w:p>
    <w:p w14:paraId="3515DABB" w14:textId="77777777" w:rsidR="004732BE" w:rsidRPr="00005854" w:rsidRDefault="004732BE" w:rsidP="004732BE">
      <w:pPr>
        <w:pStyle w:val="NormalNumbered"/>
      </w:pPr>
      <w:r w:rsidRPr="00005854">
        <w:t xml:space="preserve">The </w:t>
      </w:r>
      <w:r w:rsidR="00D716A4">
        <w:t>Applicant</w:t>
      </w:r>
      <w:r w:rsidRPr="00005854">
        <w:t xml:space="preserve"> concluded that:</w:t>
      </w:r>
    </w:p>
    <w:p w14:paraId="22750F27" w14:textId="5CCEEF8A" w:rsidR="004732BE" w:rsidRPr="00626EB5" w:rsidRDefault="004732BE" w:rsidP="00E53F9D">
      <w:pPr>
        <w:pStyle w:val="Quote"/>
      </w:pPr>
      <w:r w:rsidRPr="00626EB5">
        <w:t xml:space="preserve">The existence of Gulf War </w:t>
      </w:r>
      <w:r w:rsidR="0088436C">
        <w:t>i</w:t>
      </w:r>
      <w:r w:rsidR="0088436C" w:rsidRPr="00626EB5">
        <w:t xml:space="preserve">llness </w:t>
      </w:r>
      <w:r w:rsidRPr="00626EB5">
        <w:t>is well documented</w:t>
      </w:r>
      <w:r w:rsidR="00003F70">
        <w:t>,</w:t>
      </w:r>
      <w:r w:rsidRPr="00626EB5">
        <w:t xml:space="preserve"> as too are the characteristic symptoms that have been recorded and published in numerous epidemiologic and clinical investigations.</w:t>
      </w:r>
    </w:p>
    <w:p w14:paraId="7FD30F20" w14:textId="09C85E1F" w:rsidR="004732BE" w:rsidRPr="00626EB5" w:rsidRDefault="004732BE" w:rsidP="00E53F9D">
      <w:pPr>
        <w:pStyle w:val="Quote"/>
      </w:pPr>
      <w:r w:rsidRPr="00626EB5">
        <w:t xml:space="preserve">Gulf War </w:t>
      </w:r>
      <w:r w:rsidR="0088436C">
        <w:t>i</w:t>
      </w:r>
      <w:r w:rsidR="0088436C" w:rsidRPr="00626EB5">
        <w:t xml:space="preserve">llness </w:t>
      </w:r>
      <w:r w:rsidRPr="00626EB5">
        <w:t>is a complex of multiple overlapping symptoms that affect several interdependent biological systems. Studies have identified significant biological alterations in deep brain structure, cognitive function, and molecular level changes associated with the immune and neuroendocrine systems in sick veterans.</w:t>
      </w:r>
    </w:p>
    <w:p w14:paraId="5EF83529" w14:textId="77777777" w:rsidR="00D716A4" w:rsidRPr="00C64235" w:rsidRDefault="00D716A4" w:rsidP="00D716A4">
      <w:pPr>
        <w:pStyle w:val="Heading3"/>
      </w:pPr>
      <w:r w:rsidRPr="00C64235">
        <w:t xml:space="preserve">Submission </w:t>
      </w:r>
      <w:r w:rsidR="00592296" w:rsidRPr="00C64235">
        <w:t xml:space="preserve">– </w:t>
      </w:r>
      <w:r w:rsidR="00592296">
        <w:t>APPLICANT</w:t>
      </w:r>
      <w:r>
        <w:t xml:space="preserve"> 2</w:t>
      </w:r>
    </w:p>
    <w:p w14:paraId="731C4D84" w14:textId="77777777" w:rsidR="00D716A4" w:rsidRPr="00923463" w:rsidRDefault="00D716A4" w:rsidP="00D716A4">
      <w:pPr>
        <w:pStyle w:val="NormalNumbered"/>
      </w:pPr>
      <w:r w:rsidRPr="008317B9">
        <w:t xml:space="preserve">A submission was received from a </w:t>
      </w:r>
      <w:r>
        <w:t>Gulf War veteran</w:t>
      </w:r>
      <w:r w:rsidRPr="008317B9">
        <w:t xml:space="preserve"> on 27 March 2015, referring the </w:t>
      </w:r>
      <w:r w:rsidRPr="00923463">
        <w:t xml:space="preserve">SMRC to the following papers: </w:t>
      </w:r>
    </w:p>
    <w:p w14:paraId="1FD6C92D" w14:textId="261472F8" w:rsidR="00D716A4" w:rsidRPr="00923463" w:rsidRDefault="00D716A4" w:rsidP="00D716A4">
      <w:pPr>
        <w:pStyle w:val="NormalBullet"/>
      </w:pPr>
      <w:r w:rsidRPr="00923463">
        <w:t>Research Advisory Committee on Gulf War Veterans' Illnesses</w:t>
      </w:r>
      <w:r>
        <w:t xml:space="preserve">. </w:t>
      </w:r>
      <w:r w:rsidRPr="00923463">
        <w:t xml:space="preserve">Gulf War Illness and the Health of Gulf War Veterans: Scientific Findings and Recommendations. November 2008. Washington, DC: U.S. Department of Veterans Affairs; 2008. Available from: </w:t>
      </w:r>
      <w:hyperlink r:id="rId10" w:history="1">
        <w:r w:rsidRPr="00443668">
          <w:rPr>
            <w:rStyle w:val="Hyperlink"/>
            <w:rFonts w:ascii="Calibri" w:hAnsi="Calibri" w:cs="Times New Roman"/>
            <w:noProof w:val="0"/>
          </w:rPr>
          <w:t>http://www.va.gov/RAC-GWVI/Gulf_War_Illnesses_links.asp</w:t>
        </w:r>
      </w:hyperlink>
      <w:r w:rsidR="00DF41A1">
        <w:fldChar w:fldCharType="begin"/>
      </w:r>
      <w:r w:rsidR="00DF41A1">
        <w:instrText xml:space="preserve"> ADDIN EN.CITE &lt;EndNote&gt;&lt;Cite&gt;&lt;Author&gt;Binns&lt;/Author&gt;&lt;Year&gt;2008&lt;/Year&gt;&lt;RecNum&gt;1863&lt;/RecNum&gt;&lt;DisplayText&gt;&lt;style face="superscript"&gt;1&lt;/style&gt;&lt;/DisplayText&gt;&lt;record&gt;&lt;rec-number&gt;1863&lt;/rec-number&gt;&lt;foreign-keys&gt;&lt;key app="EN" db-id="wvwvxesr5pfesue2wvnp2x98pxa0tfsts9fa" timestamp="1492731752"&gt;1863&lt;/key&gt;&lt;/foreign-keys&gt;&lt;ref-type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w:t>
      </w:r>
      <w:r w:rsidR="00DF41A1">
        <w:fldChar w:fldCharType="end"/>
      </w:r>
    </w:p>
    <w:p w14:paraId="0DF07F85" w14:textId="577CC6AE" w:rsidR="00D716A4" w:rsidRPr="00E53F9D" w:rsidRDefault="00D716A4" w:rsidP="00D716A4">
      <w:pPr>
        <w:pStyle w:val="NormalBullet"/>
      </w:pPr>
      <w:r w:rsidRPr="00923463">
        <w:t>Golomb BA.</w:t>
      </w:r>
      <w:r>
        <w:rPr>
          <w:rStyle w:val="FootnoteReference"/>
        </w:rPr>
        <w:footnoteReference w:id="7"/>
      </w:r>
      <w:r w:rsidR="00003F70">
        <w:t xml:space="preserve"> </w:t>
      </w:r>
      <w:r w:rsidRPr="00923463">
        <w:t>A Review o</w:t>
      </w:r>
      <w:r w:rsidR="00F20172">
        <w:t>f the Scientific Literature as i</w:t>
      </w:r>
      <w:r w:rsidRPr="00923463">
        <w:t xml:space="preserve">t pertains to Gulf War Illness. Volume 2: Pyridostigmine Bromide. Santa Monica, CA: RAND Corporation; 1999. Available from: </w:t>
      </w:r>
      <w:hyperlink r:id="rId11" w:history="1">
        <w:r w:rsidRPr="00443668">
          <w:rPr>
            <w:rStyle w:val="Hyperlink"/>
            <w:rFonts w:ascii="Calibri" w:hAnsi="Calibri" w:cs="Times New Roman"/>
            <w:noProof w:val="0"/>
          </w:rPr>
          <w:t>http://www.rand.org/pubs/monograph_reports/MR1018z2.html</w:t>
        </w:r>
      </w:hyperlink>
      <w:r w:rsidR="00003F70">
        <w:rPr>
          <w:rStyle w:val="Hyperlink"/>
          <w:rFonts w:ascii="Calibri" w:hAnsi="Calibri" w:cs="Times New Roman"/>
          <w:noProof w:val="0"/>
        </w:rPr>
        <w:t xml:space="preserve"> </w:t>
      </w:r>
      <w:r w:rsidR="00DF41A1">
        <w:fldChar w:fldCharType="begin"/>
      </w:r>
      <w:r w:rsidR="00DF41A1">
        <w:instrText xml:space="preserve"> ADDIN EN.CITE &lt;EndNote&gt;&lt;Cite&gt;&lt;Author&gt;Golomb&lt;/Author&gt;&lt;Year&gt;1999&lt;/Year&gt;&lt;RecNum&gt;2064&lt;/RecNum&gt;&lt;DisplayText&gt;&lt;style face="superscript"&gt;58&lt;/style&gt;&lt;/DisplayText&gt;&lt;record&gt;&lt;rec-number&gt;2064&lt;/rec-number&gt;&lt;foreign-keys&gt;&lt;key app="EN" db-id="wvwvxesr5pfesue2wvnp2x98pxa0tfsts9fa" timestamp="1494500084"&gt;2064&lt;/key&gt;&lt;/foreign-keys&gt;&lt;ref-type name="Report"&gt;27&lt;/ref-type&gt;&lt;contributors&gt;&lt;authors&gt;&lt;author&gt;Golomb, B.A.&lt;/author&gt;&lt;/authors&gt;&lt;/contributors&gt;&lt;titles&gt;&lt;title&gt;A Review of the Scientific Literature As It pertains to Gulf War Illness. Volume 2: Pyridostigmine Bromide&lt;/title&gt;&lt;/titles&gt;&lt;dates&gt;&lt;year&gt;1999&lt;/year&gt;&lt;/dates&gt;&lt;pub-location&gt;Santa Monica, CA&lt;/pub-location&gt;&lt;publisher&gt;RAND Corporation&lt;/publisher&gt;&lt;urls&gt;&lt;related-urls&gt;&lt;url&gt;&lt;style face="underline" font="default" size="100%"&gt;http://www.rand.org/pubs/monograph_reports/MR1018z2.html&lt;/style&gt;&lt;style face="normal" font="default" size="100%"&gt; &lt;/style&gt;&lt;/url&gt;&lt;/related-urls&gt;&lt;/urls&gt;&lt;custom4&gt;New Information&lt;/custom4&gt;&lt;custom5&gt;28322&lt;/custom5&gt;&lt;custom6&gt;RMA MO 1.9. AGWVA. APPLICANT&lt;/custom6&gt;&lt;/record&gt;&lt;/Cite&gt;&lt;/EndNote&gt;</w:instrText>
      </w:r>
      <w:r w:rsidR="00DF41A1">
        <w:fldChar w:fldCharType="separate"/>
      </w:r>
      <w:r w:rsidR="00DF41A1" w:rsidRPr="00DF41A1">
        <w:rPr>
          <w:noProof/>
          <w:vertAlign w:val="superscript"/>
        </w:rPr>
        <w:t>58</w:t>
      </w:r>
      <w:r w:rsidR="00DF41A1">
        <w:fldChar w:fldCharType="end"/>
      </w:r>
    </w:p>
    <w:p w14:paraId="5E58BF52" w14:textId="2F704FDB" w:rsidR="00D716A4" w:rsidRPr="00E53F9D" w:rsidRDefault="00D716A4" w:rsidP="00D716A4">
      <w:pPr>
        <w:pStyle w:val="NormalBullet"/>
      </w:pPr>
      <w:r>
        <w:t>The Applicant</w:t>
      </w:r>
      <w:r w:rsidRPr="00E53F9D">
        <w:t xml:space="preserve"> submitte</w:t>
      </w:r>
      <w:r>
        <w:t xml:space="preserve">d that the IOM 2014 </w:t>
      </w:r>
      <w:r w:rsidR="00F20172" w:rsidRPr="00923463">
        <w:t xml:space="preserve">Chronic Multisymptom Illness </w:t>
      </w:r>
      <w:r w:rsidRPr="00923463">
        <w:t xml:space="preserve">in Gulf War Veterans: Case Definitions </w:t>
      </w:r>
      <w:r w:rsidR="00B76674" w:rsidRPr="00923463">
        <w:t>Re-examined</w:t>
      </w:r>
      <w:r w:rsidR="00F20172">
        <w:t xml:space="preserve"> </w:t>
      </w:r>
      <w:r w:rsidR="0088436C">
        <w:t>report</w:t>
      </w:r>
      <w:r w:rsidR="00DF41A1">
        <w:fldChar w:fldCharType="begin"/>
      </w:r>
      <w:r w:rsidR="00DF41A1">
        <w:instrText xml:space="preserve"> ADDIN EN.CITE &lt;EndNote&gt;&lt;Cite&gt;&lt;Author&gt;Institute of Medicine&lt;/Author&gt;&lt;Year&gt;2014&lt;/Year&gt;&lt;RecNum&gt;1911&lt;/RecNum&gt;&lt;DisplayText&gt;&lt;style face="superscript"&gt;11&lt;/style&gt;&lt;/DisplayText&gt;&lt;record&gt;&lt;rec-number&gt;1911&lt;/rec-number&gt;&lt;foreign-keys&gt;&lt;key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88436C">
        <w:t xml:space="preserve"> </w:t>
      </w:r>
      <w:r w:rsidRPr="00E53F9D">
        <w:t xml:space="preserve">“…stated that the condition should be referred to as Gulf War </w:t>
      </w:r>
      <w:r w:rsidR="0088436C">
        <w:t>i</w:t>
      </w:r>
      <w:r w:rsidR="0088436C" w:rsidRPr="00E53F9D">
        <w:t>llness</w:t>
      </w:r>
      <w:r w:rsidR="00003F70">
        <w:t>.</w:t>
      </w:r>
      <w:r w:rsidRPr="00E53F9D">
        <w:t>”</w:t>
      </w:r>
    </w:p>
    <w:p w14:paraId="0DB09ADD" w14:textId="77777777" w:rsidR="00AF0CC9" w:rsidRPr="00C64235" w:rsidRDefault="00AD014D" w:rsidP="00C64235">
      <w:pPr>
        <w:pStyle w:val="Heading3"/>
      </w:pPr>
      <w:r w:rsidRPr="00C64235">
        <w:t>Commissions’ Submission</w:t>
      </w:r>
    </w:p>
    <w:p w14:paraId="4B31BD3E" w14:textId="77777777" w:rsidR="00AF0CC9" w:rsidRPr="00005854" w:rsidRDefault="00064649" w:rsidP="00FA7671">
      <w:pPr>
        <w:pStyle w:val="NormalNumbered"/>
      </w:pPr>
      <w:r w:rsidRPr="00005854">
        <w:t xml:space="preserve">The Repatriation Commission and the Military Rehabilitation and Compensation Commission (the Commissions) </w:t>
      </w:r>
      <w:r w:rsidR="00AF0CC9" w:rsidRPr="00005854">
        <w:t>made a written su</w:t>
      </w:r>
      <w:r w:rsidR="004B13A6" w:rsidRPr="00005854">
        <w:t xml:space="preserve">bmission to the Council </w:t>
      </w:r>
      <w:r w:rsidR="00F122F4" w:rsidRPr="00005854">
        <w:t>receiv</w:t>
      </w:r>
      <w:r w:rsidR="004B13A6" w:rsidRPr="00005854">
        <w:t xml:space="preserve">ed </w:t>
      </w:r>
      <w:r w:rsidR="00F122F4" w:rsidRPr="00005854">
        <w:t xml:space="preserve">on </w:t>
      </w:r>
      <w:r w:rsidR="004B13A6" w:rsidRPr="00005854">
        <w:t>17 March 2014</w:t>
      </w:r>
      <w:r w:rsidR="00AF0CC9" w:rsidRPr="00005854">
        <w:rPr>
          <w:bCs/>
        </w:rPr>
        <w:t xml:space="preserve">. </w:t>
      </w:r>
    </w:p>
    <w:p w14:paraId="4E35CCC3" w14:textId="77777777" w:rsidR="00AF0CC9" w:rsidRPr="00005854" w:rsidRDefault="00AF0CC9" w:rsidP="00DF15B4">
      <w:pPr>
        <w:pStyle w:val="NormalNumbered"/>
      </w:pPr>
      <w:r w:rsidRPr="00005854">
        <w:t xml:space="preserve">In summary, the Commissions </w:t>
      </w:r>
      <w:r w:rsidR="00AD5722" w:rsidRPr="00005854">
        <w:t>stat</w:t>
      </w:r>
      <w:r w:rsidR="004A34D9">
        <w:t xml:space="preserve">ed the view </w:t>
      </w:r>
      <w:r w:rsidR="00AD5722" w:rsidRPr="00005854">
        <w:t>that numerous studies of veterans deployed in the 1991 Gulf War ha</w:t>
      </w:r>
      <w:r w:rsidR="00DF15B4">
        <w:t>d</w:t>
      </w:r>
      <w:r w:rsidR="00AD5722" w:rsidRPr="00005854">
        <w:t xml:space="preserve"> demonstrated a significantly higher prevalence of a wide range of self-reported non-specific health symptoms and worse subjective health in those veterans than in comparison groups of non-deployed veterans. </w:t>
      </w:r>
    </w:p>
    <w:p w14:paraId="00FD3B7F" w14:textId="0D393A39" w:rsidR="00AF0CC9" w:rsidRPr="00005854" w:rsidRDefault="002C409E" w:rsidP="00FA7671">
      <w:pPr>
        <w:pStyle w:val="NormalNumbered"/>
      </w:pPr>
      <w:r>
        <w:t xml:space="preserve">The </w:t>
      </w:r>
      <w:r w:rsidR="004F0D55" w:rsidRPr="00005854">
        <w:t>Commissions contended that, “the</w:t>
      </w:r>
      <w:r w:rsidR="00AD5722" w:rsidRPr="00005854">
        <w:t xml:space="preserve"> possibility that such symptoms and health outcome</w:t>
      </w:r>
      <w:r w:rsidR="00923463">
        <w:t xml:space="preserve">s represent a unique “Gulf War </w:t>
      </w:r>
      <w:r w:rsidR="0088436C">
        <w:t>s</w:t>
      </w:r>
      <w:r w:rsidR="0088436C" w:rsidRPr="00005854">
        <w:t>yndrome</w:t>
      </w:r>
      <w:r w:rsidR="00AD5722" w:rsidRPr="00005854">
        <w:t>” has</w:t>
      </w:r>
      <w:r w:rsidR="00B63B51">
        <w:t xml:space="preserve"> been extensively investigated.</w:t>
      </w:r>
      <w:r w:rsidR="00AD5722" w:rsidRPr="00005854">
        <w:t xml:space="preserve"> However, the same symptoms occur commonly in non-deployed veterans, other groups and the general population and the types and patterns of symptoms are the sam</w:t>
      </w:r>
      <w:r w:rsidR="00AF0CC9" w:rsidRPr="00005854">
        <w:t xml:space="preserve">e in all </w:t>
      </w:r>
      <w:r w:rsidR="00A60C62" w:rsidRPr="00005854">
        <w:t>groups.</w:t>
      </w:r>
      <w:r w:rsidR="00A60C62">
        <w:t xml:space="preserve"> </w:t>
      </w:r>
      <w:r w:rsidR="00A60C62" w:rsidRPr="00005854">
        <w:t>There</w:t>
      </w:r>
      <w:r w:rsidR="00AD5722" w:rsidRPr="00005854">
        <w:t xml:space="preserve"> are no clinical examination or laboratory findings that can identify cases and a pathophysiological basis for the symp</w:t>
      </w:r>
      <w:r w:rsidR="00AF0CC9" w:rsidRPr="00005854">
        <w:t>toms has not been established</w:t>
      </w:r>
      <w:r w:rsidR="00003F70">
        <w:t>.</w:t>
      </w:r>
      <w:r w:rsidR="00E53F9D">
        <w:t>”</w:t>
      </w:r>
    </w:p>
    <w:p w14:paraId="0DE024C5" w14:textId="74D199F9" w:rsidR="00890E66" w:rsidRPr="00005854" w:rsidRDefault="00AF0CC9" w:rsidP="00FA7671">
      <w:pPr>
        <w:pStyle w:val="NormalNumbered"/>
      </w:pPr>
      <w:r w:rsidRPr="00005854">
        <w:t>The Commissions concluded</w:t>
      </w:r>
      <w:r w:rsidR="00AD5722" w:rsidRPr="00005854">
        <w:t xml:space="preserve"> that</w:t>
      </w:r>
      <w:r w:rsidR="0038410F">
        <w:t xml:space="preserve"> </w:t>
      </w:r>
      <w:r w:rsidR="00AD5722" w:rsidRPr="00005854">
        <w:t>there is no</w:t>
      </w:r>
      <w:r w:rsidR="002C409E">
        <w:t>t</w:t>
      </w:r>
      <w:r w:rsidR="00AD5722" w:rsidRPr="00005854">
        <w:t xml:space="preserve"> an identifiable disease </w:t>
      </w:r>
      <w:r w:rsidR="00D53447" w:rsidRPr="00005854">
        <w:t>process</w:t>
      </w:r>
      <w:r w:rsidR="00D53447">
        <w:t xml:space="preserve"> that</w:t>
      </w:r>
      <w:r w:rsidR="00AD5722" w:rsidRPr="00005854">
        <w:t xml:space="preserve"> is specific to service in the Gulf War. </w:t>
      </w:r>
    </w:p>
    <w:p w14:paraId="6AEF64CB" w14:textId="6BC388B9" w:rsidR="00B528A3" w:rsidRPr="00C64235" w:rsidRDefault="00F314BA" w:rsidP="00C64235">
      <w:pPr>
        <w:pStyle w:val="Heading2"/>
      </w:pPr>
      <w:bookmarkStart w:id="22" w:name="_Toc415481400"/>
      <w:bookmarkStart w:id="23" w:name="_Toc521320171"/>
      <w:r w:rsidRPr="00C64235">
        <w:t xml:space="preserve">COUNCIL'S DECISIONS ON THE </w:t>
      </w:r>
      <w:r w:rsidR="008A21C2" w:rsidRPr="008A21C2">
        <w:t>RELEVANT SOUND MEDICAL-SCIENTIFIC EVIDENCE</w:t>
      </w:r>
      <w:bookmarkEnd w:id="22"/>
      <w:bookmarkEnd w:id="23"/>
    </w:p>
    <w:p w14:paraId="7CFAB32B" w14:textId="77777777" w:rsidR="00B528A3" w:rsidRPr="00005854" w:rsidRDefault="00B528A3" w:rsidP="00FA7671">
      <w:pPr>
        <w:pStyle w:val="NormalNumbered"/>
      </w:pPr>
      <w:r w:rsidRPr="00005854">
        <w:t xml:space="preserve">The Council considered that the SMSE to be </w:t>
      </w:r>
      <w:r w:rsidR="0068099A" w:rsidRPr="00005854">
        <w:t>assessed</w:t>
      </w:r>
      <w:r w:rsidRPr="00005854">
        <w:t xml:space="preserve"> in the review should comprise information:</w:t>
      </w:r>
    </w:p>
    <w:p w14:paraId="38B8851D" w14:textId="77777777" w:rsidR="002B1526" w:rsidRPr="00005854" w:rsidRDefault="00B528A3" w:rsidP="00FA7671">
      <w:pPr>
        <w:pStyle w:val="NormalDash"/>
      </w:pPr>
      <w:r w:rsidRPr="00005854">
        <w:t xml:space="preserve">that was available to the RMA at the relevant times; </w:t>
      </w:r>
    </w:p>
    <w:p w14:paraId="19D77331" w14:textId="77777777" w:rsidR="002B1526" w:rsidRPr="00005854" w:rsidRDefault="00B528A3" w:rsidP="00FA7671">
      <w:pPr>
        <w:pStyle w:val="NormalDash"/>
      </w:pPr>
      <w:r w:rsidRPr="00005854">
        <w:t xml:space="preserve">which was sent by the RMA to the Council under section 196K of the VEA; </w:t>
      </w:r>
    </w:p>
    <w:p w14:paraId="796AE77A" w14:textId="77777777" w:rsidR="00B528A3" w:rsidRPr="00005854" w:rsidRDefault="00B528A3" w:rsidP="00FA7671">
      <w:pPr>
        <w:pStyle w:val="NormalDash"/>
      </w:pPr>
      <w:r w:rsidRPr="00005854">
        <w:t xml:space="preserve">which was considered by the Council to be </w:t>
      </w:r>
      <w:r w:rsidR="00AD014D">
        <w:t>SMSE</w:t>
      </w:r>
      <w:r w:rsidRPr="00005854">
        <w:t xml:space="preserve"> as defined in section 5AB(2) of the VEA being information which:</w:t>
      </w:r>
    </w:p>
    <w:p w14:paraId="153F3ADE" w14:textId="77777777" w:rsidR="00B528A3" w:rsidRPr="00005854" w:rsidRDefault="00B528A3" w:rsidP="00901161">
      <w:pPr>
        <w:pStyle w:val="NormalAlphaLower"/>
        <w:numPr>
          <w:ilvl w:val="0"/>
          <w:numId w:val="26"/>
        </w:numPr>
      </w:pPr>
      <w:r w:rsidRPr="00005854">
        <w:t>epidemiologists would consider appropriate to take into account; and</w:t>
      </w:r>
    </w:p>
    <w:p w14:paraId="35C220C1" w14:textId="77777777" w:rsidR="00B528A3" w:rsidRPr="00005854" w:rsidRDefault="00B528A3" w:rsidP="00154C05">
      <w:pPr>
        <w:pStyle w:val="NormalAlphaLower"/>
      </w:pPr>
      <w:r w:rsidRPr="00005854">
        <w:t xml:space="preserve">in the Council's view 'touches on' (is relevant to) matters within the scope of review. </w:t>
      </w:r>
    </w:p>
    <w:p w14:paraId="736F583D" w14:textId="590CCF7D" w:rsidR="00B528A3" w:rsidRPr="00005854" w:rsidRDefault="00B528A3" w:rsidP="00E84444">
      <w:pPr>
        <w:pStyle w:val="NormalNumbered"/>
      </w:pPr>
      <w:r w:rsidRPr="00005854">
        <w:t xml:space="preserve">The Council's final decision on the SMSE for the review was that it should comprise the information listed in </w:t>
      </w:r>
      <w:r w:rsidR="00095223" w:rsidRPr="00BF4908">
        <w:rPr>
          <w:b/>
        </w:rPr>
        <w:t>B1 of</w:t>
      </w:r>
      <w:r w:rsidR="00095223">
        <w:rPr>
          <w:b/>
        </w:rPr>
        <w:t xml:space="preserve"> Appendix B</w:t>
      </w:r>
      <w:r w:rsidR="00095223" w:rsidRPr="00005854">
        <w:t>.</w:t>
      </w:r>
    </w:p>
    <w:p w14:paraId="11990AFB" w14:textId="43706E2F" w:rsidR="00076981" w:rsidRPr="00005854" w:rsidRDefault="00B528A3" w:rsidP="00E84444">
      <w:pPr>
        <w:pStyle w:val="NormalNumbered"/>
      </w:pPr>
      <w:r w:rsidRPr="00005854">
        <w:t>Information</w:t>
      </w:r>
      <w:r w:rsidR="00003F70">
        <w:t>,</w:t>
      </w:r>
      <w:r w:rsidRPr="00005854">
        <w:t xml:space="preserve"> which the RMA advised was not available to it at the relevant </w:t>
      </w:r>
      <w:r w:rsidR="00B76674" w:rsidRPr="00005854">
        <w:t>times,</w:t>
      </w:r>
      <w:r w:rsidRPr="00005854">
        <w:t xml:space="preserve"> was not taken into account by the Council for the purposes of the review, as it could only be considered as 'new </w:t>
      </w:r>
      <w:bookmarkStart w:id="24" w:name="_Toc412714406"/>
      <w:bookmarkStart w:id="25" w:name="_Toc415481401"/>
      <w:r w:rsidR="00A60C62" w:rsidRPr="00005854">
        <w:t>information’.</w:t>
      </w:r>
      <w:r w:rsidR="00A60C62">
        <w:t xml:space="preserve"> </w:t>
      </w:r>
      <w:r w:rsidR="00A60C62" w:rsidRPr="00321DDD">
        <w:t>However</w:t>
      </w:r>
      <w:r w:rsidR="00003F70" w:rsidRPr="00321DDD">
        <w:t>, given the A</w:t>
      </w:r>
      <w:r w:rsidR="00FA2A6A" w:rsidRPr="00321DDD">
        <w:t>pplicants’ detailed submissions on the new information the Council has made some concluding observations regarding that information.</w:t>
      </w:r>
    </w:p>
    <w:p w14:paraId="37470B89" w14:textId="77777777" w:rsidR="00076981" w:rsidRPr="00B049BA" w:rsidRDefault="00AD014D" w:rsidP="00B049BA">
      <w:pPr>
        <w:pStyle w:val="Heading3"/>
      </w:pPr>
      <w:r w:rsidRPr="00B049BA">
        <w:t>Background</w:t>
      </w:r>
    </w:p>
    <w:p w14:paraId="3B926421" w14:textId="4BF63BBF" w:rsidR="00AD5722" w:rsidRPr="00B049BA" w:rsidRDefault="00A74F79" w:rsidP="00B049BA">
      <w:pPr>
        <w:pStyle w:val="Heading4"/>
      </w:pPr>
      <w:r w:rsidRPr="00B049BA">
        <w:t>Definitions</w:t>
      </w:r>
      <w:r w:rsidR="00AD5722" w:rsidRPr="00B049BA">
        <w:t xml:space="preserve"> of </w:t>
      </w:r>
      <w:r w:rsidRPr="00B049BA">
        <w:t>Disease</w:t>
      </w:r>
      <w:r w:rsidR="00AD5722" w:rsidRPr="00B049BA">
        <w:t xml:space="preserve"> or Injury</w:t>
      </w:r>
    </w:p>
    <w:p w14:paraId="7A182C43" w14:textId="77777777" w:rsidR="00AD5722" w:rsidRPr="00005854" w:rsidRDefault="00AD5722" w:rsidP="00FA7671">
      <w:pPr>
        <w:pStyle w:val="NormalNumbered"/>
      </w:pPr>
      <w:r w:rsidRPr="00005854">
        <w:t>Section 5D of the Act defines disease and injury relevantly as follows:</w:t>
      </w:r>
    </w:p>
    <w:p w14:paraId="0C670439" w14:textId="77777777" w:rsidR="00AD5722" w:rsidRPr="00005854" w:rsidRDefault="00A74F79" w:rsidP="00F62FC2">
      <w:pPr>
        <w:pStyle w:val="Normalnumbered2"/>
        <w:numPr>
          <w:ilvl w:val="0"/>
          <w:numId w:val="0"/>
        </w:numPr>
        <w:spacing w:line="240" w:lineRule="auto"/>
        <w:ind w:left="782" w:hanging="357"/>
        <w:rPr>
          <w:szCs w:val="24"/>
        </w:rPr>
      </w:pPr>
      <w:r w:rsidRPr="00461882">
        <w:rPr>
          <w:rStyle w:val="Emphasis"/>
          <w:rFonts w:ascii="Calibri" w:hAnsi="Calibri"/>
          <w:b/>
        </w:rPr>
        <w:t>Disease</w:t>
      </w:r>
      <w:r w:rsidR="00AD5722" w:rsidRPr="00F314BA">
        <w:t xml:space="preserve"> means</w:t>
      </w:r>
      <w:r w:rsidR="00AD5722" w:rsidRPr="00005854">
        <w:rPr>
          <w:szCs w:val="24"/>
        </w:rPr>
        <w:t xml:space="preserve">: </w:t>
      </w:r>
    </w:p>
    <w:p w14:paraId="6719B82D" w14:textId="77777777" w:rsidR="00AD5722" w:rsidRPr="00005854" w:rsidRDefault="00AD5722" w:rsidP="00901161">
      <w:pPr>
        <w:pStyle w:val="NormalAlphaLower"/>
        <w:numPr>
          <w:ilvl w:val="0"/>
          <w:numId w:val="27"/>
        </w:numPr>
      </w:pPr>
      <w:r w:rsidRPr="00005854">
        <w:t xml:space="preserve">any physical or mental ailment, disorder, defect or </w:t>
      </w:r>
      <w:r w:rsidR="00A60C62" w:rsidRPr="00005854">
        <w:t>morbid condition</w:t>
      </w:r>
      <w:r w:rsidR="00F314BA" w:rsidRPr="00005854">
        <w:t xml:space="preserve"> (whether of sudden onset or gradual development);</w:t>
      </w:r>
      <w:r w:rsidR="00F314BA">
        <w:t xml:space="preserve"> or</w:t>
      </w:r>
    </w:p>
    <w:p w14:paraId="60BB7C66" w14:textId="77777777" w:rsidR="00AD5722" w:rsidRPr="00005854" w:rsidRDefault="00AD5722" w:rsidP="00154C05">
      <w:pPr>
        <w:pStyle w:val="NormalAlphaLower"/>
      </w:pPr>
      <w:r w:rsidRPr="00005854">
        <w:t>the recurrence of such an ailment, disorder, defect or morbid condition;</w:t>
      </w:r>
    </w:p>
    <w:p w14:paraId="13A03E08" w14:textId="77777777" w:rsidR="00AD5722" w:rsidRPr="00005854" w:rsidRDefault="00AD5722" w:rsidP="00F314BA">
      <w:pPr>
        <w:ind w:left="765"/>
      </w:pPr>
      <w:r w:rsidRPr="00F314BA">
        <w:t>but does not include</w:t>
      </w:r>
      <w:r w:rsidRPr="00005854">
        <w:t>:</w:t>
      </w:r>
    </w:p>
    <w:p w14:paraId="05787EBE" w14:textId="77777777" w:rsidR="00AD5722" w:rsidRPr="00005854" w:rsidRDefault="00AD5722" w:rsidP="00154C05">
      <w:pPr>
        <w:pStyle w:val="NormalAlphaLower"/>
      </w:pPr>
      <w:r w:rsidRPr="00005854">
        <w:t>the aggravation of such an ailment, disorder, defect or morbid condition; or</w:t>
      </w:r>
    </w:p>
    <w:p w14:paraId="7AA2FD96" w14:textId="77777777" w:rsidR="00AD5722" w:rsidRPr="00005854" w:rsidRDefault="00AD5722" w:rsidP="00154C05">
      <w:pPr>
        <w:pStyle w:val="NormalAlphaLower"/>
      </w:pPr>
      <w:r w:rsidRPr="00005854">
        <w:t>a temporary departure from:</w:t>
      </w:r>
    </w:p>
    <w:p w14:paraId="59E75708" w14:textId="77777777" w:rsidR="00AD5722" w:rsidRPr="00F314BA" w:rsidRDefault="00AD5722" w:rsidP="00F314BA">
      <w:pPr>
        <w:pStyle w:val="Normalnumbered2"/>
      </w:pPr>
      <w:r w:rsidRPr="00F314BA">
        <w:t>the normal physiological state; or</w:t>
      </w:r>
    </w:p>
    <w:p w14:paraId="1B02AB58" w14:textId="77777777" w:rsidR="00AD5722" w:rsidRPr="00F314BA" w:rsidRDefault="00AD5722" w:rsidP="00F314BA">
      <w:pPr>
        <w:pStyle w:val="Normalnumbered2"/>
      </w:pPr>
      <w:r w:rsidRPr="00F314BA">
        <w:t>the accepted ranges of physiological or biochemical measures;</w:t>
      </w:r>
    </w:p>
    <w:p w14:paraId="507415DA" w14:textId="77777777" w:rsidR="00AD5722" w:rsidRPr="00005854" w:rsidRDefault="00AD5722" w:rsidP="00F314BA">
      <w:pPr>
        <w:ind w:left="1275"/>
      </w:pPr>
      <w:r w:rsidRPr="00005854">
        <w:t>that results from normal physiological stress (for example, the effect of exercise on blood pressure) or the temporary effect of extraneous agents (for example, alcohol on blood cholesterol levels);</w:t>
      </w:r>
    </w:p>
    <w:p w14:paraId="10771F98" w14:textId="77777777" w:rsidR="00AD5722" w:rsidRPr="00005854" w:rsidRDefault="00AD5722" w:rsidP="00AD5722">
      <w:pPr>
        <w:ind w:left="590"/>
      </w:pPr>
      <w:r w:rsidRPr="00005854">
        <w:t>[and]</w:t>
      </w:r>
      <w:r w:rsidRPr="00005854">
        <w:tab/>
      </w:r>
    </w:p>
    <w:p w14:paraId="4503C410" w14:textId="77777777" w:rsidR="00AD5722" w:rsidRPr="00005854" w:rsidRDefault="00AD5722" w:rsidP="00D53447">
      <w:pPr>
        <w:ind w:left="425"/>
      </w:pPr>
      <w:r w:rsidRPr="00005854">
        <w:rPr>
          <w:b/>
          <w:i/>
        </w:rPr>
        <w:t>injury</w:t>
      </w:r>
      <w:r w:rsidRPr="00005854">
        <w:t xml:space="preserve"> means any physical or mental injury (including the recurrence of a physical or mental injury) but does not include:</w:t>
      </w:r>
    </w:p>
    <w:p w14:paraId="3C857C58" w14:textId="77777777" w:rsidR="00AD5722" w:rsidRPr="00005854" w:rsidRDefault="00AD5722" w:rsidP="00901161">
      <w:pPr>
        <w:pStyle w:val="NormalAlphaLower"/>
        <w:numPr>
          <w:ilvl w:val="0"/>
          <w:numId w:val="28"/>
        </w:numPr>
      </w:pPr>
      <w:r w:rsidRPr="00005854">
        <w:t>a disease; or</w:t>
      </w:r>
    </w:p>
    <w:p w14:paraId="68001056" w14:textId="77777777" w:rsidR="00AD5722" w:rsidRPr="00005854" w:rsidRDefault="00AD5722" w:rsidP="00154C05">
      <w:pPr>
        <w:pStyle w:val="NormalAlphaLower"/>
      </w:pPr>
      <w:r w:rsidRPr="00005854">
        <w:t>the aggravation of a physical or mental injury.</w:t>
      </w:r>
    </w:p>
    <w:p w14:paraId="657FA14F" w14:textId="77777777" w:rsidR="009978DA" w:rsidRPr="009978DA" w:rsidRDefault="009978DA" w:rsidP="009978DA">
      <w:pPr>
        <w:pStyle w:val="NormalNumbered"/>
      </w:pPr>
      <w:r w:rsidRPr="009978DA">
        <w:t xml:space="preserve">The question </w:t>
      </w:r>
      <w:r w:rsidR="009A2A3C">
        <w:t xml:space="preserve">of </w:t>
      </w:r>
      <w:r w:rsidRPr="009978DA">
        <w:t xml:space="preserve">what constitutes a disease or injury for the purposes of determining a </w:t>
      </w:r>
      <w:r w:rsidR="00C91CE6">
        <w:t>SoP</w:t>
      </w:r>
      <w:r w:rsidRPr="009978DA">
        <w:t xml:space="preserve"> under the Act is to be determined by the ordinary meaning of those words. While r</w:t>
      </w:r>
      <w:r w:rsidR="00F3121A">
        <w:t xml:space="preserve">eference and regard may be had </w:t>
      </w:r>
      <w:r w:rsidRPr="009978DA">
        <w:t>to ordinary dictionary definitions, medical dictionaries, and expert knowledge, ultimately, determining whether a condition is a disease as defined, the Council must conclude on the balance of probabilities whether or not the claimed condition is a ‘disease’  as used and understood in its ordinary meaning.</w:t>
      </w:r>
      <w:r>
        <w:rPr>
          <w:rStyle w:val="FootnoteReference"/>
        </w:rPr>
        <w:footnoteReference w:id="8"/>
      </w:r>
    </w:p>
    <w:p w14:paraId="6C5C4D61" w14:textId="05C1B261" w:rsidR="00453124" w:rsidRPr="00FA7671" w:rsidRDefault="00453124" w:rsidP="00453124">
      <w:pPr>
        <w:pStyle w:val="NormalNumbered"/>
      </w:pPr>
      <w:r w:rsidRPr="00FA7671">
        <w:t xml:space="preserve">Being familiar with the ordinary English meanings of the terms that are used in section 5D, the </w:t>
      </w:r>
      <w:r>
        <w:t>Council</w:t>
      </w:r>
      <w:r w:rsidRPr="00FA7671">
        <w:t xml:space="preserve"> considered</w:t>
      </w:r>
      <w:r w:rsidR="00BC6B17">
        <w:t xml:space="preserve"> whether Gulf War </w:t>
      </w:r>
      <w:r w:rsidR="008A21C2">
        <w:t>s</w:t>
      </w:r>
      <w:r w:rsidR="008A21C2" w:rsidRPr="00FA7671">
        <w:t xml:space="preserve">yndrome </w:t>
      </w:r>
      <w:r w:rsidRPr="00FA7671">
        <w:t>is a disease</w:t>
      </w:r>
      <w:r>
        <w:t xml:space="preserve"> or injury</w:t>
      </w:r>
      <w:r w:rsidRPr="00FA7671">
        <w:t xml:space="preserve">. </w:t>
      </w:r>
      <w:r>
        <w:t>In doing so, it had regard to</w:t>
      </w:r>
      <w:r w:rsidRPr="00FA7671">
        <w:t xml:space="preserve"> its expert medical knowledge and internationally agreed concepts in considering whether Gulf War </w:t>
      </w:r>
      <w:r w:rsidR="008A21C2">
        <w:t>s</w:t>
      </w:r>
      <w:r w:rsidR="008A21C2" w:rsidRPr="00FA7671">
        <w:t>yndrome</w:t>
      </w:r>
      <w:r w:rsidR="008A21C2">
        <w:t xml:space="preserve"> </w:t>
      </w:r>
      <w:r w:rsidR="00A60C62">
        <w:t>is a</w:t>
      </w:r>
      <w:r w:rsidR="00DF27EF" w:rsidRPr="00FA7671">
        <w:t xml:space="preserve"> </w:t>
      </w:r>
      <w:r w:rsidR="00A60C62" w:rsidRPr="00FA7671">
        <w:t>disease</w:t>
      </w:r>
      <w:r w:rsidR="00A60C62">
        <w:t xml:space="preserve"> or</w:t>
      </w:r>
      <w:r>
        <w:t xml:space="preserve"> injury</w:t>
      </w:r>
      <w:r w:rsidRPr="00FA7671">
        <w:t>.</w:t>
      </w:r>
      <w:r w:rsidR="00DF41A1">
        <w:fldChar w:fldCharType="begin"/>
      </w:r>
      <w:r w:rsidR="00DF41A1">
        <w:instrText xml:space="preserve"> ADDIN EN.CITE &lt;EndNote&gt;&lt;Cite&gt;&lt;Author&gt;Repatriation Medical Authority&lt;/Author&gt;&lt;Year&gt;2014&lt;/Year&gt;&lt;RecNum&gt;1905&lt;/RecNum&gt;&lt;DisplayText&gt;&lt;style face="superscript"&gt;59&lt;/style&gt;&lt;/DisplayText&gt;&lt;record&gt;&lt;rec-number&gt;1905&lt;/rec-number&gt;&lt;foreign-keys&gt;&lt;key app="EN" db-id="wvwvxesr5pfesue2wvnp2x98pxa0tfsts9fa" timestamp="1492742789"&gt;1905&lt;/key&gt;&lt;/foreign-keys&gt;&lt;ref-type name="Government Document"&gt;46&lt;/ref-type&gt;&lt;contributors&gt;&lt;authors&gt;&lt;author&gt;Repatriation Medical Authority, &lt;/author&gt;&lt;/authors&gt;&lt;/contributors&gt;&lt;titles&gt;&lt;title&gt;Statement of Reasons. Regarding the Decision To Make Statements of Principles for Chronic Multisymptom Illness&lt;/title&gt;&lt;/titles&gt;&lt;dates&gt;&lt;year&gt;2014&lt;/year&gt;&lt;/dates&gt;&lt;pub-location&gt;Brisbane, Australia&lt;/pub-location&gt;&lt;publisher&gt;Australian Government&lt;/publisher&gt;&lt;urls&gt;&lt;related-urls&gt;&lt;url&gt;&lt;style face="underline" font="default" size="100%"&gt;http://www.rma.gov.au/assets/Other/Statement-of-reasons-chronic-multisymptom-illness-8-May-2014.PDF&lt;/style&gt;&lt;style face="normal" font="default" size="100%"&gt; &lt;/style&gt;&lt;/url&gt;&lt;/related-urls&gt;&lt;/urls&gt;&lt;/record&gt;&lt;/Cite&gt;&lt;/EndNote&gt;</w:instrText>
      </w:r>
      <w:r w:rsidR="00DF41A1">
        <w:fldChar w:fldCharType="separate"/>
      </w:r>
      <w:r w:rsidR="00DF41A1" w:rsidRPr="00DF41A1">
        <w:rPr>
          <w:noProof/>
          <w:vertAlign w:val="superscript"/>
        </w:rPr>
        <w:t>59</w:t>
      </w:r>
      <w:r w:rsidR="00DF41A1">
        <w:fldChar w:fldCharType="end"/>
      </w:r>
    </w:p>
    <w:p w14:paraId="2C1181D8" w14:textId="521FDA31" w:rsidR="00AD5722" w:rsidRPr="00AD014D" w:rsidRDefault="009F4A96" w:rsidP="00AD014D">
      <w:pPr>
        <w:pStyle w:val="NormalNumbered"/>
      </w:pPr>
      <w:r w:rsidRPr="00AD014D">
        <w:t xml:space="preserve">A disease is a disorder (a disturbance or departure </w:t>
      </w:r>
      <w:r w:rsidR="00B63B51">
        <w:t xml:space="preserve">- </w:t>
      </w:r>
      <w:r w:rsidRPr="00AD014D">
        <w:t>e.g., of an organ or body system</w:t>
      </w:r>
      <w:r w:rsidR="00B63B51">
        <w:t xml:space="preserve"> - </w:t>
      </w:r>
      <w:r w:rsidRPr="00AD014D">
        <w:t xml:space="preserve">from normal balance or healthy function). In epidemiology, </w:t>
      </w:r>
      <w:r w:rsidR="002C409E">
        <w:t xml:space="preserve">accurate </w:t>
      </w:r>
      <w:r w:rsidRPr="00AD014D">
        <w:t>diagnosis of a disease requires a case definition. A case definition is a set of criteria that must be fulfilled in order to identify a person as representing a case of a particular disease.</w:t>
      </w:r>
      <w:r w:rsidR="00DF41A1">
        <w:fldChar w:fldCharType="begin"/>
      </w:r>
      <w:r w:rsidR="009F3E7C">
        <w:instrText xml:space="preserve"> ADDIN EN.CITE &lt;EndNote&gt;&lt;Cite&gt;&lt;Author&gt;Porta&lt;/Author&gt;&lt;Year&gt;2014&lt;/Year&gt;&lt;RecNum&gt;2508&lt;/RecNum&gt;&lt;DisplayText&gt;&lt;style face="superscript"&gt;60&lt;/style&gt;&lt;/DisplayText&gt;&lt;record&gt;&lt;rec-number&gt;2508&lt;/rec-number&gt;&lt;foreign-keys&gt;&lt;key app="EN" db-id="wvwvxesr5pfesue2wvnp2x98pxa0tfsts9fa" timestamp="1498185524"&gt;2508&lt;/key&gt;&lt;/foreign-keys&gt;&lt;ref-type name="Book"&gt;6&lt;/ref-type&gt;&lt;contributors&gt;&lt;authors&gt;&lt;author&gt;Porta, M.&lt;/author&gt;&lt;author&gt;Greenland, S.&lt;/author&gt;&lt;author&gt;Hernán, M.&lt;/author&gt;&lt;author&gt;dos Santos Silva, I.&lt;/author&gt;&lt;author&gt;Last, J.M.&lt;/author&gt;&lt;/authors&gt;&lt;/contributors&gt;&lt;titles&gt;&lt;title&gt;A Dictionary of Epidemiology, Edited for the International Epidemiological Association&lt;/title&gt;&lt;/titles&gt;&lt;edition&gt;6th&lt;/edition&gt;&lt;section&gt;1-343&lt;/section&gt;&lt;dates&gt;&lt;year&gt;2014&lt;/year&gt;&lt;/dates&gt;&lt;publisher&gt;Oxford University Press&lt;/publisher&gt;&lt;urls&gt;&lt;/urls&gt;&lt;custom2&gt;New Information&lt;/custom2&gt;&lt;custom5&gt;New Information&lt;/custom5&gt;&lt;/record&gt;&lt;/Cite&gt;&lt;/EndNote&gt;</w:instrText>
      </w:r>
      <w:r w:rsidR="00DF41A1">
        <w:fldChar w:fldCharType="separate"/>
      </w:r>
      <w:r w:rsidR="00DF41A1" w:rsidRPr="00DF41A1">
        <w:rPr>
          <w:noProof/>
          <w:vertAlign w:val="superscript"/>
        </w:rPr>
        <w:t>60</w:t>
      </w:r>
      <w:r w:rsidR="00DF41A1">
        <w:fldChar w:fldCharType="end"/>
      </w:r>
      <w:r w:rsidRPr="00AD014D">
        <w:t xml:space="preserve"> A case definition can be based on geographic, clinical, laboratory, or combined criteria or on a scoring system with points for each criterion that matches the features of the disease. In deciding whether to include or exclude cases in an epidemiological study, a case definition must be highly reliable and repeatable.</w:t>
      </w:r>
      <w:r w:rsidR="00DF41A1">
        <w:fldChar w:fldCharType="begin"/>
      </w:r>
      <w:r w:rsidR="009F3E7C">
        <w:instrText xml:space="preserve"> ADDIN EN.CITE &lt;EndNote&gt;&lt;Cite&gt;&lt;Author&gt;Porta&lt;/Author&gt;&lt;Year&gt;2014&lt;/Year&gt;&lt;RecNum&gt;2508&lt;/RecNum&gt;&lt;DisplayText&gt;&lt;style face="superscript"&gt;60&lt;/style&gt;&lt;/DisplayText&gt;&lt;record&gt;&lt;rec-number&gt;2508&lt;/rec-number&gt;&lt;foreign-keys&gt;&lt;key app="EN" db-id="wvwvxesr5pfesue2wvnp2x98pxa0tfsts9fa" timestamp="1498185524"&gt;2508&lt;/key&gt;&lt;/foreign-keys&gt;&lt;ref-type name="Book"&gt;6&lt;/ref-type&gt;&lt;contributors&gt;&lt;authors&gt;&lt;author&gt;Porta, M.&lt;/author&gt;&lt;author&gt;Greenland, S.&lt;/author&gt;&lt;author&gt;Hernán, M.&lt;/author&gt;&lt;author&gt;dos Santos Silva, I.&lt;/author&gt;&lt;author&gt;Last, J.M.&lt;/author&gt;&lt;/authors&gt;&lt;/contributors&gt;&lt;titles&gt;&lt;title&gt;A Dictionary of Epidemiology, Edited for the International Epidemiological Association&lt;/title&gt;&lt;/titles&gt;&lt;edition&gt;6th&lt;/edition&gt;&lt;section&gt;1-343&lt;/section&gt;&lt;dates&gt;&lt;year&gt;2014&lt;/year&gt;&lt;/dates&gt;&lt;publisher&gt;Oxford University Press&lt;/publisher&gt;&lt;urls&gt;&lt;/urls&gt;&lt;custom2&gt;New Information&lt;/custom2&gt;&lt;custom5&gt;New Information&lt;/custom5&gt;&lt;/record&gt;&lt;/Cite&gt;&lt;/EndNote&gt;</w:instrText>
      </w:r>
      <w:r w:rsidR="00DF41A1">
        <w:fldChar w:fldCharType="separate"/>
      </w:r>
      <w:r w:rsidR="00DF41A1" w:rsidRPr="00DF41A1">
        <w:rPr>
          <w:noProof/>
          <w:vertAlign w:val="superscript"/>
        </w:rPr>
        <w:t>60</w:t>
      </w:r>
      <w:r w:rsidR="00DF41A1">
        <w:fldChar w:fldCharType="end"/>
      </w:r>
    </w:p>
    <w:p w14:paraId="36AEFBD5" w14:textId="77777777" w:rsidR="00AD5722" w:rsidRPr="00772644" w:rsidRDefault="00AD5722" w:rsidP="00772644">
      <w:pPr>
        <w:pStyle w:val="Heading3"/>
      </w:pPr>
      <w:r w:rsidRPr="00772644">
        <w:t xml:space="preserve">RMA </w:t>
      </w:r>
      <w:r w:rsidR="00023AD8">
        <w:t>REASONS</w:t>
      </w:r>
    </w:p>
    <w:p w14:paraId="71FFF557" w14:textId="12AE2918" w:rsidR="00076981" w:rsidRPr="00005854" w:rsidRDefault="00076981" w:rsidP="00E84444">
      <w:pPr>
        <w:pStyle w:val="NormalNumbered"/>
      </w:pPr>
      <w:r w:rsidRPr="00005854">
        <w:t>In its investigation, gazetted on 31 October 2012 and concluded on 14 May 2014, the RMA determined th</w:t>
      </w:r>
      <w:r w:rsidR="00AD014D">
        <w:t xml:space="preserve">at there is no unique Gulf War </w:t>
      </w:r>
      <w:r w:rsidR="008A21C2">
        <w:t>s</w:t>
      </w:r>
      <w:r w:rsidR="008A21C2" w:rsidRPr="00005854">
        <w:t xml:space="preserve">yndrome </w:t>
      </w:r>
      <w:r w:rsidRPr="00005854">
        <w:t xml:space="preserve">that meets </w:t>
      </w:r>
      <w:r w:rsidR="003F4F1B">
        <w:t xml:space="preserve">the </w:t>
      </w:r>
      <w:r w:rsidRPr="00005854">
        <w:t>definition of a "disease" or "injury" in s</w:t>
      </w:r>
      <w:r w:rsidR="00DF15B4">
        <w:t>ection</w:t>
      </w:r>
      <w:r w:rsidRPr="00005854">
        <w:t xml:space="preserve"> 5AB(2). </w:t>
      </w:r>
    </w:p>
    <w:p w14:paraId="0373F814" w14:textId="34E2F374" w:rsidR="001B13AE" w:rsidRPr="00005854" w:rsidRDefault="00076981" w:rsidP="00E84444">
      <w:pPr>
        <w:pStyle w:val="NormalNumbered"/>
      </w:pPr>
      <w:r w:rsidRPr="00005854">
        <w:t xml:space="preserve">This conclusion is consistent with decisions made by the RMA following investigations </w:t>
      </w:r>
      <w:r w:rsidR="00AD014D">
        <w:t xml:space="preserve">into Gulf War </w:t>
      </w:r>
      <w:r w:rsidR="008A21C2">
        <w:t>s</w:t>
      </w:r>
      <w:r w:rsidR="008A21C2" w:rsidRPr="00005854">
        <w:t xml:space="preserve">yndrome </w:t>
      </w:r>
      <w:r w:rsidRPr="00005854">
        <w:t xml:space="preserve">in 1999 and 2010. </w:t>
      </w:r>
    </w:p>
    <w:p w14:paraId="1300D948" w14:textId="77777777" w:rsidR="002533EA" w:rsidRPr="00005854" w:rsidRDefault="00076981" w:rsidP="00350EA2">
      <w:pPr>
        <w:pStyle w:val="NormalNumbered"/>
      </w:pPr>
      <w:r w:rsidRPr="00005854">
        <w:t>In developin</w:t>
      </w:r>
      <w:r w:rsidR="00AD014D">
        <w:t xml:space="preserve">g SoPs the RMA can only act on </w:t>
      </w:r>
      <w:r w:rsidRPr="00005854">
        <w:t xml:space="preserve">SMSE as defined in section 5AB(2) of the Act. A SoP must be determined if there is SMSE that indicates a particular kind of injury, disease or death can be related to service. A SoP then must promulgate factors in respect of that kind of injury, disease or </w:t>
      </w:r>
      <w:r w:rsidR="00A60C62" w:rsidRPr="00005854">
        <w:t>death.</w:t>
      </w:r>
      <w:r w:rsidR="00A60C62">
        <w:t xml:space="preserve"> Obviously</w:t>
      </w:r>
      <w:r w:rsidR="00350EA2">
        <w:t>, if the conclusion is reached that there is not ‘a particular kind of injury, disease or death’, then no SoP can be made.</w:t>
      </w:r>
    </w:p>
    <w:p w14:paraId="229C539C" w14:textId="2D31A47B" w:rsidR="00993E9F" w:rsidRDefault="00AD5722" w:rsidP="003778FD">
      <w:pPr>
        <w:pStyle w:val="NormalNumbered"/>
      </w:pPr>
      <w:r w:rsidRPr="007735A6">
        <w:t>In its 201</w:t>
      </w:r>
      <w:r w:rsidR="007735A6" w:rsidRPr="007735A6">
        <w:t>0</w:t>
      </w:r>
      <w:r w:rsidRPr="007735A6">
        <w:t xml:space="preserve"> Statement of Reasons for not ma</w:t>
      </w:r>
      <w:r w:rsidR="001B13AE" w:rsidRPr="007735A6">
        <w:t xml:space="preserve">king SoPs for Gulf War </w:t>
      </w:r>
      <w:r w:rsidR="008A21C2">
        <w:t>s</w:t>
      </w:r>
      <w:r w:rsidR="008A21C2" w:rsidRPr="007735A6">
        <w:t>yndrome</w:t>
      </w:r>
      <w:r w:rsidR="003778FD">
        <w:t>,</w:t>
      </w:r>
      <w:r w:rsidR="00DF41A1">
        <w:fldChar w:fldCharType="begin"/>
      </w:r>
      <w:r w:rsidR="00DF41A1">
        <w:instrText xml:space="preserve"> ADDIN EN.CITE &lt;EndNote&gt;&lt;Cite&gt;&lt;Author&gt;Repatriation Medical Authority&lt;/Author&gt;&lt;Year&gt;2010&lt;/Year&gt;&lt;RecNum&gt;1981&lt;/RecNum&gt;&lt;DisplayText&gt;&lt;style face="superscript"&gt;61&lt;/style&gt;&lt;/DisplayText&gt;&lt;record&gt;&lt;rec-number&gt;1981&lt;/rec-number&gt;&lt;foreign-keys&gt;&lt;key app="EN" db-id="wvwvxesr5pfesue2wvnp2x98pxa0tfsts9fa" timestamp="1493780713"&gt;1981&lt;/key&gt;&lt;/foreign-keys&gt;&lt;ref-type name="Government Document"&gt;46&lt;/ref-type&gt;&lt;contributors&gt;&lt;authors&gt;&lt;author&gt;Repatriation Medical Authority,.&lt;/author&gt;&lt;/authors&gt;&lt;/contributors&gt;&lt;titles&gt;&lt;title&gt;Statement of Reasons. Investigation into Gulf War Syndrome  -18 June 2010&lt;/title&gt;&lt;/titles&gt;&lt;dates&gt;&lt;year&gt;2010&lt;/year&gt;&lt;/dates&gt;&lt;pub-location&gt;Canberra, Australia&lt;/pub-location&gt;&lt;urls&gt;&lt;related-urls&gt;&lt;url&gt;&lt;style face="underline" font="default" size="100%"&gt;http://www.rma.gov.au/assets/Other/Statement-of-reasons-Gulf-War-Syndrome-18-June-2010.PDF&lt;/style&gt;&lt;style face="normal" font="default" size="100%"&gt; &lt;/style&gt;&lt;/url&gt;&lt;/related-urls&gt;&lt;/urls&gt;&lt;/record&gt;&lt;/Cite&gt;&lt;/EndNote&gt;</w:instrText>
      </w:r>
      <w:r w:rsidR="00DF41A1">
        <w:fldChar w:fldCharType="separate"/>
      </w:r>
      <w:r w:rsidR="00DF41A1" w:rsidRPr="00DF41A1">
        <w:rPr>
          <w:noProof/>
          <w:vertAlign w:val="superscript"/>
        </w:rPr>
        <w:t>61</w:t>
      </w:r>
      <w:r w:rsidR="00DF41A1">
        <w:fldChar w:fldCharType="end"/>
      </w:r>
      <w:r w:rsidRPr="007735A6">
        <w:t xml:space="preserve"> the RMA concluded that for Gulf Wa</w:t>
      </w:r>
      <w:r w:rsidR="00AD014D" w:rsidRPr="007735A6">
        <w:t xml:space="preserve">r </w:t>
      </w:r>
      <w:r w:rsidR="008A21C2">
        <w:t>s</w:t>
      </w:r>
      <w:r w:rsidR="008A21C2" w:rsidRPr="007735A6">
        <w:t>yndrome</w:t>
      </w:r>
      <w:r w:rsidR="00A60C62" w:rsidRPr="007735A6">
        <w:t>:</w:t>
      </w:r>
      <w:r w:rsidR="00A60C62">
        <w:t xml:space="preserve"> </w:t>
      </w:r>
    </w:p>
    <w:p w14:paraId="624040D7" w14:textId="06E880F7" w:rsidR="00AD5722" w:rsidRPr="007735A6" w:rsidRDefault="001B13AE" w:rsidP="00993E9F">
      <w:pPr>
        <w:pStyle w:val="Quote"/>
      </w:pPr>
      <w:r w:rsidRPr="007735A6">
        <w:t>…</w:t>
      </w:r>
      <w:r w:rsidR="00AD5722" w:rsidRPr="007735A6">
        <w:t xml:space="preserve">there is no consensus in the SMSE as to what may constitute a unique syndrome among Gulf War veterans. </w:t>
      </w:r>
      <w:r w:rsidR="002C409E">
        <w:t>N</w:t>
      </w:r>
      <w:r w:rsidR="007735A6">
        <w:t>u</w:t>
      </w:r>
      <w:r w:rsidR="00AD5722" w:rsidRPr="007735A6">
        <w:t>merous studies been published on the health of Gulf War veterans</w:t>
      </w:r>
      <w:r w:rsidR="007735A6" w:rsidRPr="007735A6">
        <w:t>. T</w:t>
      </w:r>
      <w:r w:rsidR="00AD5722" w:rsidRPr="007735A6">
        <w:t>hese studies have been comprehensively reanalysed, and reviewed by the U</w:t>
      </w:r>
      <w:r w:rsidR="00E722DC">
        <w:t>.</w:t>
      </w:r>
      <w:r w:rsidR="00AD5722" w:rsidRPr="007735A6">
        <w:t>S</w:t>
      </w:r>
      <w:r w:rsidR="00E722DC">
        <w:t>.</w:t>
      </w:r>
      <w:r w:rsidR="00AD5722" w:rsidRPr="007735A6">
        <w:t xml:space="preserve"> </w:t>
      </w:r>
      <w:r w:rsidR="003778FD">
        <w:t>IOM</w:t>
      </w:r>
      <w:r w:rsidR="00AD5722" w:rsidRPr="007735A6">
        <w:t xml:space="preserve"> in a series of monographs published since 2000. These reviews noted that, compared to non-deployed veterans, Gulf War veterans self-reported an increased frequency of a range of symptoms including fatigue, memory loss, confusion, inability to concentrate, mood swings, somnolence, gastrointestinal symptoms, muscle and joint pain and skin</w:t>
      </w:r>
      <w:r w:rsidRPr="007735A6">
        <w:t xml:space="preserve"> or mucous membrane complaints</w:t>
      </w:r>
      <w:r w:rsidR="00E52D25">
        <w:t>.</w:t>
      </w:r>
      <w:r w:rsidR="00DF41A1">
        <w:fldChar w:fldCharType="begin"/>
      </w:r>
      <w:r w:rsidR="00DF41A1">
        <w:instrText xml:space="preserve"> ADDIN EN.CITE &lt;EndNote&gt;&lt;Cite&gt;&lt;Author&gt;Repatriation Medical Authority&lt;/Author&gt;&lt;Year&gt;2010&lt;/Year&gt;&lt;RecNum&gt;1981&lt;/RecNum&gt;&lt;Suffix&gt;(p6)&lt;/Suffix&gt;&lt;DisplayText&gt;&lt;style face="superscript"&gt;61(p6)&lt;/style&gt;&lt;/DisplayText&gt;&lt;record&gt;&lt;rec-number&gt;1981&lt;/rec-number&gt;&lt;foreign-keys&gt;&lt;key app="EN" db-id="wvwvxesr5pfesue2wvnp2x98pxa0tfsts9fa" timestamp="1493780713"&gt;1981&lt;/key&gt;&lt;/foreign-keys&gt;&lt;ref-type name="Government Document"&gt;46&lt;/ref-type&gt;&lt;contributors&gt;&lt;authors&gt;&lt;author&gt;Repatriation Medical Authority,.&lt;/author&gt;&lt;/authors&gt;&lt;/contributors&gt;&lt;titles&gt;&lt;title&gt;Statement of Reasons. Investigation into Gulf War Syndrome  -18 June 2010&lt;/title&gt;&lt;/titles&gt;&lt;dates&gt;&lt;year&gt;2010&lt;/year&gt;&lt;/dates&gt;&lt;pub-location&gt;Canberra, Australia&lt;/pub-location&gt;&lt;urls&gt;&lt;related-urls&gt;&lt;url&gt;&lt;style face="underline" font="default" size="100%"&gt;http://www.rma.gov.au/assets/Other/Statement-of-reasons-Gulf-War-Syndrome-18-June-2010.PDF&lt;/style&gt;&lt;style face="normal" font="default" size="100%"&gt; &lt;/style&gt;&lt;/url&gt;&lt;/related-urls&gt;&lt;/urls&gt;&lt;/record&gt;&lt;/Cite&gt;&lt;/EndNote&gt;</w:instrText>
      </w:r>
      <w:r w:rsidR="00DF41A1">
        <w:fldChar w:fldCharType="separate"/>
      </w:r>
      <w:r w:rsidR="00DF41A1" w:rsidRPr="00DF41A1">
        <w:rPr>
          <w:noProof/>
          <w:vertAlign w:val="superscript"/>
        </w:rPr>
        <w:t>61(p6)</w:t>
      </w:r>
      <w:r w:rsidR="00DF41A1">
        <w:fldChar w:fldCharType="end"/>
      </w:r>
    </w:p>
    <w:p w14:paraId="560468A6" w14:textId="4B994BAE" w:rsidR="00AD5722" w:rsidRPr="00005854" w:rsidRDefault="00AD5722" w:rsidP="007735A6">
      <w:pPr>
        <w:pStyle w:val="NormalNumbered"/>
      </w:pPr>
      <w:r w:rsidRPr="00005854">
        <w:t>The</w:t>
      </w:r>
      <w:r w:rsidR="00FA2A6A">
        <w:t xml:space="preserve"> 2010 Statement of Reasons</w:t>
      </w:r>
      <w:r w:rsidR="00DF41A1">
        <w:fldChar w:fldCharType="begin"/>
      </w:r>
      <w:r w:rsidR="00DF41A1">
        <w:instrText xml:space="preserve"> ADDIN EN.CITE &lt;EndNote&gt;&lt;Cite&gt;&lt;Author&gt;Repatriation Medical Authority&lt;/Author&gt;&lt;Year&gt;2010&lt;/Year&gt;&lt;RecNum&gt;1981&lt;/RecNum&gt;&lt;DisplayText&gt;&lt;style face="superscript"&gt;61&lt;/style&gt;&lt;/DisplayText&gt;&lt;record&gt;&lt;rec-number&gt;1981&lt;/rec-number&gt;&lt;foreign-keys&gt;&lt;key app="EN" db-id="wvwvxesr5pfesue2wvnp2x98pxa0tfsts9fa" timestamp="1493780713"&gt;1981&lt;/key&gt;&lt;/foreign-keys&gt;&lt;ref-type name="Government Document"&gt;46&lt;/ref-type&gt;&lt;contributors&gt;&lt;authors&gt;&lt;author&gt;Repatriation Medical Authority,.&lt;/author&gt;&lt;/authors&gt;&lt;/contributors&gt;&lt;titles&gt;&lt;title&gt;Statement of Reasons. Investigation into Gulf War Syndrome  -18 June 2010&lt;/title&gt;&lt;/titles&gt;&lt;dates&gt;&lt;year&gt;2010&lt;/year&gt;&lt;/dates&gt;&lt;pub-location&gt;Canberra, Australia&lt;/pub-location&gt;&lt;urls&gt;&lt;related-urls&gt;&lt;url&gt;&lt;style face="underline" font="default" size="100%"&gt;http://www.rma.gov.au/assets/Other/Statement-of-reasons-Gulf-War-Syndrome-18-June-2010.PDF&lt;/style&gt;&lt;style face="normal" font="default" size="100%"&gt; &lt;/style&gt;&lt;/url&gt;&lt;/related-urls&gt;&lt;/urls&gt;&lt;/record&gt;&lt;/Cite&gt;&lt;/EndNote&gt;</w:instrText>
      </w:r>
      <w:r w:rsidR="00DF41A1">
        <w:fldChar w:fldCharType="separate"/>
      </w:r>
      <w:r w:rsidR="00DF41A1" w:rsidRPr="00DF41A1">
        <w:rPr>
          <w:noProof/>
          <w:vertAlign w:val="superscript"/>
        </w:rPr>
        <w:t>61</w:t>
      </w:r>
      <w:r w:rsidR="00DF41A1">
        <w:fldChar w:fldCharType="end"/>
      </w:r>
      <w:r w:rsidRPr="00005854">
        <w:t xml:space="preserve"> note</w:t>
      </w:r>
      <w:r w:rsidR="003F4F1B">
        <w:t>d</w:t>
      </w:r>
      <w:r w:rsidRPr="00005854">
        <w:t xml:space="preserve"> that the IOM and </w:t>
      </w:r>
      <w:r w:rsidR="00C032CF" w:rsidRPr="00005854">
        <w:t>others</w:t>
      </w:r>
      <w:r w:rsidRPr="00005854">
        <w:t xml:space="preserve"> </w:t>
      </w:r>
      <w:r w:rsidR="003778FD">
        <w:t>h</w:t>
      </w:r>
      <w:r w:rsidR="00DF27EF" w:rsidRPr="00154C05">
        <w:t>ave</w:t>
      </w:r>
      <w:r w:rsidRPr="00154C05">
        <w:t xml:space="preserve"> grouped the symptoms reported in the Gulf War investigations under the heading "</w:t>
      </w:r>
      <w:r w:rsidR="008A21C2" w:rsidRPr="00154C05">
        <w:t>chronic multisymptom illness</w:t>
      </w:r>
      <w:r w:rsidRPr="00154C05">
        <w:t xml:space="preserve">" for the purpose of trying to determine whether they constitute a disease and investigating their relationship to potential causative factors. The IOM assessed the published papers that investigated the relationship between specific exposures and </w:t>
      </w:r>
      <w:r w:rsidR="008A21C2" w:rsidRPr="00154C05">
        <w:t>chronic multisymptom illness</w:t>
      </w:r>
      <w:r w:rsidRPr="00154C05">
        <w:t>, and determined that there was inadequate evidence to support a relationship.</w:t>
      </w:r>
      <w:r w:rsidR="00DF41A1">
        <w:fldChar w:fldCharType="begin"/>
      </w:r>
      <w:r w:rsidR="00DF41A1">
        <w:instrText xml:space="preserve"> ADDIN EN.CITE &lt;EndNote&gt;&lt;Cite&gt;&lt;Author&gt;Repatriation Medical Authority&lt;/Author&gt;&lt;Year&gt;2010&lt;/Year&gt;&lt;RecNum&gt;1981&lt;/RecNum&gt;&lt;DisplayText&gt;&lt;style face="superscript"&gt;61&lt;/style&gt;&lt;/DisplayText&gt;&lt;record&gt;&lt;rec-number&gt;1981&lt;/rec-number&gt;&lt;foreign-keys&gt;&lt;key app="EN" db-id="wvwvxesr5pfesue2wvnp2x98pxa0tfsts9fa" timestamp="1493780713"&gt;1981&lt;/key&gt;&lt;/foreign-keys&gt;&lt;ref-type name="Government Document"&gt;46&lt;/ref-type&gt;&lt;contributors&gt;&lt;authors&gt;&lt;author&gt;Repatriation Medical Authority,.&lt;/author&gt;&lt;/authors&gt;&lt;/contributors&gt;&lt;titles&gt;&lt;title&gt;Statement of Reasons. Investigation into Gulf War Syndrome  -18 June 2010&lt;/title&gt;&lt;/titles&gt;&lt;dates&gt;&lt;year&gt;2010&lt;/year&gt;&lt;/dates&gt;&lt;pub-location&gt;Canberra, Australia&lt;/pub-location&gt;&lt;urls&gt;&lt;related-urls&gt;&lt;url&gt;&lt;style face="underline" font="default" size="100%"&gt;http://www.rma.gov.au/assets/Other/Statement-of-reasons-Gulf-War-Syndrome-18-June-2010.PDF&lt;/style&gt;&lt;style face="normal" font="default" size="100%"&gt; &lt;/style&gt;&lt;/url&gt;&lt;/related-urls&gt;&lt;/urls&gt;&lt;/record&gt;&lt;/Cite&gt;&lt;/EndNote&gt;</w:instrText>
      </w:r>
      <w:r w:rsidR="00DF41A1">
        <w:fldChar w:fldCharType="separate"/>
      </w:r>
      <w:r w:rsidR="00DF41A1" w:rsidRPr="00DF41A1">
        <w:rPr>
          <w:noProof/>
          <w:vertAlign w:val="superscript"/>
        </w:rPr>
        <w:t>61</w:t>
      </w:r>
      <w:r w:rsidR="00DF41A1">
        <w:fldChar w:fldCharType="end"/>
      </w:r>
    </w:p>
    <w:p w14:paraId="022F7B67" w14:textId="133218DD" w:rsidR="00AD5722" w:rsidRPr="00005854" w:rsidRDefault="00FA2A6A" w:rsidP="00E84444">
      <w:pPr>
        <w:pStyle w:val="NormalNumbered"/>
      </w:pPr>
      <w:r>
        <w:t>In its 2014 Statement of Reasons,</w:t>
      </w:r>
      <w:r w:rsidR="00DF41A1">
        <w:fldChar w:fldCharType="begin"/>
      </w:r>
      <w:r w:rsidR="00DF41A1">
        <w:instrText xml:space="preserve"> ADDIN EN.CITE &lt;EndNote&gt;&lt;Cite&gt;&lt;Author&gt;Repatriation Medical Authority&lt;/Author&gt;&lt;Year&gt;2014&lt;/Year&gt;&lt;RecNum&gt;1905&lt;/RecNum&gt;&lt;DisplayText&gt;&lt;style face="superscript"&gt;59&lt;/style&gt;&lt;/DisplayText&gt;&lt;record&gt;&lt;rec-number&gt;1905&lt;/rec-number&gt;&lt;foreign-keys&gt;&lt;key app="EN" db-id="wvwvxesr5pfesue2wvnp2x98pxa0tfsts9fa" timestamp="1492742789"&gt;1905&lt;/key&gt;&lt;/foreign-keys&gt;&lt;ref-type name="Government Document"&gt;46&lt;/ref-type&gt;&lt;contributors&gt;&lt;authors&gt;&lt;author&gt;Repatriation Medical Authority, &lt;/author&gt;&lt;/authors&gt;&lt;/contributors&gt;&lt;titles&gt;&lt;title&gt;Statement of Reasons. Regarding the Decision To Make Statements of Principles for Chronic Multisymptom Illness&lt;/title&gt;&lt;/titles&gt;&lt;dates&gt;&lt;year&gt;2014&lt;/year&gt;&lt;/dates&gt;&lt;pub-location&gt;Brisbane, Australia&lt;/pub-location&gt;&lt;publisher&gt;Australian Government&lt;/publisher&gt;&lt;urls&gt;&lt;related-urls&gt;&lt;url&gt;&lt;style face="underline" font="default" size="100%"&gt;http://www.rma.gov.au/assets/Other/Statement-of-reasons-chronic-multisymptom-illness-8-May-2014.PDF&lt;/style&gt;&lt;style face="normal" font="default" size="100%"&gt; &lt;/style&gt;&lt;/url&gt;&lt;/related-urls&gt;&lt;/urls&gt;&lt;/record&gt;&lt;/Cite&gt;&lt;/EndNote&gt;</w:instrText>
      </w:r>
      <w:r w:rsidR="00DF41A1">
        <w:fldChar w:fldCharType="separate"/>
      </w:r>
      <w:r w:rsidR="00DF41A1" w:rsidRPr="00DF41A1">
        <w:rPr>
          <w:noProof/>
          <w:vertAlign w:val="superscript"/>
        </w:rPr>
        <w:t>59</w:t>
      </w:r>
      <w:r w:rsidR="00DF41A1">
        <w:fldChar w:fldCharType="end"/>
      </w:r>
      <w:r>
        <w:t xml:space="preserve"> t</w:t>
      </w:r>
      <w:r w:rsidR="00AD5722" w:rsidRPr="00005854">
        <w:t>he RMA cited the conclusions of the IOM 2014</w:t>
      </w:r>
      <w:r w:rsidR="005D05F2">
        <w:t xml:space="preserve"> report</w:t>
      </w:r>
      <w:r w:rsidR="00DF41A1">
        <w:fldChar w:fldCharType="begin"/>
      </w:r>
      <w:r w:rsidR="00DF41A1">
        <w:instrText xml:space="preserve"> ADDIN EN.CITE &lt;EndNote&gt;&lt;Cite&gt;&lt;Author&gt;Institute of Medicine&lt;/Author&gt;&lt;Year&gt;2014&lt;/Year&gt;&lt;RecNum&gt;1911&lt;/RecNum&gt;&lt;DisplayText&gt;&lt;style face="superscript"&gt;11&lt;/style&gt;&lt;/DisplayText&gt;&lt;record&gt;&lt;rec-number&gt;1911&lt;/rec-number&gt;&lt;foreign-keys&gt;&lt;key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AD5722" w:rsidRPr="00005854">
        <w:t xml:space="preserve"> that</w:t>
      </w:r>
      <w:r w:rsidR="003F4F1B">
        <w:t>,</w:t>
      </w:r>
      <w:r w:rsidR="00AD5722" w:rsidRPr="00005854">
        <w:t xml:space="preserve"> "Gulf War veterans report more symptoms and with greater frequency and severity than non-deployed veterans or veterans who were deployed elsewhere, but the types and patterns are the same in all groups</w:t>
      </w:r>
      <w:r w:rsidR="00E52D25">
        <w:t>.</w:t>
      </w:r>
      <w:r w:rsidR="0054673F">
        <w:t>”</w:t>
      </w:r>
      <w:r w:rsidR="00DF41A1">
        <w:fldChar w:fldCharType="begin"/>
      </w:r>
      <w:r w:rsidR="00DF41A1">
        <w:instrText xml:space="preserve"> ADDIN EN.CITE &lt;EndNote&gt;&lt;Cite&gt;&lt;Author&gt;Repatriation Medical Authority&lt;/Author&gt;&lt;Year&gt;2014&lt;/Year&gt;&lt;RecNum&gt;1905&lt;/RecNum&gt;&lt;Suffix&gt;(p7)&lt;/Suffix&gt;&lt;DisplayText&gt;&lt;style face="superscript"&gt;59(p7)&lt;/style&gt;&lt;/DisplayText&gt;&lt;record&gt;&lt;rec-number&gt;1905&lt;/rec-number&gt;&lt;foreign-keys&gt;&lt;key app="EN" db-id="wvwvxesr5pfesue2wvnp2x98pxa0tfsts9fa" timestamp="1492742789"&gt;1905&lt;/key&gt;&lt;/foreign-keys&gt;&lt;ref-type name="Government Document"&gt;46&lt;/ref-type&gt;&lt;contributors&gt;&lt;authors&gt;&lt;author&gt;Repatriation Medical Authority, &lt;/author&gt;&lt;/authors&gt;&lt;/contributors&gt;&lt;titles&gt;&lt;title&gt;Statement of Reasons. Regarding the Decision To Make Statements of Principles for Chronic Multisymptom Illness&lt;/title&gt;&lt;/titles&gt;&lt;dates&gt;&lt;year&gt;2014&lt;/year&gt;&lt;/dates&gt;&lt;pub-location&gt;Brisbane, Australia&lt;/pub-location&gt;&lt;publisher&gt;Australian Government&lt;/publisher&gt;&lt;urls&gt;&lt;related-urls&gt;&lt;url&gt;&lt;style face="underline" font="default" size="100%"&gt;http://www.rma.gov.au/assets/Other/Statement-of-reasons-chronic-multisymptom-illness-8-May-2014.PDF&lt;/style&gt;&lt;style face="normal" font="default" size="100%"&gt; &lt;/style&gt;&lt;/url&gt;&lt;/related-urls&gt;&lt;/urls&gt;&lt;/record&gt;&lt;/Cite&gt;&lt;/EndNote&gt;</w:instrText>
      </w:r>
      <w:r w:rsidR="00DF41A1">
        <w:fldChar w:fldCharType="separate"/>
      </w:r>
      <w:r w:rsidR="00DF41A1" w:rsidRPr="00DF41A1">
        <w:rPr>
          <w:noProof/>
          <w:vertAlign w:val="superscript"/>
        </w:rPr>
        <w:t>59(p7)</w:t>
      </w:r>
      <w:r w:rsidR="00DF41A1">
        <w:fldChar w:fldCharType="end"/>
      </w:r>
    </w:p>
    <w:p w14:paraId="729DE2C0" w14:textId="078E6980" w:rsidR="00AD5722" w:rsidRPr="00005854" w:rsidRDefault="00AD5722" w:rsidP="00E84444">
      <w:pPr>
        <w:pStyle w:val="NormalNumbered"/>
      </w:pPr>
      <w:r w:rsidRPr="00005854">
        <w:t xml:space="preserve">Citing </w:t>
      </w:r>
      <w:r w:rsidR="00A95B03" w:rsidRPr="00432858">
        <w:t>Gray</w:t>
      </w:r>
      <w:r w:rsidR="00A95B03">
        <w:t xml:space="preserve"> and</w:t>
      </w:r>
      <w:r w:rsidR="00A95B03" w:rsidRPr="00432858">
        <w:t xml:space="preserve"> Kang</w:t>
      </w:r>
      <w:r w:rsidR="00DF41A1">
        <w:fldChar w:fldCharType="begin"/>
      </w:r>
      <w:r w:rsidR="00DF41A1">
        <w:instrText xml:space="preserve"> ADDIN EN.CITE &lt;EndNote&gt;&lt;Cite&gt;&lt;Author&gt;Gray&lt;/Author&gt;&lt;Year&gt;2006&lt;/Year&gt;&lt;RecNum&gt;1870&lt;/RecNum&gt;&lt;DisplayText&gt;&lt;style face="superscript"&gt;62&lt;/style&gt;&lt;/DisplayText&gt;&lt;record&gt;&lt;rec-number&gt;1870&lt;/rec-number&gt;&lt;foreign-keys&gt;&lt;key app="EN" db-id="wvwvxesr5pfesue2wvnp2x98pxa0tfsts9fa" timestamp="1492731752"&gt;1870&lt;/key&gt;&lt;/foreign-keys&gt;&lt;ref-type name="Journal Article"&gt;17&lt;/ref-type&gt;&lt;contributors&gt;&lt;authors&gt;&lt;author&gt;Gray, G.C.&lt;/author&gt;&lt;author&gt;Kang, H.K.&lt;/author&gt;&lt;/authors&gt;&lt;/contributors&gt;&lt;titles&gt;&lt;title&gt;Healthcare utilization and mortality among veterans of the Gulf War&lt;/title&gt;&lt;secondary-title&gt;Philos Trans R Soc Lond B Biol Sci&lt;/secondary-title&gt;&lt;/titles&gt;&lt;periodical&gt;&lt;full-title&gt;Philos Trans R Soc Lond B Biol Sci&lt;/full-title&gt;&lt;/periodical&gt;&lt;pages&gt;553-69&lt;/pages&gt;&lt;volume&gt;361&lt;/volume&gt;&lt;number&gt;1468&lt;/number&gt;&lt;dates&gt;&lt;year&gt;2006&lt;/year&gt;&lt;/dates&gt;&lt;urls&gt;&lt;/urls&gt;&lt;custom4&gt;RMA ID: 043950&lt;/custom4&gt;&lt;custom5&gt;28599&lt;/custom5&gt;&lt;custom6&gt;RMA MO 1.18. AGWVA. APPLICATION&lt;/custom6&gt;&lt;custom7&gt;Grade 3&lt;/custom7&gt;&lt;modified-date&gt;JW&amp;#xD;AG&lt;/modified-date&gt;&lt;/record&gt;&lt;/Cite&gt;&lt;/EndNote&gt;</w:instrText>
      </w:r>
      <w:r w:rsidR="00DF41A1">
        <w:fldChar w:fldCharType="separate"/>
      </w:r>
      <w:r w:rsidR="00DF41A1" w:rsidRPr="00DF41A1">
        <w:rPr>
          <w:noProof/>
          <w:vertAlign w:val="superscript"/>
        </w:rPr>
        <w:t>62</w:t>
      </w:r>
      <w:r w:rsidR="00DF41A1">
        <w:fldChar w:fldCharType="end"/>
      </w:r>
      <w:r w:rsidR="00A95B03" w:rsidRPr="00432858">
        <w:t xml:space="preserve"> and Macfarlane et al</w:t>
      </w:r>
      <w:r w:rsidR="00DF41A1">
        <w:fldChar w:fldCharType="begin"/>
      </w:r>
      <w:r w:rsidR="00DF41A1">
        <w:instrText xml:space="preserve"> ADDIN EN.CITE &lt;EndNote&gt;&lt;Cite&gt;&lt;Author&gt;Macfarlane&lt;/Author&gt;&lt;Year&gt;2005&lt;/Year&gt;&lt;RecNum&gt;1989&lt;/RecNum&gt;&lt;DisplayText&gt;&lt;style face="superscript"&gt;63&lt;/style&gt;&lt;/DisplayText&gt;&lt;record&gt;&lt;rec-number&gt;1989&lt;/rec-number&gt;&lt;foreign-keys&gt;&lt;key app="EN" db-id="wvwvxesr5pfesue2wvnp2x98pxa0tfsts9fa" timestamp="1493859930"&gt;1989&lt;/key&gt;&lt;/foreign-keys&gt;&lt;ref-type name="Journal Article"&gt;17&lt;/ref-type&gt;&lt;contributors&gt;&lt;authors&gt;&lt;author&gt;Macfarlane, G.J.&lt;/author&gt;&lt;author&gt;Hotopf, M.&lt;/author&gt;&lt;author&gt;Maconochie, N.&lt;/author&gt;&lt;author&gt;Blatchley, N.&lt;/author&gt;&lt;/authors&gt;&lt;/contributors&gt;&lt;titles&gt;&lt;title&gt;Long-term mortality amongst Gulf War veterans: is there a relationship with experiences during deployment and subsequent morbidity?&lt;/title&gt;&lt;secondary-title&gt;Int J Epidemiol&lt;/secondary-title&gt;&lt;/titles&gt;&lt;periodical&gt;&lt;full-title&gt;Int J Epidemiol&lt;/full-title&gt;&lt;/periodical&gt;&lt;pages&gt;1403-8&lt;/pages&gt;&lt;volume&gt;34&lt;/volume&gt;&lt;number&gt;6&lt;/number&gt;&lt;dates&gt;&lt;year&gt;2005&lt;/year&gt;&lt;/dates&gt;&lt;urls&gt;&lt;/urls&gt;&lt;custom4&gt;RMA ID: 053980&lt;/custom4&gt;&lt;custom5&gt;29049&lt;/custom5&gt;&lt;custom6&gt;RMA MO 1.18. AGWVA. APPLICANT&lt;/custom6&gt;&lt;/record&gt;&lt;/Cite&gt;&lt;/EndNote&gt;</w:instrText>
      </w:r>
      <w:r w:rsidR="00DF41A1">
        <w:fldChar w:fldCharType="separate"/>
      </w:r>
      <w:r w:rsidR="00DF41A1" w:rsidRPr="00DF41A1">
        <w:rPr>
          <w:noProof/>
          <w:vertAlign w:val="superscript"/>
        </w:rPr>
        <w:t>63</w:t>
      </w:r>
      <w:r w:rsidR="00DF41A1">
        <w:fldChar w:fldCharType="end"/>
      </w:r>
      <w:r w:rsidR="00E52D25">
        <w:t xml:space="preserve"> </w:t>
      </w:r>
      <w:r w:rsidRPr="00005854">
        <w:t>the RMA contended that, “the evidence does not indicate increases in the occurrence of any specific pathology or grouping of pathological signs, the development of new pathological disease entities or processes over time, or an increase in deaths in Gulf War veterans</w:t>
      </w:r>
      <w:r w:rsidR="00E52D25">
        <w:t>.</w:t>
      </w:r>
      <w:r w:rsidR="0054673F">
        <w:t>”</w:t>
      </w:r>
      <w:r w:rsidR="00DF41A1">
        <w:fldChar w:fldCharType="begin"/>
      </w:r>
      <w:r w:rsidR="00DF41A1">
        <w:instrText xml:space="preserve"> ADDIN EN.CITE &lt;EndNote&gt;&lt;Cite&gt;&lt;Author&gt;Repatriation Medical Authority&lt;/Author&gt;&lt;Year&gt;2014&lt;/Year&gt;&lt;RecNum&gt;1905&lt;/RecNum&gt;&lt;Suffix&gt;(p7)&lt;/Suffix&gt;&lt;DisplayText&gt;&lt;style face="superscript"&gt;59(p7)&lt;/style&gt;&lt;/DisplayText&gt;&lt;record&gt;&lt;rec-number&gt;1905&lt;/rec-number&gt;&lt;foreign-keys&gt;&lt;key app="EN" db-id="wvwvxesr5pfesue2wvnp2x98pxa0tfsts9fa" timestamp="1492742789"&gt;1905&lt;/key&gt;&lt;/foreign-keys&gt;&lt;ref-type name="Government Document"&gt;46&lt;/ref-type&gt;&lt;contributors&gt;&lt;authors&gt;&lt;author&gt;Repatriation Medical Authority, &lt;/author&gt;&lt;/authors&gt;&lt;/contributors&gt;&lt;titles&gt;&lt;title&gt;Statement of Reasons. Regarding the Decision To Make Statements of Principles for Chronic Multisymptom Illness&lt;/title&gt;&lt;/titles&gt;&lt;dates&gt;&lt;year&gt;2014&lt;/year&gt;&lt;/dates&gt;&lt;pub-location&gt;Brisbane, Australia&lt;/pub-location&gt;&lt;publisher&gt;Australian Government&lt;/publisher&gt;&lt;urls&gt;&lt;related-urls&gt;&lt;url&gt;&lt;style face="underline" font="default" size="100%"&gt;http://www.rma.gov.au/assets/Other/Statement-of-reasons-chronic-multisymptom-illness-8-May-2014.PDF&lt;/style&gt;&lt;style face="normal" font="default" size="100%"&gt; &lt;/style&gt;&lt;/url&gt;&lt;/related-urls&gt;&lt;/urls&gt;&lt;/record&gt;&lt;/Cite&gt;&lt;/EndNote&gt;</w:instrText>
      </w:r>
      <w:r w:rsidR="00DF41A1">
        <w:fldChar w:fldCharType="separate"/>
      </w:r>
      <w:r w:rsidR="00DF41A1" w:rsidRPr="00DF41A1">
        <w:rPr>
          <w:noProof/>
          <w:vertAlign w:val="superscript"/>
        </w:rPr>
        <w:t>59(p7)</w:t>
      </w:r>
      <w:r w:rsidR="00DF41A1">
        <w:fldChar w:fldCharType="end"/>
      </w:r>
      <w:r w:rsidR="00E52D25">
        <w:t xml:space="preserve"> </w:t>
      </w:r>
      <w:r w:rsidR="00A95B03" w:rsidRPr="00432858">
        <w:t>Citing Roy et al,</w:t>
      </w:r>
      <w:r w:rsidR="00DF41A1">
        <w:fldChar w:fldCharType="begin"/>
      </w:r>
      <w:r w:rsidR="00DF41A1">
        <w:instrText xml:space="preserve"> ADDIN EN.CITE &lt;EndNote&gt;&lt;Cite&gt;&lt;Author&gt;Roy&lt;/Author&gt;&lt;Year&gt;2006&lt;/Year&gt;&lt;RecNum&gt;1991&lt;/RecNum&gt;&lt;DisplayText&gt;&lt;style face="superscript"&gt;64&lt;/style&gt;&lt;/DisplayText&gt;&lt;record&gt;&lt;rec-number&gt;1991&lt;/rec-number&gt;&lt;foreign-keys&gt;&lt;key app="EN" db-id="wvwvxesr5pfesue2wvnp2x98pxa0tfsts9fa" timestamp="1493860847"&gt;1991&lt;/key&gt;&lt;/foreign-keys&gt;&lt;ref-type name="Journal Article"&gt;17&lt;/ref-type&gt;&lt;contributors&gt;&lt;authors&gt;&lt;author&gt;Roy, M. J.&lt;/author&gt;&lt;author&gt;Kraus, P. L.&lt;/author&gt;&lt;author&gt;Seegers, C. A.&lt;/author&gt;&lt;author&gt;Young, S. Y.&lt;/author&gt;&lt;author&gt;Kamens, D. R.&lt;/author&gt;&lt;author&gt;Law, W. A.&lt;/author&gt;&lt;author&gt;Cherstniakova, S. A.&lt;/author&gt;&lt;author&gt;Chang, D. N.&lt;/author&gt;&lt;author&gt;Cooper, J. A.&lt;/author&gt;&lt;author&gt;Sato, P. A.&lt;/author&gt;&lt;author&gt;Matulich, W.&lt;/author&gt;&lt;author&gt;Krantz, D. S.&lt;/author&gt;&lt;author&gt;Cantilena, L. R.&lt;/author&gt;&lt;author&gt;Deuster, P. A.&lt;/author&gt;&lt;/authors&gt;&lt;/contributors&gt;&lt;titles&gt;&lt;title&gt;Pyridostigmine, diethyltoluamide, permethrin, and stress: a double-blind, randomized, placebo-controlled trial to assess safety&lt;/title&gt;&lt;secondary-title&gt;Mayo Clin Proc&lt;/secondary-title&gt;&lt;/titles&gt;&lt;periodical&gt;&lt;full-title&gt;Mayo Clin Proc&lt;/full-title&gt;&lt;/periodical&gt;&lt;pages&gt;1303-10&lt;/pages&gt;&lt;volume&gt;81&lt;/volume&gt;&lt;number&gt;10&lt;/number&gt;&lt;dates&gt;&lt;year&gt;2006&lt;/year&gt;&lt;/dates&gt;&lt;urls&gt;&lt;/urls&gt;&lt;custom4&gt;RMA ID: 054219&lt;/custom4&gt;&lt;custom5&gt;29035&lt;/custom5&gt;&lt;custom6&gt;RMA MO &amp;amp; 2.5  AGWVA. APPLICANT&lt;/custom6&gt;&lt;custom7&gt;3&lt;/custom7&gt;&lt;/record&gt;&lt;/Cite&gt;&lt;/EndNote&gt;</w:instrText>
      </w:r>
      <w:r w:rsidR="00DF41A1">
        <w:fldChar w:fldCharType="separate"/>
      </w:r>
      <w:r w:rsidR="00DF41A1" w:rsidRPr="00DF41A1">
        <w:rPr>
          <w:noProof/>
          <w:vertAlign w:val="superscript"/>
        </w:rPr>
        <w:t>64</w:t>
      </w:r>
      <w:r w:rsidR="00DF41A1">
        <w:fldChar w:fldCharType="end"/>
      </w:r>
      <w:r w:rsidR="00A95B03" w:rsidRPr="00432858">
        <w:t xml:space="preserve"> Wille et al,</w:t>
      </w:r>
      <w:r w:rsidR="00DF41A1">
        <w:fldChar w:fldCharType="begin"/>
      </w:r>
      <w:r w:rsidR="00DF41A1">
        <w:instrText xml:space="preserve"> ADDIN EN.CITE &lt;EndNote&gt;&lt;Cite&gt;&lt;Author&gt;Wille&lt;/Author&gt;&lt;Year&gt;2011&lt;/Year&gt;&lt;RecNum&gt;1992&lt;/RecNum&gt;&lt;DisplayText&gt;&lt;style face="superscript"&gt;65&lt;/style&gt;&lt;/DisplayText&gt;&lt;record&gt;&lt;rec-number&gt;1992&lt;/rec-number&gt;&lt;foreign-keys&gt;&lt;key app="EN" db-id="wvwvxesr5pfesue2wvnp2x98pxa0tfsts9fa" timestamp="1493860939"&gt;1992&lt;/key&gt;&lt;/foreign-keys&gt;&lt;ref-type name="Journal Article"&gt;17&lt;/ref-type&gt;&lt;contributors&gt;&lt;authors&gt;&lt;author&gt;Wille, T.&lt;/author&gt;&lt;author&gt;Thiermann, H.&lt;/author&gt;&lt;author&gt;Worek, F.&lt;/author&gt;&lt;/authors&gt;&lt;/contributors&gt;&lt;titles&gt;&lt;title&gt;In vitro kinetic interactions of DEET, pyridostigmine and organophosphorus pesticides with human cholinesterases&lt;/title&gt;&lt;secondary-title&gt;Chem Biol Interact&lt;/secondary-title&gt;&lt;/titles&gt;&lt;periodical&gt;&lt;full-title&gt;Chem Biol Interact&lt;/full-title&gt;&lt;/periodical&gt;&lt;pages&gt;79-83&lt;/pages&gt;&lt;volume&gt;190&lt;/volume&gt;&lt;number&gt;2-3&lt;/number&gt;&lt;dates&gt;&lt;year&gt;2011&lt;/year&gt;&lt;/dates&gt;&lt;urls&gt;&lt;/urls&gt;&lt;custom4&gt;RMA ID: 068298&lt;/custom4&gt;&lt;custom5&gt;28578&lt;/custom5&gt;&lt;custom6&gt;RMA&lt;/custom6&gt;&lt;/record&gt;&lt;/Cite&gt;&lt;/EndNote&gt;</w:instrText>
      </w:r>
      <w:r w:rsidR="00DF41A1">
        <w:fldChar w:fldCharType="separate"/>
      </w:r>
      <w:r w:rsidR="00DF41A1" w:rsidRPr="00DF41A1">
        <w:rPr>
          <w:noProof/>
          <w:vertAlign w:val="superscript"/>
        </w:rPr>
        <w:t>65</w:t>
      </w:r>
      <w:r w:rsidR="00DF41A1">
        <w:fldChar w:fldCharType="end"/>
      </w:r>
      <w:r w:rsidR="00A95B03" w:rsidRPr="00432858">
        <w:t xml:space="preserve"> Steven</w:t>
      </w:r>
      <w:r w:rsidR="00B63B51">
        <w:t>s</w:t>
      </w:r>
      <w:r w:rsidR="00A95B03" w:rsidRPr="00432858">
        <w:t xml:space="preserve"> et al,</w:t>
      </w:r>
      <w:r w:rsidR="00DF41A1">
        <w:fldChar w:fldCharType="begin"/>
      </w:r>
      <w:r w:rsidR="00DF41A1">
        <w:instrText xml:space="preserve"> ADDIN EN.CITE &lt;EndNote&gt;&lt;Cite&gt;&lt;Author&gt;Stevens&lt;/Author&gt;&lt;Year&gt;2006&lt;/Year&gt;&lt;RecNum&gt;1996&lt;/RecNum&gt;&lt;DisplayText&gt;&lt;style face="superscript"&gt;66&lt;/style&gt;&lt;/DisplayText&gt;&lt;record&gt;&lt;rec-number&gt;1996&lt;/rec-number&gt;&lt;foreign-keys&gt;&lt;key app="EN" db-id="wvwvxesr5pfesue2wvnp2x98pxa0tfsts9fa" timestamp="1493861487"&gt;1996&lt;/key&gt;&lt;/foreign-keys&gt;&lt;ref-type name="Journal Article"&gt;17&lt;/ref-type&gt;&lt;contributors&gt;&lt;authors&gt;&lt;author&gt;Stevens, D.&lt;/author&gt;&lt;author&gt;Scott, E. A. M.&lt;/author&gt;&lt;author&gt;Bowditch, A. P.&lt;/author&gt;&lt;author&gt;Griffiths, G. D.&lt;/author&gt;&lt;author&gt;Pearce, P. C.&lt;/author&gt;&lt;/authors&gt;&lt;/contributors&gt;&lt;titles&gt;&lt;title&gt;Multiple vaccine and pyridostigmine interactions: Effects on cognition, muscle function and health outcomes in marmosets&lt;/title&gt;&lt;secondary-title&gt;Pharm Biochem Behav&lt;/secondary-title&gt;&lt;/titles&gt;&lt;periodical&gt;&lt;full-title&gt;Pharm Biochem Behav&lt;/full-title&gt;&lt;/periodical&gt;&lt;pages&gt;207-218&lt;/pages&gt;&lt;volume&gt;84&lt;/volume&gt;&lt;number&gt;2&lt;/number&gt;&lt;keywords&gt;&lt;keyword&gt;Vaccines&lt;/keyword&gt;&lt;keyword&gt;Pyridostigmine bromide&lt;/keyword&gt;&lt;keyword&gt;Non-human primate&lt;/keyword&gt;&lt;keyword&gt;Cognition&lt;/keyword&gt;&lt;keyword&gt;Muscle function&lt;/keyword&gt;&lt;keyword&gt;Health&lt;/keyword&gt;&lt;keyword&gt;AChE&lt;/keyword&gt;&lt;/keywords&gt;&lt;dates&gt;&lt;year&gt;2006&lt;/year&gt;&lt;pub-dates&gt;&lt;date&gt;6//&lt;/date&gt;&lt;/pub-dates&gt;&lt;/dates&gt;&lt;isbn&gt;0091-3057&lt;/isbn&gt;&lt;urls&gt;&lt;related-urls&gt;&lt;url&gt;&lt;style face="underline" font="default" size="100%"&gt;http://www.sciencedirect.com/science/article/pii/S0091305706001183&lt;/style&gt;&lt;/url&gt;&lt;/related-urls&gt;&lt;/urls&gt;&lt;custom4&gt;RMA ID: 054341&lt;/custom4&gt;&lt;electronic-resource-num&gt;&lt;style face="underline" font="default" size="100%"&gt;https://doi.org/10.1016/j.pbb.2006.04.020&lt;/style&gt;&lt;/electronic-resource-num&gt;&lt;/record&gt;&lt;/Cite&gt;&lt;/EndNote&gt;</w:instrText>
      </w:r>
      <w:r w:rsidR="00DF41A1">
        <w:fldChar w:fldCharType="separate"/>
      </w:r>
      <w:r w:rsidR="00DF41A1" w:rsidRPr="00DF41A1">
        <w:rPr>
          <w:noProof/>
          <w:vertAlign w:val="superscript"/>
        </w:rPr>
        <w:t>66</w:t>
      </w:r>
      <w:r w:rsidR="00DF41A1">
        <w:fldChar w:fldCharType="end"/>
      </w:r>
      <w:r w:rsidR="00A95B03" w:rsidRPr="00432858">
        <w:t xml:space="preserve"> Williams et al,</w:t>
      </w:r>
      <w:r w:rsidR="00DF41A1">
        <w:fldChar w:fldCharType="begin"/>
      </w:r>
      <w:r w:rsidR="00DF41A1">
        <w:instrText xml:space="preserve"> ADDIN EN.CITE &lt;EndNote&gt;&lt;Cite&gt;&lt;Author&gt;Williams&lt;/Author&gt;&lt;Year&gt;2006&lt;/Year&gt;&lt;RecNum&gt;1994&lt;/RecNum&gt;&lt;DisplayText&gt;&lt;style face="superscript"&gt;67&lt;/style&gt;&lt;/DisplayText&gt;&lt;record&gt;&lt;rec-number&gt;1994&lt;/rec-number&gt;&lt;foreign-keys&gt;&lt;key app="EN" db-id="wvwvxesr5pfesue2wvnp2x98pxa0tfsts9fa" timestamp="1493861108"&gt;1994&lt;/key&gt;&lt;/foreign-keys&gt;&lt;ref-type name="Journal Article"&gt;17&lt;/ref-type&gt;&lt;contributors&gt;&lt;authors&gt;&lt;author&gt;Williams, K. E.&lt;/author&gt;&lt;author&gt;Mann, T. M.&lt;/author&gt;&lt;author&gt;Chamberlain, S.&lt;/author&gt;&lt;author&gt;Smith, A.&lt;/author&gt;&lt;author&gt;Wilson, S.&lt;/author&gt;&lt;author&gt;Griffiths, G. D.&lt;/author&gt;&lt;author&gt;Bowditch, A. P.&lt;/author&gt;&lt;author&gt;Scott, E. A. M.&lt;/author&gt;&lt;author&gt;Pearce, P. C.&lt;/author&gt;&lt;/authors&gt;&lt;/contributors&gt;&lt;titles&gt;&lt;title&gt;Multiple vaccine and pyridostigmine interactions: Effects on EEG and sleep in the common marmoset&lt;/title&gt;&lt;secondary-title&gt;Pharm Biochem Behav&lt;/secondary-title&gt;&lt;/titles&gt;&lt;periodical&gt;&lt;full-title&gt;Pharm Biochem Behav&lt;/full-title&gt;&lt;/periodical&gt;&lt;pages&gt;282-293&lt;/pages&gt;&lt;volume&gt;84&lt;/volume&gt;&lt;number&gt;2&lt;/number&gt;&lt;keywords&gt;&lt;keyword&gt;Vaccines&lt;/keyword&gt;&lt;keyword&gt;Pyridostigmine bromide&lt;/keyword&gt;&lt;keyword&gt;Non-human-primates&lt;/keyword&gt;&lt;keyword&gt;EEG&lt;/keyword&gt;&lt;keyword&gt;Sleep&lt;/keyword&gt;&lt;/keywords&gt;&lt;dates&gt;&lt;year&gt;2006&lt;/year&gt;&lt;pub-dates&gt;&lt;date&gt;6//&lt;/date&gt;&lt;/pub-dates&gt;&lt;/dates&gt;&lt;isbn&gt;0091-3057&lt;/isbn&gt;&lt;urls&gt;&lt;related-urls&gt;&lt;url&gt;&lt;style face="underline" font="default" size="100%"&gt;http://www.sciencedirect.com/science/article/pii/S0091305706001468&lt;/style&gt;&lt;/url&gt;&lt;/related-urls&gt;&lt;/urls&gt;&lt;custom4&gt;RMA ID: 054342&lt;/custom4&gt;&lt;electronic-resource-num&gt;&lt;style face="underline" font="default" size="100%"&gt;https://doi.org/10.1016/j.pbb.2006.05.011&lt;/style&gt;&lt;/electronic-resource-num&gt;&lt;/record&gt;&lt;/Cite&gt;&lt;/EndNote&gt;</w:instrText>
      </w:r>
      <w:r w:rsidR="00DF41A1">
        <w:fldChar w:fldCharType="separate"/>
      </w:r>
      <w:r w:rsidR="00DF41A1" w:rsidRPr="00DF41A1">
        <w:rPr>
          <w:noProof/>
          <w:vertAlign w:val="superscript"/>
        </w:rPr>
        <w:t>67</w:t>
      </w:r>
      <w:r w:rsidR="00DF41A1">
        <w:fldChar w:fldCharType="end"/>
      </w:r>
      <w:r w:rsidR="002C53C7">
        <w:t xml:space="preserve"> </w:t>
      </w:r>
      <w:r w:rsidR="00CF5743">
        <w:t>and Hornby et al</w:t>
      </w:r>
      <w:r w:rsidR="00DF41A1">
        <w:fldChar w:fldCharType="begin">
          <w:fldData xml:space="preserve">PEVuZE5vdGU+PENpdGU+PEF1dGhvcj5Ib3JuYnk8L0F1dGhvcj48WWVhcj4yMDA2PC9ZZWFyPjxS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</w:fldData>
        </w:fldChar>
      </w:r>
      <w:r w:rsidR="00DF41A1">
        <w:instrText xml:space="preserve"> ADDIN EN.CITE </w:instrText>
      </w:r>
      <w:r w:rsidR="00DF41A1">
        <w:fldChar w:fldCharType="begin">
          <w:fldData xml:space="preserve">PEVuZE5vdGU+PENpdGU+PEF1dGhvcj5Ib3JuYnk8L0F1dGhvcj48WWVhcj4yMDA2PC9ZZWFyPjxS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68</w:t>
      </w:r>
      <w:r w:rsidR="00DF41A1">
        <w:fldChar w:fldCharType="end"/>
      </w:r>
      <w:r w:rsidR="00E52D25">
        <w:t xml:space="preserve"> </w:t>
      </w:r>
      <w:r w:rsidRPr="00005854">
        <w:t>the RMA contended that “…the results of animal and human tests of different combinations of Gulf War agents indicate no significant long</w:t>
      </w:r>
      <w:r w:rsidR="008A21C2">
        <w:t>-</w:t>
      </w:r>
      <w:r w:rsidRPr="00005854">
        <w:t>term health effects</w:t>
      </w:r>
      <w:r w:rsidR="00E52D25">
        <w:t>.</w:t>
      </w:r>
      <w:r w:rsidR="0054673F">
        <w:t>”</w:t>
      </w:r>
      <w:r w:rsidR="00DF41A1">
        <w:fldChar w:fldCharType="begin"/>
      </w:r>
      <w:r w:rsidR="00DF41A1">
        <w:instrText xml:space="preserve"> ADDIN EN.CITE &lt;EndNote&gt;&lt;Cite&gt;&lt;Author&gt;Repatriation Medical Authority&lt;/Author&gt;&lt;Year&gt;2014&lt;/Year&gt;&lt;RecNum&gt;1905&lt;/RecNum&gt;&lt;Suffix&gt;(p8)&lt;/Suffix&gt;&lt;DisplayText&gt;&lt;style face="superscript"&gt;59(p8)&lt;/style&gt;&lt;/DisplayText&gt;&lt;record&gt;&lt;rec-number&gt;1905&lt;/rec-number&gt;&lt;foreign-keys&gt;&lt;key app="EN" db-id="wvwvxesr5pfesue2wvnp2x98pxa0tfsts9fa" timestamp="1492742789"&gt;1905&lt;/key&gt;&lt;/foreign-keys&gt;&lt;ref-type name="Government Document"&gt;46&lt;/ref-type&gt;&lt;contributors&gt;&lt;authors&gt;&lt;author&gt;Repatriation Medical Authority, &lt;/author&gt;&lt;/authors&gt;&lt;/contributors&gt;&lt;titles&gt;&lt;title&gt;Statement of Reasons. Regarding the Decision To Make Statements of Principles for Chronic Multisymptom Illness&lt;/title&gt;&lt;/titles&gt;&lt;dates&gt;&lt;year&gt;2014&lt;/year&gt;&lt;/dates&gt;&lt;pub-location&gt;Brisbane, Australia&lt;/pub-location&gt;&lt;publisher&gt;Australian Government&lt;/publisher&gt;&lt;urls&gt;&lt;related-urls&gt;&lt;url&gt;&lt;style face="underline" font="default" size="100%"&gt;http://www.rma.gov.au/assets/Other/Statement-of-reasons-chronic-multisymptom-illness-8-May-2014.PDF&lt;/style&gt;&lt;style face="normal" font="default" size="100%"&gt; &lt;/style&gt;&lt;/url&gt;&lt;/related-urls&gt;&lt;/urls&gt;&lt;/record&gt;&lt;/Cite&gt;&lt;/EndNote&gt;</w:instrText>
      </w:r>
      <w:r w:rsidR="00DF41A1">
        <w:fldChar w:fldCharType="separate"/>
      </w:r>
      <w:r w:rsidR="00DF41A1" w:rsidRPr="00DF41A1">
        <w:rPr>
          <w:noProof/>
          <w:vertAlign w:val="superscript"/>
        </w:rPr>
        <w:t>59(p8)</w:t>
      </w:r>
      <w:r w:rsidR="00DF41A1">
        <w:fldChar w:fldCharType="end"/>
      </w:r>
    </w:p>
    <w:p w14:paraId="2E10D2C5" w14:textId="5F32A297" w:rsidR="00AD5722" w:rsidRPr="00005854" w:rsidRDefault="00AD5722" w:rsidP="003F4F1B">
      <w:pPr>
        <w:pStyle w:val="NormalNumbered"/>
      </w:pPr>
      <w:r w:rsidRPr="00005854">
        <w:t>The RMA stated that the only report that has found a distinct illness, and supported the role of Gulf War service in contributing to this illness was the Binns Report,</w:t>
      </w:r>
      <w:r w:rsidR="00DF41A1">
        <w:rPr>
          <w:lang w:val="en-GB"/>
        </w:rPr>
        <w:fldChar w:fldCharType="begin"/>
      </w:r>
      <w:r w:rsidR="00DF41A1">
        <w:rPr>
          <w:lang w:val="en-GB"/>
        </w:rPr>
        <w:instrText xml:space="preserve"> ADDIN EN.CITE &lt;EndNote&gt;&lt;Cite&gt;&lt;Author&gt;Binns&lt;/Author&gt;&lt;Year&gt;2008&lt;/Year&gt;&lt;RecNum&gt;1863&lt;/RecNum&gt;&lt;DisplayText&gt;&lt;style face="superscript"&gt;1&lt;/style&gt;&lt;/DisplayText&gt;&lt;record&gt;&lt;rec-number&gt;1863&lt;/rec-number&gt;&lt;foreign-keys&gt;&lt;key app="EN" db-id="wvwvxesr5pfesue2wvnp2x98pxa0tfsts9fa" timestamp="1492731752"&gt;1863&lt;/key&gt;&lt;/foreign-keys&gt;&lt;ref-type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rPr>
          <w:lang w:val="en-GB"/>
        </w:rPr>
        <w:fldChar w:fldCharType="separate"/>
      </w:r>
      <w:r w:rsidR="00DF41A1" w:rsidRPr="00DF41A1">
        <w:rPr>
          <w:noProof/>
          <w:vertAlign w:val="superscript"/>
          <w:lang w:val="en-GB"/>
        </w:rPr>
        <w:t>1</w:t>
      </w:r>
      <w:r w:rsidR="00DF41A1">
        <w:rPr>
          <w:lang w:val="en-GB"/>
        </w:rPr>
        <w:fldChar w:fldCharType="end"/>
      </w:r>
      <w:r w:rsidRPr="00005854">
        <w:t xml:space="preserve"> which was released in November 2008, by the </w:t>
      </w:r>
      <w:r w:rsidR="003F4F1B" w:rsidRPr="003F4F1B">
        <w:t>RAC</w:t>
      </w:r>
      <w:r w:rsidRPr="00005854">
        <w:t xml:space="preserve">, a body established to advise the US </w:t>
      </w:r>
      <w:r w:rsidR="00AD014D">
        <w:t xml:space="preserve">Department of </w:t>
      </w:r>
      <w:r w:rsidRPr="00005854">
        <w:t>VA. The RMA note</w:t>
      </w:r>
      <w:r w:rsidR="003F4F1B">
        <w:t>d</w:t>
      </w:r>
      <w:r w:rsidRPr="00005854">
        <w:t xml:space="preserve"> that the report, “… like the Institute of Medicine's monographs, was a review of existing information, but differed in that it paid less attention to the human studies, and focussed more on inferences from animal toxicology</w:t>
      </w:r>
      <w:r w:rsidR="00E52D25">
        <w:t>.</w:t>
      </w:r>
      <w:r w:rsidR="0054673F">
        <w:t>”</w:t>
      </w:r>
    </w:p>
    <w:p w14:paraId="56729313" w14:textId="77777777" w:rsidR="00AD5722" w:rsidRPr="00005854" w:rsidRDefault="00AD5722" w:rsidP="00E84444">
      <w:pPr>
        <w:pStyle w:val="NormalNumbered"/>
      </w:pPr>
      <w:r w:rsidRPr="00005854">
        <w:t>The RMA offers a possible explanations for the differing conclusions reached by the RAC and other researchers as:</w:t>
      </w:r>
    </w:p>
    <w:p w14:paraId="048132FF" w14:textId="77777777" w:rsidR="00AD5722" w:rsidRPr="00F314BA" w:rsidRDefault="00AD5722" w:rsidP="00F314BA">
      <w:pPr>
        <w:pStyle w:val="NormalBullet"/>
      </w:pPr>
      <w:r w:rsidRPr="00F314BA">
        <w:t>The criteria used by the RAC for assessing causality, which were not made explicit in the report and therefore cannot be subject to rigorous scrutiny. In contrast, the IOM specified in its reports that it used the criteria described by Bradford Hill.</w:t>
      </w:r>
    </w:p>
    <w:p w14:paraId="6B8E141C" w14:textId="72E93AF5" w:rsidR="00AD5722" w:rsidRPr="00F314BA" w:rsidRDefault="00AD5722" w:rsidP="00F314BA">
      <w:pPr>
        <w:pStyle w:val="NormalBullet"/>
      </w:pPr>
      <w:r w:rsidRPr="00F314BA">
        <w:t>The apparently greater weight placed on animal studies by the RAC.</w:t>
      </w:r>
      <w:r w:rsidR="00DF41A1">
        <w:fldChar w:fldCharType="begin"/>
      </w:r>
      <w:r w:rsidR="00DF41A1">
        <w:instrText xml:space="preserve"> ADDIN EN.CITE &lt;EndNote&gt;&lt;Cite&gt;&lt;Author&gt;Repatriation Medical Authority&lt;/Author&gt;&lt;Year&gt;2010&lt;/Year&gt;&lt;RecNum&gt;1981&lt;/RecNum&gt;&lt;DisplayText&gt;&lt;style face="superscript"&gt;61&lt;/style&gt;&lt;/DisplayText&gt;&lt;record&gt;&lt;rec-number&gt;1981&lt;/rec-number&gt;&lt;foreign-keys&gt;&lt;key app="EN" db-id="wvwvxesr5pfesue2wvnp2x98pxa0tfsts9fa" timestamp="1493780713"&gt;1981&lt;/key&gt;&lt;/foreign-keys&gt;&lt;ref-type name="Government Document"&gt;46&lt;/ref-type&gt;&lt;contributors&gt;&lt;authors&gt;&lt;author&gt;Repatriation Medical Authority,.&lt;/author&gt;&lt;/authors&gt;&lt;/contributors&gt;&lt;titles&gt;&lt;title&gt;Statement of Reasons. Investigation into Gulf War Syndrome  -18 June 2010&lt;/title&gt;&lt;/titles&gt;&lt;dates&gt;&lt;year&gt;2010&lt;/year&gt;&lt;/dates&gt;&lt;pub-location&gt;Canberra, Australia&lt;/pub-location&gt;&lt;urls&gt;&lt;related-urls&gt;&lt;url&gt;&lt;style face="underline" font="default" size="100%"&gt;http://www.rma.gov.au/assets/Other/Statement-of-reasons-Gulf-War-Syndrome-18-June-2010.PDF&lt;/style&gt;&lt;style face="normal" font="default" size="100%"&gt; &lt;/style&gt;&lt;/url&gt;&lt;/related-urls&gt;&lt;/urls&gt;&lt;/record&gt;&lt;/Cite&gt;&lt;/EndNote&gt;</w:instrText>
      </w:r>
      <w:r w:rsidR="00DF41A1">
        <w:fldChar w:fldCharType="separate"/>
      </w:r>
      <w:r w:rsidR="00DF41A1" w:rsidRPr="00DF41A1">
        <w:rPr>
          <w:noProof/>
          <w:vertAlign w:val="superscript"/>
        </w:rPr>
        <w:t>61</w:t>
      </w:r>
      <w:r w:rsidR="00DF41A1">
        <w:fldChar w:fldCharType="end"/>
      </w:r>
    </w:p>
    <w:p w14:paraId="44A66E35" w14:textId="2FB3B1C6" w:rsidR="00AD5722" w:rsidRPr="00005854" w:rsidRDefault="00AD5722" w:rsidP="002C409E">
      <w:pPr>
        <w:pStyle w:val="NormalNumbered"/>
      </w:pPr>
      <w:r w:rsidRPr="00005854">
        <w:t>In its</w:t>
      </w:r>
      <w:r w:rsidR="00FA2A6A">
        <w:t xml:space="preserve"> 2014</w:t>
      </w:r>
      <w:r w:rsidRPr="00005854">
        <w:t xml:space="preserve"> Statement of Reasons</w:t>
      </w:r>
      <w:r w:rsidR="00DF41A1">
        <w:fldChar w:fldCharType="begin"/>
      </w:r>
      <w:r w:rsidR="00DF41A1">
        <w:instrText xml:space="preserve"> ADDIN EN.CITE &lt;EndNote&gt;&lt;Cite&gt;&lt;Author&gt;Repatriation Medical Authority&lt;/Author&gt;&lt;Year&gt;2010&lt;/Year&gt;&lt;RecNum&gt;1981&lt;/RecNum&gt;&lt;DisplayText&gt;&lt;style face="superscript"&gt;61&lt;/style&gt;&lt;/DisplayText&gt;&lt;record&gt;&lt;rec-number&gt;1981&lt;/rec-number&gt;&lt;foreign-keys&gt;&lt;key app="EN" db-id="wvwvxesr5pfesue2wvnp2x98pxa0tfsts9fa" timestamp="1493780713"&gt;1981&lt;/key&gt;&lt;/foreign-keys&gt;&lt;ref-type name="Government Document"&gt;46&lt;/ref-type&gt;&lt;contributors&gt;&lt;authors&gt;&lt;author&gt;Repatriation Medical Authority,.&lt;/author&gt;&lt;/authors&gt;&lt;/contributors&gt;&lt;titles&gt;&lt;title&gt;Statement of Reasons. Investigation into Gulf War Syndrome  -18 June 2010&lt;/title&gt;&lt;/titles&gt;&lt;dates&gt;&lt;year&gt;2010&lt;/year&gt;&lt;/dates&gt;&lt;pub-location&gt;Canberra, Australia&lt;/pub-location&gt;&lt;urls&gt;&lt;related-urls&gt;&lt;url&gt;&lt;style face="underline" font="default" size="100%"&gt;http://www.rma.gov.au/assets/Other/Statement-of-reasons-Gulf-War-Syndrome-18-June-2010.PDF&lt;/style&gt;&lt;style face="normal" font="default" size="100%"&gt; &lt;/style&gt;&lt;/url&gt;&lt;/related-urls&gt;&lt;/urls&gt;&lt;/record&gt;&lt;/Cite&gt;&lt;/EndNote&gt;</w:instrText>
      </w:r>
      <w:r w:rsidR="00DF41A1">
        <w:fldChar w:fldCharType="separate"/>
      </w:r>
      <w:r w:rsidR="00DF41A1" w:rsidRPr="00DF41A1">
        <w:rPr>
          <w:noProof/>
          <w:vertAlign w:val="superscript"/>
        </w:rPr>
        <w:t>61</w:t>
      </w:r>
      <w:r w:rsidR="00DF41A1">
        <w:fldChar w:fldCharType="end"/>
      </w:r>
      <w:r w:rsidR="00E52D25">
        <w:t xml:space="preserve"> </w:t>
      </w:r>
      <w:r w:rsidRPr="00005854">
        <w:t xml:space="preserve">the </w:t>
      </w:r>
      <w:r w:rsidR="002C409E">
        <w:t>RMA</w:t>
      </w:r>
      <w:r w:rsidRPr="00005854">
        <w:t xml:space="preserve"> stated that it drew upon both the original research reports of Gulf War veterans (primarily from the US, UK and Australia), as well as the IOM and RAC reports. The RMA contended that its conclusions are consistent with the </w:t>
      </w:r>
      <w:r w:rsidR="00F62FC2">
        <w:t>IOM</w:t>
      </w:r>
      <w:r w:rsidRPr="00005854">
        <w:t xml:space="preserve">, based on the same body of information. </w:t>
      </w:r>
    </w:p>
    <w:p w14:paraId="3FDEC0CB" w14:textId="66DE987A" w:rsidR="00AD5722" w:rsidRPr="00005854" w:rsidRDefault="00AD5722" w:rsidP="00E84444">
      <w:pPr>
        <w:pStyle w:val="NormalNumbered"/>
      </w:pPr>
      <w:r w:rsidRPr="00005854">
        <w:t xml:space="preserve">The RMA contended that </w:t>
      </w:r>
      <w:r w:rsidR="009E4BA3">
        <w:t>“</w:t>
      </w:r>
      <w:r w:rsidRPr="00005854">
        <w:t>long</w:t>
      </w:r>
      <w:r w:rsidR="008A21C2">
        <w:t>-</w:t>
      </w:r>
      <w:r w:rsidRPr="00005854">
        <w:t>term follow</w:t>
      </w:r>
      <w:r w:rsidR="00AD014D">
        <w:t>-</w:t>
      </w:r>
      <w:r w:rsidRPr="00005854">
        <w:t>up of personnel who served in the Gulf War has not revealed any evidence of a deterioration in health or new illnesses emerging in this cohort almost twenty years since the Gulf War, as one might expect if symptoms were associated with clinically significant pathology</w:t>
      </w:r>
      <w:r w:rsidR="00E52D25">
        <w:t>.</w:t>
      </w:r>
      <w:r w:rsidR="009E4BA3">
        <w:t>”</w:t>
      </w:r>
      <w:r w:rsidR="00DF41A1">
        <w:fldChar w:fldCharType="begin"/>
      </w:r>
      <w:r w:rsidR="00DF41A1">
        <w:instrText xml:space="preserve"> ADDIN EN.CITE &lt;EndNote&gt;&lt;Cite&gt;&lt;Author&gt;Repatriation Medical Authority&lt;/Author&gt;&lt;Year&gt;2010&lt;/Year&gt;&lt;RecNum&gt;1981&lt;/RecNum&gt;&lt;Suffix&gt;(p7)&lt;/Suffix&gt;&lt;DisplayText&gt;&lt;style face="superscript"&gt;61(p7)&lt;/style&gt;&lt;/DisplayText&gt;&lt;record&gt;&lt;rec-number&gt;1981&lt;/rec-number&gt;&lt;foreign-keys&gt;&lt;key app="EN" db-id="wvwvxesr5pfesue2wvnp2x98pxa0tfsts9fa" timestamp="1493780713"&gt;1981&lt;/key&gt;&lt;/foreign-keys&gt;&lt;ref-type name="Government Document"&gt;46&lt;/ref-type&gt;&lt;contributors&gt;&lt;authors&gt;&lt;author&gt;Repatriation Medical Authority,.&lt;/author&gt;&lt;/authors&gt;&lt;/contributors&gt;&lt;titles&gt;&lt;title&gt;Statement of Reasons. Investigation into Gulf War Syndrome  -18 June 2010&lt;/title&gt;&lt;/titles&gt;&lt;dates&gt;&lt;year&gt;2010&lt;/year&gt;&lt;/dates&gt;&lt;pub-location&gt;Canberra, Australia&lt;/pub-location&gt;&lt;urls&gt;&lt;related-urls&gt;&lt;url&gt;&lt;style face="underline" font="default" size="100%"&gt;http://www.rma.gov.au/assets/Other/Statement-of-reasons-Gulf-War-Syndrome-18-June-2010.PDF&lt;/style&gt;&lt;style face="normal" font="default" size="100%"&gt; &lt;/style&gt;&lt;/url&gt;&lt;/related-urls&gt;&lt;/urls&gt;&lt;/record&gt;&lt;/Cite&gt;&lt;/EndNote&gt;</w:instrText>
      </w:r>
      <w:r w:rsidR="00DF41A1">
        <w:fldChar w:fldCharType="separate"/>
      </w:r>
      <w:r w:rsidR="00DF41A1" w:rsidRPr="00DF41A1">
        <w:rPr>
          <w:noProof/>
          <w:vertAlign w:val="superscript"/>
        </w:rPr>
        <w:t>61(p7)</w:t>
      </w:r>
      <w:r w:rsidR="00DF41A1">
        <w:fldChar w:fldCharType="end"/>
      </w:r>
    </w:p>
    <w:p w14:paraId="5F9707E8" w14:textId="245A8898" w:rsidR="00AD5722" w:rsidRPr="00005854" w:rsidRDefault="00AD5722" w:rsidP="009B5E3C">
      <w:pPr>
        <w:pStyle w:val="NormalNumbered"/>
      </w:pPr>
      <w:r w:rsidRPr="00005854">
        <w:t xml:space="preserve">In </w:t>
      </w:r>
      <w:r w:rsidR="009E4BA3" w:rsidRPr="00005854">
        <w:t>summary,</w:t>
      </w:r>
      <w:r w:rsidRPr="00005854">
        <w:t xml:space="preserve"> the RMA contended that the available body of SMSE shows a lack of a specific pattern of symptoms, a lack of pathological signs or emerging illnesses or deaths, insufficient support for a plausible biological mechanism and insufficient support for a link to specific exposures. On this basis</w:t>
      </w:r>
      <w:r w:rsidR="009E4BA3">
        <w:t>,</w:t>
      </w:r>
      <w:r w:rsidRPr="00005854">
        <w:t xml:space="preserve"> the </w:t>
      </w:r>
      <w:r w:rsidR="009B5E3C">
        <w:t>RMA</w:t>
      </w:r>
      <w:r w:rsidRPr="00005854">
        <w:t xml:space="preserve"> concluded that </w:t>
      </w:r>
      <w:r w:rsidR="00FA2A6A">
        <w:t xml:space="preserve">it would not make a SoP for </w:t>
      </w:r>
      <w:r w:rsidR="00E52D25">
        <w:t xml:space="preserve">Gulf War </w:t>
      </w:r>
      <w:r w:rsidR="008A21C2">
        <w:t>syndrome</w:t>
      </w:r>
      <w:r w:rsidR="00F62FC2">
        <w:t>.</w:t>
      </w:r>
    </w:p>
    <w:p w14:paraId="40173928" w14:textId="77777777" w:rsidR="006E08A3" w:rsidRPr="00C64235" w:rsidRDefault="00154C05" w:rsidP="00C64235">
      <w:pPr>
        <w:pStyle w:val="Heading3"/>
      </w:pPr>
      <w:r w:rsidRPr="00C64235">
        <w:t>Introduction to</w:t>
      </w:r>
      <w:r w:rsidR="00C64235" w:rsidRPr="00C64235">
        <w:t xml:space="preserve"> the</w:t>
      </w:r>
      <w:r w:rsidRPr="00C64235">
        <w:t xml:space="preserve"> Medical Science</w:t>
      </w:r>
    </w:p>
    <w:p w14:paraId="55F88042" w14:textId="40A51B67" w:rsidR="006E08A3" w:rsidRPr="00831005" w:rsidRDefault="00FD4491" w:rsidP="00495CE5">
      <w:pPr>
        <w:pStyle w:val="NormalNumbered"/>
      </w:pPr>
      <w:r>
        <w:t>V</w:t>
      </w:r>
      <w:r w:rsidR="006E08A3" w:rsidRPr="00005854">
        <w:t>eterans who returned from service from the 1990</w:t>
      </w:r>
      <w:r w:rsidR="00B63B51">
        <w:t xml:space="preserve"> </w:t>
      </w:r>
      <w:r w:rsidR="006E08A3" w:rsidRPr="00005854">
        <w:t>-</w:t>
      </w:r>
      <w:r w:rsidR="00B63B51">
        <w:t xml:space="preserve"> 19</w:t>
      </w:r>
      <w:r w:rsidR="006E08A3" w:rsidRPr="00005854">
        <w:t>91 Gulf War report</w:t>
      </w:r>
      <w:r>
        <w:t>ed</w:t>
      </w:r>
      <w:r w:rsidR="00DC5579">
        <w:t xml:space="preserve"> </w:t>
      </w:r>
      <w:r>
        <w:t xml:space="preserve">a larger number of </w:t>
      </w:r>
      <w:r w:rsidR="002846E7">
        <w:t>and</w:t>
      </w:r>
      <w:r w:rsidR="00DC5579">
        <w:t xml:space="preserve"> </w:t>
      </w:r>
      <w:r w:rsidR="006E08A3" w:rsidRPr="00005854">
        <w:t>range of</w:t>
      </w:r>
      <w:r w:rsidR="00B63B51">
        <w:t>,</w:t>
      </w:r>
      <w:r w:rsidR="006E08A3" w:rsidRPr="00005854">
        <w:t xml:space="preserve"> physical and psychological symptoms </w:t>
      </w:r>
      <w:r>
        <w:t xml:space="preserve">than </w:t>
      </w:r>
      <w:r w:rsidR="006E08A3" w:rsidRPr="00005854">
        <w:t>non-deployed veterans.</w:t>
      </w:r>
      <w:r w:rsidR="00DF41A1">
        <w:fldChar w:fldCharType="begin"/>
      </w:r>
      <w:r w:rsidR="00DF41A1">
        <w:instrText xml:space="preserve"> ADDIN EN.CITE &lt;EndNote&gt;&lt;Cite&gt;&lt;Author&gt;Institute of Medicine&lt;/Author&gt;&lt;Year&gt;2014&lt;/Year&gt;&lt;RecNum&gt;1934&lt;/RecNum&gt;&lt;DisplayText&gt;&lt;style face="superscript"&gt;11, 69&lt;/style&gt;&lt;/DisplayText&gt;&lt;record&gt;&lt;rec-number&gt;1934&lt;/rec-number&gt;&lt;foreign-keys&gt;&lt;key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071222&lt;/custom4&gt;&lt;/record&gt;&lt;/Cite&gt;&lt;Cite&gt;&lt;Author&gt;Kelsall&lt;/Author&gt;&lt;Year&gt;2009&lt;/Year&gt;&lt;RecNum&gt;188&lt;/RecNum&gt;&lt;record&gt;&lt;rec-number&gt;188&lt;/rec-number&gt;&lt;foreign-keys&gt;&lt;key app="EN" db-id="wvwvxesr5pfesue2wvnp2x98pxa0tfsts9fa" timestamp="1454639229"&gt;188&lt;/key&gt;&lt;/foreign-keys&gt;&lt;ref-type name="Journal Article"&gt;17&lt;/ref-type&gt;&lt;contributors&gt;&lt;authors&gt;&lt;author&gt;Kelsall, H.L.&lt;/author&gt;&lt;author&gt;McKenzie, D.P.&lt;/author&gt;&lt;author&gt;Sim, M.R.&lt;/author&gt;&lt;author&gt;Leder, K.&lt;/author&gt;&lt;author&gt;Forbes, A.B.&lt;/author&gt;&lt;author&gt;Dwyer, T.&lt;/author&gt;&lt;/authors&gt;&lt;/contributors&gt;&lt;titles&gt;&lt;title&gt;Physical, psychological, and functional comorbidities of multisymptom illness in Australian male veterans of the 1991 Gulf War&lt;/title&gt;&lt;secondary-title&gt;Am J Epidemiol&lt;/secondary-title&gt;&lt;/titles&gt;&lt;periodical&gt;&lt;full-title&gt;Am J Epidemiol&lt;/full-title&gt;&lt;/periodical&gt;&lt;pages&gt;1048-56&lt;/pages&gt;&lt;volume&gt;170&lt;/volume&gt;&lt;number&gt;8&lt;/number&gt;&lt;dates&gt;&lt;year&gt;2009&lt;/year&gt;&lt;/dates&gt;&lt;urls&gt;&lt;/urls&gt;&lt;custom4&gt;RMA ID: 056545&lt;/custom4&gt;&lt;custom5&gt;29020&lt;/custom5&gt;&lt;custom6&gt;RMA&lt;/custom6&gt;&lt;custom7&gt;Grade 5a&lt;/custom7&gt;&lt;/record&gt;&lt;/Cite&gt;&lt;/EndNote&gt;</w:instrText>
      </w:r>
      <w:r w:rsidR="00DF41A1">
        <w:fldChar w:fldCharType="separate"/>
      </w:r>
      <w:r w:rsidR="00DF41A1" w:rsidRPr="00DF41A1">
        <w:rPr>
          <w:noProof/>
          <w:vertAlign w:val="superscript"/>
        </w:rPr>
        <w:t>11, 69</w:t>
      </w:r>
      <w:r w:rsidR="00DF41A1">
        <w:fldChar w:fldCharType="end"/>
      </w:r>
      <w:r w:rsidR="006E08A3" w:rsidRPr="00005854">
        <w:t xml:space="preserve"> The symptoms include</w:t>
      </w:r>
      <w:r w:rsidR="009B5E3C">
        <w:t>d</w:t>
      </w:r>
      <w:r>
        <w:t xml:space="preserve">, amongst others, </w:t>
      </w:r>
      <w:r w:rsidR="006E08A3" w:rsidRPr="00005854">
        <w:t>fatigue, musculoskeletal problems, neurocognitive problems, respiratory complaints, skin problems, and gastrointestinal disturbances.</w:t>
      </w:r>
      <w:r w:rsidR="00DF41A1">
        <w:fldChar w:fldCharType="begin"/>
      </w:r>
      <w:r w:rsidR="00DF41A1">
        <w:instrText xml:space="preserve"> ADDIN EN.CITE &lt;EndNote&gt;&lt;Cite&gt;&lt;Author&gt;Institute of Medicine&lt;/Author&gt;&lt;Year&gt;2014&lt;/Year&gt;&lt;RecNum&gt;1934&lt;/RecNum&gt;&lt;DisplayText&gt;&lt;style face="superscript"&gt;11&lt;/style&gt;&lt;/DisplayText&gt;&lt;record&gt;&lt;rec-number&gt;1934&lt;/rec-number&gt;&lt;foreign-keys&gt;&lt;key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495CE5" w:rsidRPr="00831005">
        <w:t xml:space="preserve"> These common symptoms are sometimes </w:t>
      </w:r>
      <w:r w:rsidR="00CF7396" w:rsidRPr="00831005">
        <w:t>referred</w:t>
      </w:r>
      <w:r w:rsidR="00495CE5" w:rsidRPr="00831005">
        <w:t xml:space="preserve"> to as ‘medically unexplained symptoms’. They are real and can be distressing, and patients often experience a sense of frustration and helplessness due to the lack of diagnosis or determined cause. They are termed “unexplained”, not because the symptoms are not real, but because there is no settled or obvious physical problem causing them.</w:t>
      </w:r>
      <w:r w:rsidR="00DF41A1">
        <w:fldChar w:fldCharType="begin">
          <w:fldData xml:space="preserve">PEVuZE5vdGU+PENpdGU+PEF1dGhvcj5Sb2JpbnNvbjwvQXV0aG9yPjxZZWFyPjE5OTU8L1llYXI+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</w:fldData>
        </w:fldChar>
      </w:r>
      <w:r w:rsidR="00DF41A1">
        <w:instrText xml:space="preserve"> ADDIN EN.CITE </w:instrText>
      </w:r>
      <w:r w:rsidR="00DF41A1">
        <w:fldChar w:fldCharType="begin">
          <w:fldData xml:space="preserve">PEVuZE5vdGU+PENpdGU+PEF1dGhvcj5Sb2JpbnNvbjwvQXV0aG9yPjxZZWFyPjE5OTU8L1llYXI+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70, 71</w:t>
      </w:r>
      <w:r w:rsidR="00DF41A1">
        <w:fldChar w:fldCharType="end"/>
      </w:r>
    </w:p>
    <w:p w14:paraId="395D3DD1" w14:textId="1D53F506" w:rsidR="006E08A3" w:rsidRDefault="006E08A3" w:rsidP="009B5E3C">
      <w:pPr>
        <w:pStyle w:val="NormalNumbered"/>
      </w:pPr>
      <w:bookmarkStart w:id="26" w:name="_Ref498339894"/>
      <w:r w:rsidRPr="00005854">
        <w:t xml:space="preserve">Establishing agreement on the terminology to collectively define these unexplained health symptoms has been difficult. </w:t>
      </w:r>
      <w:r w:rsidR="00FD1BCD">
        <w:t>O</w:t>
      </w:r>
      <w:r w:rsidRPr="00005854">
        <w:t xml:space="preserve">ver </w:t>
      </w:r>
      <w:r w:rsidR="009E4BA3" w:rsidRPr="00005854">
        <w:t>time,</w:t>
      </w:r>
      <w:r w:rsidRPr="00005854">
        <w:t xml:space="preserve"> a number of terms have been used, often interchangeably, to describe the chronic unexplained symptoms reported by veterans of the Gulf War</w:t>
      </w:r>
      <w:r w:rsidR="00A91054">
        <w:t xml:space="preserve">, </w:t>
      </w:r>
      <w:r w:rsidR="00A91054" w:rsidRPr="00005854">
        <w:t>including</w:t>
      </w:r>
      <w:r w:rsidR="00DC5579">
        <w:t xml:space="preserve"> </w:t>
      </w:r>
      <w:r w:rsidR="009F06D2">
        <w:t>‘</w:t>
      </w:r>
      <w:r w:rsidRPr="00005854">
        <w:t xml:space="preserve">Gulf War </w:t>
      </w:r>
      <w:r w:rsidR="009F06D2">
        <w:t>i</w:t>
      </w:r>
      <w:r w:rsidR="009F06D2" w:rsidRPr="00005854">
        <w:t>llness</w:t>
      </w:r>
      <w:r w:rsidR="009F06D2">
        <w:t xml:space="preserve"> or syndrome’</w:t>
      </w:r>
      <w:r w:rsidR="009F06D2" w:rsidRPr="00005854">
        <w:t xml:space="preserve">, </w:t>
      </w:r>
      <w:r w:rsidR="009F06D2">
        <w:t>‘</w:t>
      </w:r>
      <w:r w:rsidR="009F06D2" w:rsidRPr="00005854">
        <w:t xml:space="preserve">unexplained </w:t>
      </w:r>
      <w:r w:rsidR="009F06D2">
        <w:t>i</w:t>
      </w:r>
      <w:r w:rsidR="009F06D2" w:rsidRPr="00005854">
        <w:t>llness</w:t>
      </w:r>
      <w:r w:rsidR="009F06D2">
        <w:t>’</w:t>
      </w:r>
      <w:r w:rsidR="009F06D2" w:rsidRPr="00005854">
        <w:t xml:space="preserve">, </w:t>
      </w:r>
      <w:r w:rsidR="009F06D2">
        <w:t>‘medically unexplained symptoms’ o</w:t>
      </w:r>
      <w:r w:rsidR="009F06D2" w:rsidRPr="00005854">
        <w:t xml:space="preserve">r </w:t>
      </w:r>
      <w:r w:rsidR="009F06D2">
        <w:t>‘</w:t>
      </w:r>
      <w:r w:rsidR="009F06D2" w:rsidRPr="00005854">
        <w:t>medically unexplained physical symptoms</w:t>
      </w:r>
      <w:r w:rsidR="009F06D2">
        <w:t>’</w:t>
      </w:r>
      <w:r w:rsidR="009F06D2" w:rsidRPr="00005854">
        <w:t xml:space="preserve">, </w:t>
      </w:r>
      <w:r w:rsidR="009F06D2">
        <w:t>a</w:t>
      </w:r>
      <w:r w:rsidR="009F06D2" w:rsidRPr="00005854">
        <w:t xml:space="preserve">nd </w:t>
      </w:r>
      <w:r w:rsidR="009F06D2">
        <w:t>‘</w:t>
      </w:r>
      <w:r w:rsidR="009F06D2" w:rsidRPr="00005854">
        <w:t>chronic multisymptom illness</w:t>
      </w:r>
      <w:r w:rsidR="009F06D2">
        <w:t>’</w:t>
      </w:r>
      <w:r w:rsidRPr="00005854">
        <w:t>.</w:t>
      </w:r>
      <w:r w:rsidR="00DF41A1">
        <w:fldChar w:fldCharType="begin">
          <w:fldData xml:space="preserve">PEVuZE5vdGU+PENpdGU+PEF1dGhvcj5JbnN0aXR1dGUgb2YgTWVkaWNpbmU8L0F1dGhvcj48WWVh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</w:fldData>
        </w:fldChar>
      </w:r>
      <w:r w:rsidR="00DF41A1">
        <w:instrText xml:space="preserve"> ADDIN EN.CITE </w:instrText>
      </w:r>
      <w:r w:rsidR="00DF41A1">
        <w:fldChar w:fldCharType="begin">
          <w:fldData xml:space="preserve">PEVuZE5vdGU+PENpdGU+PEF1dGhvcj5JbnN0aXR1dGUgb2YgTWVkaWNpbmU8L0F1dGhvcj48WWVh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11, 72</w:t>
      </w:r>
      <w:r w:rsidR="00DF41A1">
        <w:fldChar w:fldCharType="end"/>
      </w:r>
      <w:r w:rsidR="00E52D25">
        <w:t xml:space="preserve"> </w:t>
      </w:r>
      <w:r w:rsidR="00617533">
        <w:t xml:space="preserve">For this reason, this review includes </w:t>
      </w:r>
      <w:r w:rsidR="00993E9F">
        <w:t>papers</w:t>
      </w:r>
      <w:r w:rsidR="00E52D25">
        <w:t>,</w:t>
      </w:r>
      <w:r w:rsidR="002846E7">
        <w:t xml:space="preserve"> </w:t>
      </w:r>
      <w:r w:rsidR="00A91054">
        <w:t>which</w:t>
      </w:r>
      <w:r w:rsidR="009B5E3C">
        <w:t xml:space="preserve"> have utilised a wide </w:t>
      </w:r>
      <w:r w:rsidR="002846E7">
        <w:t>variety of terms to describe</w:t>
      </w:r>
      <w:r w:rsidR="009B5E3C">
        <w:t xml:space="preserve"> unexplained health symptoms, including all those </w:t>
      </w:r>
      <w:r w:rsidR="002846E7">
        <w:t>listed above in this paragraph.</w:t>
      </w:r>
      <w:bookmarkEnd w:id="26"/>
    </w:p>
    <w:p w14:paraId="49194C99" w14:textId="7062FCA2" w:rsidR="006E08A3" w:rsidRPr="00005854" w:rsidRDefault="006E08A3" w:rsidP="007C01D5">
      <w:pPr>
        <w:pStyle w:val="NormalNumbered"/>
      </w:pPr>
      <w:r w:rsidRPr="00005854">
        <w:t>To be able to characterise the clinical features</w:t>
      </w:r>
      <w:r w:rsidR="000E7ADE">
        <w:t>,</w:t>
      </w:r>
      <w:r w:rsidRPr="00005854">
        <w:t xml:space="preserve"> evaluate potential risk factors</w:t>
      </w:r>
      <w:r w:rsidR="00FC12F2">
        <w:t xml:space="preserve">, </w:t>
      </w:r>
      <w:r w:rsidR="000E7ADE">
        <w:t>and assist with clinical treatment</w:t>
      </w:r>
      <w:r w:rsidRPr="00005854">
        <w:t xml:space="preserve">, many attempts have been made to organise symptoms reported by Gulf War veterans into a </w:t>
      </w:r>
      <w:r w:rsidR="007C01D5">
        <w:t xml:space="preserve">disease </w:t>
      </w:r>
      <w:r w:rsidRPr="00005854">
        <w:t xml:space="preserve">case definition. </w:t>
      </w:r>
      <w:r w:rsidR="00012768">
        <w:t>A case</w:t>
      </w:r>
      <w:r w:rsidR="007C01D5">
        <w:t xml:space="preserve"> definition </w:t>
      </w:r>
      <w:r w:rsidR="007C01D5" w:rsidRPr="007C01D5">
        <w:t xml:space="preserve">is a set of criteria that must be </w:t>
      </w:r>
      <w:r w:rsidR="00347627">
        <w:t>met</w:t>
      </w:r>
      <w:r w:rsidR="00DC5579">
        <w:t xml:space="preserve"> </w:t>
      </w:r>
      <w:r w:rsidR="007C01D5" w:rsidRPr="007C01D5">
        <w:t>in order to identify a person as representing a case of a particular disease. A case definit</w:t>
      </w:r>
      <w:r w:rsidR="007C01D5">
        <w:t xml:space="preserve">ion can be based on </w:t>
      </w:r>
      <w:r w:rsidR="007C01D5" w:rsidRPr="007C01D5">
        <w:t xml:space="preserve">clinical, laboratory, </w:t>
      </w:r>
      <w:r w:rsidR="007C01D5">
        <w:t xml:space="preserve">geographic </w:t>
      </w:r>
      <w:r w:rsidR="007C01D5" w:rsidRPr="007C01D5">
        <w:t>or combined criteria</w:t>
      </w:r>
      <w:r w:rsidR="003221BF">
        <w:t xml:space="preserve">, </w:t>
      </w:r>
      <w:r w:rsidR="003221BF" w:rsidRPr="007C01D5">
        <w:t>or</w:t>
      </w:r>
      <w:r w:rsidR="007C01D5" w:rsidRPr="007C01D5">
        <w:t xml:space="preserve"> on a scoring system with points for each </w:t>
      </w:r>
      <w:r w:rsidR="009E4BA3" w:rsidRPr="007C01D5">
        <w:t>criterion,</w:t>
      </w:r>
      <w:r w:rsidR="007C01D5" w:rsidRPr="007C01D5">
        <w:t xml:space="preserve"> that matches the features of the disease.</w:t>
      </w:r>
      <w:r w:rsidR="007C01D5">
        <w:t xml:space="preserve"> A</w:t>
      </w:r>
      <w:r w:rsidR="007C01D5" w:rsidRPr="007C01D5">
        <w:t xml:space="preserve"> case definition must be highly reliable and repeatable</w:t>
      </w:r>
      <w:r w:rsidR="007C01D5">
        <w:t>, and should enable the separate delineation of closely related but different diseases</w:t>
      </w:r>
      <w:r w:rsidR="007C01D5" w:rsidRPr="007C01D5">
        <w:t xml:space="preserve">. </w:t>
      </w:r>
      <w:r w:rsidRPr="00005854">
        <w:t xml:space="preserve">However, it has not been possible to establish diagnostic criteria </w:t>
      </w:r>
      <w:r w:rsidR="009B5E3C">
        <w:t xml:space="preserve">for Gulf War </w:t>
      </w:r>
      <w:r w:rsidR="009F06D2">
        <w:t xml:space="preserve">syndrome </w:t>
      </w:r>
      <w:r w:rsidRPr="00005854">
        <w:t xml:space="preserve">that exclude well-recognised medical and psychiatric causes of chronic somatic symptoms, nor has it been possible to distinguish the various symptom-based conditions from each other. Specific diagnosis has not been possible because subjective criteria do not </w:t>
      </w:r>
      <w:r w:rsidR="00221127">
        <w:t xml:space="preserve">usually </w:t>
      </w:r>
      <w:r w:rsidRPr="00005854">
        <w:t>provide sufficient information for accurate and reliable diagnosis of a postulated disease.</w:t>
      </w:r>
      <w:r w:rsidR="00DF41A1">
        <w:fldChar w:fldCharType="begin"/>
      </w:r>
      <w:r w:rsidR="00DF41A1">
        <w:instrText xml:space="preserve"> ADDIN EN.CITE &lt;EndNote&gt;&lt;Cite&gt;&lt;Author&gt;Hyams&lt;/Author&gt;&lt;Year&gt;1998&lt;/Year&gt;&lt;RecNum&gt;1949&lt;/RecNum&gt;&lt;DisplayText&gt;&lt;style face="superscript"&gt;73&lt;/style&gt;&lt;/DisplayText&gt;&lt;record&gt;&lt;rec-number&gt;1949&lt;/rec-number&gt;&lt;foreign-keys&gt;&lt;key app="EN" db-id="wvwvxesr5pfesue2wvnp2x98pxa0tfsts9fa" timestamp="1493686823"&gt;1949&lt;/key&gt;&lt;/foreign-keys&gt;&lt;ref-type name="Journal Article"&gt;17&lt;/ref-type&gt;&lt;contributors&gt;&lt;authors&gt;&lt;author&gt;Hyams, K.C.&lt;/author&gt;&lt;/authors&gt;&lt;/contributors&gt;&lt;titles&gt;&lt;title&gt;Developing case definitions for symptom-based conditions: the problem of specificity&lt;/title&gt;&lt;secondary-title&gt;Epidemiol Rev&lt;/secondary-title&gt;&lt;/titles&gt;&lt;periodical&gt;&lt;full-title&gt;Epidemiol Rev&lt;/full-title&gt;&lt;/periodical&gt;&lt;pages&gt;148-56&lt;/pages&gt;&lt;volume&gt;20&lt;/volume&gt;&lt;number&gt;2&lt;/number&gt;&lt;dates&gt;&lt;year&gt;1998&lt;/year&gt;&lt;/dates&gt;&lt;urls&gt;&lt;/urls&gt;&lt;custom4&gt;RMA ID: 017327&lt;/custom4&gt;&lt;/record&gt;&lt;/Cite&gt;&lt;/EndNote&gt;</w:instrText>
      </w:r>
      <w:r w:rsidR="00DF41A1">
        <w:fldChar w:fldCharType="separate"/>
      </w:r>
      <w:r w:rsidR="00DF41A1" w:rsidRPr="00DF41A1">
        <w:rPr>
          <w:noProof/>
          <w:vertAlign w:val="superscript"/>
        </w:rPr>
        <w:t>73</w:t>
      </w:r>
      <w:r w:rsidR="00DF41A1">
        <w:fldChar w:fldCharType="end"/>
      </w:r>
      <w:r w:rsidRPr="00005854">
        <w:t xml:space="preserve"> A number of different methods</w:t>
      </w:r>
      <w:r w:rsidR="00244D16">
        <w:t>,</w:t>
      </w:r>
      <w:r w:rsidRPr="00005854">
        <w:t xml:space="preserve"> such as clinical evaluation and </w:t>
      </w:r>
      <w:r w:rsidR="00221127">
        <w:t xml:space="preserve">the statistical technique of </w:t>
      </w:r>
      <w:r w:rsidRPr="00005854">
        <w:t>factor analysis have been used in developing case definitions</w:t>
      </w:r>
      <w:r w:rsidR="007C01D5">
        <w:t xml:space="preserve"> for research studies</w:t>
      </w:r>
      <w:r w:rsidRPr="00005854">
        <w:t xml:space="preserve">. </w:t>
      </w:r>
    </w:p>
    <w:p w14:paraId="6A9C62F8" w14:textId="77777777" w:rsidR="006E08A3" w:rsidRPr="00C64235" w:rsidRDefault="006E08A3" w:rsidP="00C64235">
      <w:pPr>
        <w:pStyle w:val="Heading4"/>
      </w:pPr>
      <w:r w:rsidRPr="00C64235">
        <w:t>Current Case Definitions</w:t>
      </w:r>
    </w:p>
    <w:p w14:paraId="0C8DB8B0" w14:textId="733E025C" w:rsidR="006E08A3" w:rsidRPr="00005854" w:rsidRDefault="006E08A3" w:rsidP="005C16F8">
      <w:pPr>
        <w:pStyle w:val="NormalNumbered"/>
      </w:pPr>
      <w:r w:rsidRPr="00005854">
        <w:t xml:space="preserve">A </w:t>
      </w:r>
      <w:r w:rsidR="00012768">
        <w:t>widely accepted</w:t>
      </w:r>
      <w:r w:rsidR="00DC5579">
        <w:t xml:space="preserve"> </w:t>
      </w:r>
      <w:r w:rsidRPr="00005854">
        <w:t>consensus case definition</w:t>
      </w:r>
      <w:r w:rsidR="00555C99">
        <w:t xml:space="preserve"> for the symptoms reported by Gulf War </w:t>
      </w:r>
      <w:r w:rsidR="002C53C7">
        <w:t>v</w:t>
      </w:r>
      <w:r w:rsidR="00555C99">
        <w:t>eterans</w:t>
      </w:r>
      <w:r w:rsidRPr="00005854">
        <w:t xml:space="preserve"> has not been establis</w:t>
      </w:r>
      <w:r w:rsidR="00D76B91">
        <w:t xml:space="preserve">hed. A number of different </w:t>
      </w:r>
      <w:r w:rsidRPr="00005854">
        <w:t>case definitions have been developed (Haley,</w:t>
      </w:r>
      <w:r w:rsidR="00DF41A1">
        <w:fldChar w:fldCharType="begin">
          <w:fldData xml:space="preserve">PEVuZE5vdGU+PENpdGU+PEF1dGhvcj5IYWxleTwvQXV0aG9yPjxZZWFyPjE5OTc8L1llYXI+PFJl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</w:fldData>
        </w:fldChar>
      </w:r>
      <w:r w:rsidR="00DF41A1">
        <w:instrText xml:space="preserve"> ADDIN EN.CITE </w:instrText>
      </w:r>
      <w:r w:rsidR="00DF41A1">
        <w:fldChar w:fldCharType="begin">
          <w:fldData xml:space="preserve">PEVuZE5vdGU+PENpdGU+PEF1dGhvcj5IYWxleTwvQXV0aG9yPjxZZWFyPjE5OTc8L1llYXI+PFJl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74, 75</w:t>
      </w:r>
      <w:r w:rsidR="00DF41A1">
        <w:fldChar w:fldCharType="end"/>
      </w:r>
      <w:r w:rsidRPr="00005854">
        <w:t xml:space="preserve"> Kansas,</w:t>
      </w:r>
      <w:r w:rsidR="00DF41A1">
        <w:fldChar w:fldCharType="begin"/>
      </w:r>
      <w:r w:rsidR="00DF41A1">
        <w:instrText xml:space="preserve"> ADDIN EN.CITE &lt;EndNote&gt;&lt;Cite&gt;&lt;Author&gt;Steele&lt;/Author&gt;&lt;Year&gt;2000&lt;/Year&gt;&lt;RecNum&gt;1827&lt;/RecNum&gt;&lt;DisplayText&gt;&lt;style face="superscript"&gt;10&lt;/style&gt;&lt;/DisplayText&gt;&lt;record&gt;&lt;rec-number&gt;1827&lt;/rec-number&gt;&lt;foreign-keys&gt;&lt;key app="EN" db-id="wvwvxesr5pfesue2wvnp2x98pxa0tfsts9fa" timestamp="1490753651"&gt;1827&lt;/key&gt;&lt;/foreign-keys&gt;&lt;ref-type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DF41A1">
        <w:fldChar w:fldCharType="separate"/>
      </w:r>
      <w:r w:rsidR="00DF41A1" w:rsidRPr="00DF41A1">
        <w:rPr>
          <w:noProof/>
          <w:vertAlign w:val="superscript"/>
        </w:rPr>
        <w:t>10</w:t>
      </w:r>
      <w:r w:rsidR="00DF41A1">
        <w:fldChar w:fldCharType="end"/>
      </w:r>
      <w:r w:rsidRPr="00005854">
        <w:t xml:space="preserve"> Portland,</w:t>
      </w:r>
      <w:r w:rsidR="00DF41A1">
        <w:fldChar w:fldCharType="begin">
          <w:fldData xml:space="preserve">PEVuZE5vdGU+PENpdGU+PEF1dGhvcj5TcGVuY2VyPC9BdXRob3I+PFllYXI+MTk5ODwvWWVhcj48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</w:fldData>
        </w:fldChar>
      </w:r>
      <w:r w:rsidR="00DF41A1">
        <w:instrText xml:space="preserve"> ADDIN EN.CITE </w:instrText>
      </w:r>
      <w:r w:rsidR="00DF41A1">
        <w:fldChar w:fldCharType="begin">
          <w:fldData xml:space="preserve">PEVuZE5vdGU+PENpdGU+PEF1dGhvcj5TcGVuY2VyPC9BdXRob3I+PFllYXI+MTk5ODwvWWVhcj48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76, 77</w:t>
      </w:r>
      <w:r w:rsidR="00DF41A1">
        <w:fldChar w:fldCharType="end"/>
      </w:r>
      <w:r w:rsidRPr="00005854">
        <w:t xml:space="preserve"> US VA,</w:t>
      </w:r>
      <w:r w:rsidR="00DF41A1">
        <w:fldChar w:fldCharType="begin">
          <w:fldData xml:space="preserve">PEVuZE5vdGU+PENpdGU+PEF1dGhvcj5LYW5nPC9BdXRob3I+PFllYXI+MjAwOTwvWWVhcj48UmVj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</w:fldData>
        </w:fldChar>
      </w:r>
      <w:r w:rsidR="00DF41A1">
        <w:instrText xml:space="preserve"> ADDIN EN.CITE </w:instrText>
      </w:r>
      <w:r w:rsidR="00DF41A1">
        <w:fldChar w:fldCharType="begin">
          <w:fldData xml:space="preserve">PEVuZE5vdGU+PENpdGU+PEF1dGhvcj5LYW5nPC9BdXRob3I+PFllYXI+MjAwOTwvWWVhcj48UmVj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78</w:t>
      </w:r>
      <w:r w:rsidR="00DF41A1">
        <w:fldChar w:fldCharType="end"/>
      </w:r>
      <w:r w:rsidRPr="00005854">
        <w:t xml:space="preserve"> and the CDC</w:t>
      </w:r>
      <w:r w:rsidR="00DF41A1">
        <w:fldChar w:fldCharType="begin"/>
      </w:r>
      <w:r w:rsidR="00DF41A1">
        <w:instrText xml:space="preserve"> ADDIN EN.CITE &lt;EndNote&gt;&lt;Cite&gt;&lt;Author&gt;Fukuda&lt;/Author&gt;&lt;Year&gt;1998&lt;/Year&gt;&lt;RecNum&gt;98&lt;/RecNum&gt;&lt;DisplayText&gt;&lt;style face="superscript"&gt;17&lt;/style&gt;&lt;/DisplayText&gt;&lt;record&gt;&lt;rec-number&gt;98&lt;/rec-number&gt;&lt;foreign-keys&gt;&lt;key app="EN" db-id="wvwvxesr5pfesue2wvnp2x98pxa0tfsts9fa" timestamp="1454639227"&gt;98&lt;/key&gt;&lt;/foreign-keys&gt;&lt;ref-type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r w:rsidRPr="00005854">
        <w:t xml:space="preserve">) </w:t>
      </w:r>
      <w:r w:rsidR="005C16F8">
        <w:t>and th</w:t>
      </w:r>
      <w:r w:rsidR="00506E96">
        <w:t>e</w:t>
      </w:r>
      <w:r w:rsidR="005C16F8">
        <w:t xml:space="preserve">y </w:t>
      </w:r>
      <w:r w:rsidR="00506E96">
        <w:t xml:space="preserve">have </w:t>
      </w:r>
      <w:r w:rsidR="005C16F8">
        <w:t>utilise</w:t>
      </w:r>
      <w:r w:rsidR="00506E96">
        <w:t>d</w:t>
      </w:r>
      <w:r w:rsidR="005C16F8">
        <w:t xml:space="preserve"> d</w:t>
      </w:r>
      <w:r w:rsidRPr="00005854">
        <w:t>i</w:t>
      </w:r>
      <w:r w:rsidR="00F62FC2">
        <w:t xml:space="preserve">fferent terms such as Gulf War </w:t>
      </w:r>
      <w:r w:rsidR="009F06D2">
        <w:t>s</w:t>
      </w:r>
      <w:r w:rsidR="009F06D2" w:rsidRPr="00005854">
        <w:t>yndrome</w:t>
      </w:r>
      <w:r w:rsidRPr="00005854">
        <w:t>,</w:t>
      </w:r>
      <w:r w:rsidR="00DF41A1">
        <w:fldChar w:fldCharType="begin">
          <w:fldData xml:space="preserve">PEVuZE5vdGU+PENpdGU+PEF1dGhvcj5IYWxleTwvQXV0aG9yPjxZZWFyPjE5OTc8L1llYXI+PFJl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</w:fldData>
        </w:fldChar>
      </w:r>
      <w:r w:rsidR="00DF41A1">
        <w:instrText xml:space="preserve"> ADDIN EN.CITE </w:instrText>
      </w:r>
      <w:r w:rsidR="00DF41A1">
        <w:fldChar w:fldCharType="begin">
          <w:fldData xml:space="preserve">PEVuZE5vdGU+PENpdGU+PEF1dGhvcj5IYWxleTwvQXV0aG9yPjxZZWFyPjE5OTc8L1llYXI+PFJl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74, 75</w:t>
      </w:r>
      <w:r w:rsidR="00DF41A1">
        <w:fldChar w:fldCharType="end"/>
      </w:r>
      <w:r w:rsidR="00F62FC2">
        <w:t xml:space="preserve"> Gulf War </w:t>
      </w:r>
      <w:r w:rsidR="009F06D2">
        <w:t>i</w:t>
      </w:r>
      <w:r w:rsidR="009F06D2" w:rsidRPr="00005854">
        <w:t>llness</w:t>
      </w:r>
      <w:r w:rsidRPr="00005854">
        <w:t>,</w:t>
      </w:r>
      <w:r w:rsidR="00DF41A1">
        <w:fldChar w:fldCharType="begin"/>
      </w:r>
      <w:r w:rsidR="00DF41A1">
        <w:instrText xml:space="preserve"> ADDIN EN.CITE &lt;EndNote&gt;&lt;Cite&gt;&lt;Author&gt;Steele&lt;/Author&gt;&lt;Year&gt;2000&lt;/Year&gt;&lt;RecNum&gt;1827&lt;/RecNum&gt;&lt;DisplayText&gt;&lt;style face="superscript"&gt;10&lt;/style&gt;&lt;/DisplayText&gt;&lt;record&gt;&lt;rec-number&gt;1827&lt;/rec-number&gt;&lt;foreign-keys&gt;&lt;key app="EN" db-id="wvwvxesr5pfesue2wvnp2x98pxa0tfsts9fa" timestamp="1490753651"&gt;1827&lt;/key&gt;&lt;/foreign-keys&gt;&lt;ref-type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DF41A1">
        <w:fldChar w:fldCharType="separate"/>
      </w:r>
      <w:r w:rsidR="00DF41A1" w:rsidRPr="00DF41A1">
        <w:rPr>
          <w:noProof/>
          <w:vertAlign w:val="superscript"/>
        </w:rPr>
        <w:t>10</w:t>
      </w:r>
      <w:r w:rsidR="00DF41A1">
        <w:fldChar w:fldCharType="end"/>
      </w:r>
      <w:r w:rsidRPr="00005854">
        <w:t xml:space="preserve"> Gulf War </w:t>
      </w:r>
      <w:r w:rsidR="009F06D2" w:rsidRPr="00005854">
        <w:t>unexplained illness,</w:t>
      </w:r>
      <w:r w:rsidR="00DF41A1">
        <w:fldChar w:fldCharType="begin">
          <w:fldData xml:space="preserve">PEVuZE5vdGU+PENpdGU+PEF1dGhvcj5TcGVuY2VyPC9BdXRob3I+PFllYXI+MTk5ODwvWWVhcj48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</w:fldData>
        </w:fldChar>
      </w:r>
      <w:r w:rsidR="00DF41A1">
        <w:instrText xml:space="preserve"> ADDIN EN.CITE </w:instrText>
      </w:r>
      <w:r w:rsidR="00DF41A1">
        <w:fldChar w:fldCharType="begin">
          <w:fldData xml:space="preserve">PEVuZE5vdGU+PENpdGU+PEF1dGhvcj5TcGVuY2VyPC9BdXRob3I+PFllYXI+MTk5ODwvWWVhcj48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76, 77</w:t>
      </w:r>
      <w:r w:rsidR="00DF41A1">
        <w:fldChar w:fldCharType="end"/>
      </w:r>
      <w:r w:rsidR="009F06D2">
        <w:t xml:space="preserve"> </w:t>
      </w:r>
      <w:r w:rsidR="009F06D2" w:rsidRPr="00005854">
        <w:t>unexplained multi-symptom illness,</w:t>
      </w:r>
      <w:r w:rsidR="00DF41A1">
        <w:fldChar w:fldCharType="begin">
          <w:fldData xml:space="preserve">PEVuZE5vdGU+PENpdGU+PEF1dGhvcj5LYW5nPC9BdXRob3I+PFllYXI+MjAwOTwvWWVhcj48UmVj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</w:fldData>
        </w:fldChar>
      </w:r>
      <w:r w:rsidR="00DF41A1">
        <w:instrText xml:space="preserve"> ADDIN EN.CITE </w:instrText>
      </w:r>
      <w:r w:rsidR="00DF41A1">
        <w:fldChar w:fldCharType="begin">
          <w:fldData xml:space="preserve">PEVuZE5vdGU+PENpdGU+PEF1dGhvcj5LYW5nPC9BdXRob3I+PFllYXI+MjAwOTwvWWVhcj48UmVj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78</w:t>
      </w:r>
      <w:r w:rsidR="00DF41A1">
        <w:fldChar w:fldCharType="end"/>
      </w:r>
      <w:r w:rsidR="009F06D2" w:rsidRPr="00005854">
        <w:t xml:space="preserve"> and chronic multisymptom illness</w:t>
      </w:r>
      <w:r w:rsidRPr="00005854">
        <w:t>.</w:t>
      </w:r>
      <w:r w:rsidR="00DF41A1">
        <w:fldChar w:fldCharType="begin"/>
      </w:r>
      <w:r w:rsidR="00DF41A1">
        <w:instrText xml:space="preserve"> ADDIN EN.CITE &lt;EndNote&gt;&lt;Cite&gt;&lt;Author&gt;Fukuda&lt;/Author&gt;&lt;Year&gt;1998&lt;/Year&gt;&lt;RecNum&gt;98&lt;/RecNum&gt;&lt;DisplayText&gt;&lt;style face="superscript"&gt;17&lt;/style&gt;&lt;/DisplayText&gt;&lt;record&gt;&lt;rec-number&gt;98&lt;/rec-number&gt;&lt;foreign-keys&gt;&lt;key app="EN" db-id="wvwvxesr5pfesue2wvnp2x98pxa0tfsts9fa" timestamp="1454639227"&gt;98&lt;/key&gt;&lt;/foreign-keys&gt;&lt;ref-type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p>
    <w:p w14:paraId="33F2DD54" w14:textId="6927987C" w:rsidR="006E08A3" w:rsidRPr="00005854" w:rsidRDefault="006E08A3" w:rsidP="004A70C1">
      <w:pPr>
        <w:pStyle w:val="NormalNumbered"/>
      </w:pPr>
      <w:r w:rsidRPr="00005854">
        <w:t xml:space="preserve">The ‘Haley’ case definition was developed to define </w:t>
      </w:r>
      <w:r w:rsidR="00D76B91">
        <w:t>‘</w:t>
      </w:r>
      <w:r w:rsidRPr="00005854">
        <w:t>multisymptom illness</w:t>
      </w:r>
      <w:r w:rsidR="00D76B91">
        <w:t>’</w:t>
      </w:r>
      <w:r w:rsidRPr="00005854">
        <w:t xml:space="preserve"> in Gulf War veterans using clinical observation and </w:t>
      </w:r>
      <w:r w:rsidR="005C16F8">
        <w:t xml:space="preserve">exploratory </w:t>
      </w:r>
      <w:r w:rsidRPr="00005854">
        <w:t>factor analysis to identify symptom groups in two distinct US populations. The clinical case definition defined by Hayley et al</w:t>
      </w:r>
      <w:r w:rsidR="00DF41A1">
        <w:fldChar w:fldCharType="begin"/>
      </w:r>
      <w:r w:rsidR="00DF41A1">
        <w:instrText xml:space="preserve"> ADDIN EN.CITE &lt;EndNote&gt;&lt;Cite&gt;&lt;Author&gt;Haley&lt;/Author&gt;&lt;Year&gt;1997&lt;/Year&gt;&lt;RecNum&gt;124&lt;/RecNum&gt;&lt;DisplayText&gt;&lt;style face="superscript"&gt;74&lt;/style&gt;&lt;/DisplayText&gt;&lt;record&gt;&lt;rec-number&gt;124&lt;/rec-number&gt;&lt;foreign-keys&gt;&lt;key app="EN" db-id="wvwvxesr5pfesue2wvnp2x98pxa0tfsts9fa" timestamp="1454639228"&gt;124&lt;/key&gt;&lt;/foreign-keys&gt;&lt;ref-type name="Journal Article"&gt;17&lt;/ref-type&gt;&lt;contributors&gt;&lt;authors&gt;&lt;author&gt;Haley, R.W.&lt;/author&gt;&lt;author&gt;Kurt, T.L.&lt;/author&gt;&lt;author&gt;Hom, J.&lt;/author&gt;&lt;/authors&gt;&lt;/contributors&gt;&lt;titles&gt;&lt;title&gt;Is there a Gulf War Syndrome? Searching for syndromes by factor analysis of symptoms&lt;/title&gt;&lt;secondary-title&gt;JAMA&lt;/secondary-title&gt;&lt;/titles&gt;&lt;periodical&gt;&lt;full-title&gt;Jama&lt;/full-title&gt;&lt;/periodical&gt;&lt;pages&gt;215-222.   [Erratum in JAMA 1997; 278(5):388.]&lt;/pages&gt;&lt;volume&gt;277&lt;/volume&gt;&lt;number&gt;3&lt;/number&gt;&lt;dates&gt;&lt;year&gt;1997&lt;/year&gt;&lt;/dates&gt;&lt;urls&gt;&lt;/urls&gt;&lt;custom4&gt;RMA ID: 017345&lt;/custom4&gt;&lt;custom5&gt;28545&lt;/custom5&gt;&lt;custom6&gt;RMA MO 1.9. APPLICANT. EXPERT&lt;/custom6&gt;&lt;electronic-resource-num&gt;In Reply.  —We thank Drs Gordon, Schlesinger, and Kaires for their comments from their clinical experience with Gulf War veterans. Regarding Dr Schlesinger&amp;apos;s suggestion to test for muscle enzymes, we measured creatine kinase levels in our case-control study, but did not find a difference between the cases with our syndrome 3 and the controls. During clinical testing of 20 veterans, Dr Amato et al1 found several patients with neuromuscular symptoms, elevated levels of creatine kinase, and abnormalities on muscle biopsy, but attributed the symptoms to psychological stress.The suggestion of Drs Engel and Jing to include a control group of veterans of the same era not deployed to the Persian Gulf region was accomplished in our case-control study; characteristics of the deployed and nondeployed control groups were shown in Table 2 of that article. We agree that repeating the study with larger number of veterans would strengthen its findings. We would welcome the formation&lt;/electronic-resource-num&gt;&lt;modified-date&gt;JW&amp;#xD;AG&lt;/modified-date&gt;&lt;/record&gt;&lt;/Cite&gt;&lt;/EndNote&gt;</w:instrText>
      </w:r>
      <w:r w:rsidR="00DF41A1">
        <w:fldChar w:fldCharType="separate"/>
      </w:r>
      <w:r w:rsidR="00DF41A1" w:rsidRPr="00DF41A1">
        <w:rPr>
          <w:noProof/>
          <w:vertAlign w:val="superscript"/>
        </w:rPr>
        <w:t>74</w:t>
      </w:r>
      <w:r w:rsidR="00DF41A1">
        <w:fldChar w:fldCharType="end"/>
      </w:r>
      <w:r w:rsidRPr="00005854">
        <w:t xml:space="preserve"> was developed for the US Department of Defense from existing military survey and registry data, and review of selected cases of illness in Gulf War veterans </w:t>
      </w:r>
      <w:r w:rsidR="004A70C1">
        <w:t xml:space="preserve">who </w:t>
      </w:r>
      <w:r w:rsidRPr="00005854">
        <w:t>remain</w:t>
      </w:r>
      <w:r w:rsidR="004A70C1">
        <w:t>ed</w:t>
      </w:r>
      <w:r w:rsidRPr="00005854">
        <w:t xml:space="preserve"> on active duty in 1994. The case definition </w:t>
      </w:r>
      <w:r w:rsidR="005C16F8">
        <w:t xml:space="preserve">requires </w:t>
      </w:r>
      <w:r w:rsidRPr="00005854">
        <w:t xml:space="preserve">at least five of eight </w:t>
      </w:r>
      <w:r w:rsidR="005C16F8">
        <w:t xml:space="preserve">named </w:t>
      </w:r>
      <w:r w:rsidRPr="00005854">
        <w:t xml:space="preserve">symptoms </w:t>
      </w:r>
      <w:r w:rsidR="005C16F8">
        <w:t xml:space="preserve">to be present </w:t>
      </w:r>
      <w:r w:rsidRPr="00005854">
        <w:t xml:space="preserve">and </w:t>
      </w:r>
      <w:r w:rsidR="005C16F8">
        <w:t xml:space="preserve">requires the absence of </w:t>
      </w:r>
      <w:r w:rsidRPr="00005854">
        <w:t xml:space="preserve">a physician’s diagnosis of other medical and psychiatric illnesses that could cause or explain the reported symptoms. </w:t>
      </w:r>
    </w:p>
    <w:p w14:paraId="0721AB7F" w14:textId="1AD6BDB2" w:rsidR="006E08A3" w:rsidRPr="00005854" w:rsidRDefault="006E08A3" w:rsidP="004A70C1">
      <w:pPr>
        <w:pStyle w:val="NormalNumbered"/>
      </w:pPr>
      <w:r w:rsidRPr="00005854">
        <w:t xml:space="preserve">The </w:t>
      </w:r>
      <w:r w:rsidR="005C16F8">
        <w:t xml:space="preserve">exploratory </w:t>
      </w:r>
      <w:r w:rsidRPr="00005854">
        <w:t xml:space="preserve">factor analysis </w:t>
      </w:r>
      <w:r w:rsidR="00721005">
        <w:t xml:space="preserve">developed </w:t>
      </w:r>
      <w:r w:rsidRPr="00005854">
        <w:t>by Haley et al</w:t>
      </w:r>
      <w:r w:rsidR="00DF41A1">
        <w:fldChar w:fldCharType="begin"/>
      </w:r>
      <w:r w:rsidR="00DF41A1">
        <w:instrText xml:space="preserve"> ADDIN EN.CITE &lt;EndNote&gt;&lt;Cite&gt;&lt;Author&gt;Haley&lt;/Author&gt;&lt;Year&gt;1997&lt;/Year&gt;&lt;RecNum&gt;124&lt;/RecNum&gt;&lt;DisplayText&gt;&lt;style face="superscript"&gt;74&lt;/style&gt;&lt;/DisplayText&gt;&lt;record&gt;&lt;rec-number&gt;124&lt;/rec-number&gt;&lt;foreign-keys&gt;&lt;key app="EN" db-id="wvwvxesr5pfesue2wvnp2x98pxa0tfsts9fa" timestamp="1454639228"&gt;124&lt;/key&gt;&lt;/foreign-keys&gt;&lt;ref-type name="Journal Article"&gt;17&lt;/ref-type&gt;&lt;contributors&gt;&lt;authors&gt;&lt;author&gt;Haley, R.W.&lt;/author&gt;&lt;author&gt;Kurt, T.L.&lt;/author&gt;&lt;author&gt;Hom, J.&lt;/author&gt;&lt;/authors&gt;&lt;/contributors&gt;&lt;titles&gt;&lt;title&gt;Is there a Gulf War Syndrome? Searching for syndromes by factor analysis of symptoms&lt;/title&gt;&lt;secondary-title&gt;JAMA&lt;/secondary-title&gt;&lt;/titles&gt;&lt;periodical&gt;&lt;full-title&gt;Jama&lt;/full-title&gt;&lt;/periodical&gt;&lt;pages&gt;215-222.   [Erratum in JAMA 1997; 278(5):388.]&lt;/pages&gt;&lt;volume&gt;277&lt;/volume&gt;&lt;number&gt;3&lt;/number&gt;&lt;dates&gt;&lt;year&gt;1997&lt;/year&gt;&lt;/dates&gt;&lt;urls&gt;&lt;/urls&gt;&lt;custom4&gt;RMA ID: 017345&lt;/custom4&gt;&lt;custom5&gt;28545&lt;/custom5&gt;&lt;custom6&gt;RMA MO 1.9. APPLICANT. EXPERT&lt;/custom6&gt;&lt;electronic-resource-num&gt;In Reply.  —We thank Drs Gordon, Schlesinger, and Kaires for their comments from their clinical experience with Gulf War veterans. Regarding Dr Schlesinger&amp;apos;s suggestion to test for muscle enzymes, we measured creatine kinase levels in our case-control study, but did not find a difference between the cases with our syndrome 3 and the controls. During clinical testing of 20 veterans, Dr Amato et al1 found several patients with neuromuscular symptoms, elevated levels of creatine kinase, and abnormalities on muscle biopsy, but attributed the symptoms to psychological stress.The suggestion of Drs Engel and Jing to include a control group of veterans of the same era not deployed to the Persian Gulf region was accomplished in our case-control study; characteristics of the deployed and nondeployed control groups were shown in Table 2 of that article. We agree that repeating the study with larger number of veterans would strengthen its findings. We would welcome the formation&lt;/electronic-resource-num&gt;&lt;modified-date&gt;JW&amp;#xD;AG&lt;/modified-date&gt;&lt;/record&gt;&lt;/Cite&gt;&lt;/EndNote&gt;</w:instrText>
      </w:r>
      <w:r w:rsidR="00DF41A1">
        <w:fldChar w:fldCharType="separate"/>
      </w:r>
      <w:r w:rsidR="00DF41A1" w:rsidRPr="00DF41A1">
        <w:rPr>
          <w:noProof/>
          <w:vertAlign w:val="superscript"/>
        </w:rPr>
        <w:t>74</w:t>
      </w:r>
      <w:r w:rsidR="00DF41A1">
        <w:fldChar w:fldCharType="end"/>
      </w:r>
      <w:r w:rsidR="00DC5579">
        <w:t xml:space="preserve"> </w:t>
      </w:r>
      <w:r w:rsidR="005C16F8">
        <w:t xml:space="preserve">was based on </w:t>
      </w:r>
      <w:r w:rsidRPr="00005854">
        <w:t xml:space="preserve">a survey of symptoms reported by US Gulf War Naval veterans from five different states and </w:t>
      </w:r>
      <w:r w:rsidR="005C16F8">
        <w:t xml:space="preserve">their association with a </w:t>
      </w:r>
      <w:r w:rsidRPr="00005854">
        <w:t>clinically deriv</w:t>
      </w:r>
      <w:r w:rsidR="007849D9">
        <w:t xml:space="preserve">ed case definition of </w:t>
      </w:r>
      <w:r w:rsidR="00D76B91">
        <w:t>‘</w:t>
      </w:r>
      <w:r w:rsidR="007849D9">
        <w:t xml:space="preserve">Gulf War </w:t>
      </w:r>
      <w:r w:rsidR="009F06D2">
        <w:t>s</w:t>
      </w:r>
      <w:r w:rsidR="009F06D2" w:rsidRPr="00005854">
        <w:t>yndrome</w:t>
      </w:r>
      <w:r w:rsidR="00D76B91">
        <w:t>’</w:t>
      </w:r>
      <w:r w:rsidRPr="00005854">
        <w:t xml:space="preserve">. </w:t>
      </w:r>
      <w:r w:rsidR="00506E96">
        <w:t>The response rate was low (41%), meaning that non-respo</w:t>
      </w:r>
      <w:r w:rsidR="0054673F">
        <w:t>nse</w:t>
      </w:r>
      <w:r w:rsidR="00506E96">
        <w:t xml:space="preserve"> bias was likely in this study</w:t>
      </w:r>
      <w:r w:rsidR="004A70C1">
        <w:t xml:space="preserve">. This bias </w:t>
      </w:r>
      <w:r w:rsidR="00506E96">
        <w:t xml:space="preserve">was confirmed in an </w:t>
      </w:r>
      <w:r w:rsidR="00DB698D">
        <w:t>analysis, which</w:t>
      </w:r>
      <w:r w:rsidR="00DC5579">
        <w:t xml:space="preserve"> </w:t>
      </w:r>
      <w:r w:rsidR="00DF27EF">
        <w:t>demonstrated</w:t>
      </w:r>
      <w:r w:rsidR="00506E96">
        <w:t xml:space="preserve"> a lower prevalence of </w:t>
      </w:r>
      <w:r w:rsidR="007A49F4">
        <w:t xml:space="preserve">self-reported </w:t>
      </w:r>
      <w:r w:rsidR="00506E96">
        <w:t>illness in the non-responders. The final sample size was 249.</w:t>
      </w:r>
      <w:r w:rsidR="00DC5579">
        <w:t xml:space="preserve"> </w:t>
      </w:r>
      <w:r w:rsidRPr="00005854">
        <w:t>Using standardised symptom questionnaires and a two-stage exploratory factor analysis, six syndromes (impaired cognition; confusion–ataxia; arthromyoneuropathy; phobia–apraxia; fever–adenopathy; and weakness</w:t>
      </w:r>
      <w:r w:rsidR="00244D16">
        <w:t>–incontinence) were identified.</w:t>
      </w:r>
    </w:p>
    <w:p w14:paraId="31BCE1A8" w14:textId="1A089341" w:rsidR="006E08A3" w:rsidRPr="00005854" w:rsidRDefault="006E08A3" w:rsidP="00A00AC2">
      <w:pPr>
        <w:pStyle w:val="NormalNumbered"/>
      </w:pPr>
      <w:bookmarkStart w:id="27" w:name="_Ref485117183"/>
      <w:r w:rsidRPr="00005854">
        <w:t xml:space="preserve">In order to </w:t>
      </w:r>
      <w:r w:rsidR="004F4B1C">
        <w:t>validate</w:t>
      </w:r>
      <w:r w:rsidRPr="00005854">
        <w:t xml:space="preserve"> the syndrome-like structure identified by exploratory factor analysis</w:t>
      </w:r>
      <w:r w:rsidR="00B01DC7">
        <w:t xml:space="preserve"> in the study above</w:t>
      </w:r>
      <w:r w:rsidR="00864ECD">
        <w:t>,</w:t>
      </w:r>
      <w:r w:rsidR="00DF41A1">
        <w:fldChar w:fldCharType="begin"/>
      </w:r>
      <w:r w:rsidR="00DF41A1">
        <w:instrText xml:space="preserve"> ADDIN EN.CITE &lt;EndNote&gt;&lt;Cite&gt;&lt;Author&gt;Haley&lt;/Author&gt;&lt;Year&gt;1997&lt;/Year&gt;&lt;RecNum&gt;124&lt;/RecNum&gt;&lt;DisplayText&gt;&lt;style face="superscript"&gt;74&lt;/style&gt;&lt;/DisplayText&gt;&lt;record&gt;&lt;rec-number&gt;124&lt;/rec-number&gt;&lt;foreign-keys&gt;&lt;key app="EN" db-id="wvwvxesr5pfesue2wvnp2x98pxa0tfsts9fa" timestamp="1454639228"&gt;124&lt;/key&gt;&lt;/foreign-keys&gt;&lt;ref-type name="Journal Article"&gt;17&lt;/ref-type&gt;&lt;contributors&gt;&lt;authors&gt;&lt;author&gt;Haley, R.W.&lt;/author&gt;&lt;author&gt;Kurt, T.L.&lt;/author&gt;&lt;author&gt;Hom, J.&lt;/author&gt;&lt;/authors&gt;&lt;/contributors&gt;&lt;titles&gt;&lt;title&gt;Is there a Gulf War Syndrome? Searching for syndromes by factor analysis of symptoms&lt;/title&gt;&lt;secondary-title&gt;JAMA&lt;/secondary-title&gt;&lt;/titles&gt;&lt;periodical&gt;&lt;full-title&gt;Jama&lt;/full-title&gt;&lt;/periodical&gt;&lt;pages&gt;215-222.   [Erratum in JAMA 1997; 278(5):388.]&lt;/pages&gt;&lt;volume&gt;277&lt;/volume&gt;&lt;number&gt;3&lt;/number&gt;&lt;dates&gt;&lt;year&gt;1997&lt;/year&gt;&lt;/dates&gt;&lt;urls&gt;&lt;/urls&gt;&lt;custom4&gt;RMA ID: 017345&lt;/custom4&gt;&lt;custom5&gt;28545&lt;/custom5&gt;&lt;custom6&gt;RMA MO 1.9. APPLICANT. EXPERT&lt;/custom6&gt;&lt;electronic-resource-num&gt;In Reply.  —We thank Drs Gordon, Schlesinger, and Kaires for their comments from their clinical experience with Gulf War veterans. Regarding Dr Schlesinger&amp;apos;s suggestion to test for muscle enzymes, we measured creatine kinase levels in our case-control study, but did not find a difference between the cases with our syndrome 3 and the controls. During clinical testing of 20 veterans, Dr Amato et al1 found several patients with neuromuscular symptoms, elevated levels of creatine kinase, and abnormalities on muscle biopsy, but attributed the symptoms to psychological stress.The suggestion of Drs Engel and Jing to include a control group of veterans of the same era not deployed to the Persian Gulf region was accomplished in our case-control study; characteristics of the deployed and nondeployed control groups were shown in Table 2 of that article. We agree that repeating the study with larger number of veterans would strengthen its findings. We would welcome the formation&lt;/electronic-resource-num&gt;&lt;modified-date&gt;JW&amp;#xD;AG&lt;/modified-date&gt;&lt;/record&gt;&lt;/Cite&gt;&lt;/EndNote&gt;</w:instrText>
      </w:r>
      <w:r w:rsidR="00DF41A1">
        <w:fldChar w:fldCharType="separate"/>
      </w:r>
      <w:r w:rsidR="00DF41A1" w:rsidRPr="00DF41A1">
        <w:rPr>
          <w:noProof/>
          <w:vertAlign w:val="superscript"/>
        </w:rPr>
        <w:t>74</w:t>
      </w:r>
      <w:r w:rsidR="00DF41A1">
        <w:fldChar w:fldCharType="end"/>
      </w:r>
      <w:r w:rsidRPr="00005854">
        <w:t xml:space="preserve"> Haley et al</w:t>
      </w:r>
      <w:r w:rsidR="00DF41A1">
        <w:fldChar w:fldCharType="begin"/>
      </w:r>
      <w:r w:rsidR="00DF41A1">
        <w:instrText xml:space="preserve"> ADDIN EN.CITE &lt;EndNote&gt;&lt;Cite&gt;&lt;Author&gt;Haley&lt;/Author&gt;&lt;Year&gt;2001&lt;/Year&gt;&lt;RecNum&gt;712&lt;/RecNum&gt;&lt;DisplayText&gt;&lt;style face="superscript"&gt;75&lt;/style&gt;&lt;/DisplayText&gt;&lt;record&gt;&lt;rec-number&gt;712&lt;/rec-number&gt;&lt;foreign-keys&gt;&lt;key app="EN" db-id="wvwvxesr5pfesue2wvnp2x98pxa0tfsts9fa" timestamp="1470199022"&gt;712&lt;/key&gt;&lt;/foreign-keys&gt;&lt;ref-type name="Journal Article"&gt;17&lt;/ref-type&gt;&lt;contributors&gt;&lt;authors&gt;&lt;author&gt;Haley, R. W.&lt;/author&gt;&lt;author&gt;Luk, G. D.&lt;/author&gt;&lt;author&gt;Petty, F.&lt;/author&gt;&lt;/authors&gt;&lt;/contributors&gt;&lt;titles&gt;&lt;title&gt;Use of structural equation modeling to test the construct validity of a case definition of Gulf War syndrome: invariance over developmental and validation samples, service branches and publicity&lt;/title&gt;&lt;secondary-title&gt;Psychiatry Res&lt;/secondary-title&gt;&lt;/titles&gt;&lt;periodical&gt;&lt;full-title&gt;Psychiatry Res&lt;/full-title&gt;&lt;/periodical&gt;&lt;pages&gt;175-200&lt;/pages&gt;&lt;volume&gt;102&lt;/volume&gt;&lt;number&gt;2&lt;/number&gt;&lt;dates&gt;&lt;year&gt;2001&lt;/year&gt;&lt;/dates&gt;&lt;isbn&gt;0165-1781 (Print)&amp;#xD;0165-1781 (Linking)&lt;/isbn&gt;&lt;urls&gt;&lt;/urls&gt;&lt;custom4&gt;RMA ID: 027004&lt;/custom4&gt;&lt;/record&gt;&lt;/Cite&gt;&lt;/EndNote&gt;</w:instrText>
      </w:r>
      <w:r w:rsidR="00DF41A1">
        <w:fldChar w:fldCharType="separate"/>
      </w:r>
      <w:r w:rsidR="00DF41A1" w:rsidRPr="00DF41A1">
        <w:rPr>
          <w:noProof/>
          <w:vertAlign w:val="superscript"/>
        </w:rPr>
        <w:t>75</w:t>
      </w:r>
      <w:r w:rsidR="00DF41A1">
        <w:fldChar w:fldCharType="end"/>
      </w:r>
      <w:r w:rsidRPr="00005854">
        <w:t xml:space="preserve"> us</w:t>
      </w:r>
      <w:r w:rsidR="00B01DC7">
        <w:t>ed the same questionnaire i</w:t>
      </w:r>
      <w:r w:rsidRPr="00005854">
        <w:t>n a different cohort</w:t>
      </w:r>
      <w:r w:rsidR="00721005">
        <w:t xml:space="preserve"> of</w:t>
      </w:r>
      <w:r w:rsidR="004F4B1C">
        <w:t xml:space="preserve"> </w:t>
      </w:r>
      <w:r w:rsidRPr="00005854">
        <w:t xml:space="preserve">335 Gulf War veterans </w:t>
      </w:r>
      <w:r w:rsidR="004A70C1" w:rsidRPr="00005854">
        <w:t xml:space="preserve">living in North Texas </w:t>
      </w:r>
      <w:r w:rsidRPr="00005854">
        <w:t xml:space="preserve">who </w:t>
      </w:r>
      <w:r w:rsidR="00721005">
        <w:t xml:space="preserve">had </w:t>
      </w:r>
      <w:r w:rsidRPr="00005854">
        <w:t>served primarily in active-duty US Army units. The findings suggest</w:t>
      </w:r>
      <w:r w:rsidR="00440E3F">
        <w:t>ed</w:t>
      </w:r>
      <w:r w:rsidRPr="00005854">
        <w:t xml:space="preserve"> that the apparent syndrome structure of a single Gulf War </w:t>
      </w:r>
      <w:r w:rsidR="009F06D2">
        <w:t>s</w:t>
      </w:r>
      <w:r w:rsidR="009F06D2" w:rsidRPr="00005854">
        <w:t xml:space="preserve">yndrome </w:t>
      </w:r>
      <w:r w:rsidRPr="00005854">
        <w:t xml:space="preserve">with three variants </w:t>
      </w:r>
      <w:r w:rsidR="009932F8" w:rsidRPr="00005854">
        <w:t>might</w:t>
      </w:r>
      <w:r w:rsidRPr="00005854">
        <w:t xml:space="preserve"> be found widely</w:t>
      </w:r>
      <w:r w:rsidR="00B01DC7">
        <w:t xml:space="preserve">, and not just in the initial study of 249 veterans. The authors concluded </w:t>
      </w:r>
      <w:r w:rsidR="00721005">
        <w:t xml:space="preserve">that </w:t>
      </w:r>
      <w:r w:rsidR="00AB10A8" w:rsidRPr="00005854">
        <w:t>a</w:t>
      </w:r>
      <w:r w:rsidRPr="00005854">
        <w:t xml:space="preserve"> confirmatory </w:t>
      </w:r>
      <w:r w:rsidR="00440E3F">
        <w:t xml:space="preserve">factor analysis in a </w:t>
      </w:r>
      <w:r w:rsidR="00B01DC7">
        <w:t xml:space="preserve">different </w:t>
      </w:r>
      <w:r w:rsidRPr="00005854">
        <w:t>sample survey of Gulf War veterans</w:t>
      </w:r>
      <w:r w:rsidR="00A00AC2">
        <w:t xml:space="preserve"> was required</w:t>
      </w:r>
      <w:r w:rsidRPr="00005854">
        <w:t>. The</w:t>
      </w:r>
      <w:r w:rsidR="00B01DC7">
        <w:t xml:space="preserve">y </w:t>
      </w:r>
      <w:r w:rsidRPr="00005854">
        <w:t>recommend</w:t>
      </w:r>
      <w:r w:rsidR="00B01DC7">
        <w:t>ed</w:t>
      </w:r>
      <w:r w:rsidRPr="00005854">
        <w:t xml:space="preserve"> a study of a national randomly selected sample of deployed and non-deployed Gulf War veterans </w:t>
      </w:r>
      <w:r w:rsidR="00440E3F">
        <w:t xml:space="preserve">in which their </w:t>
      </w:r>
      <w:r w:rsidRPr="00005854">
        <w:t>methods of symptom measurement and syndrome definition</w:t>
      </w:r>
      <w:r w:rsidR="00440E3F">
        <w:t xml:space="preserve"> would be ut</w:t>
      </w:r>
      <w:r w:rsidR="00B01DC7">
        <w:t>il</w:t>
      </w:r>
      <w:r w:rsidR="00440E3F">
        <w:t>ised</w:t>
      </w:r>
      <w:r w:rsidR="00B01DC7">
        <w:t xml:space="preserve">, to validate their proposed </w:t>
      </w:r>
      <w:r w:rsidR="004F4B1C">
        <w:t>c</w:t>
      </w:r>
      <w:r w:rsidR="00B01DC7">
        <w:t>ase definition</w:t>
      </w:r>
      <w:r w:rsidRPr="00005854">
        <w:t xml:space="preserve">. </w:t>
      </w:r>
      <w:r w:rsidR="004F4B1C">
        <w:t xml:space="preserve">It </w:t>
      </w:r>
      <w:r w:rsidR="00A60C62">
        <w:t>was acknowledged</w:t>
      </w:r>
      <w:r w:rsidR="004F4B1C">
        <w:t xml:space="preserve"> that t</w:t>
      </w:r>
      <w:r w:rsidRPr="00005854">
        <w:t>he case definition by Haley et al</w:t>
      </w:r>
      <w:r w:rsidR="00DF41A1">
        <w:fldChar w:fldCharType="begin">
          <w:fldData xml:space="preserve">PEVuZE5vdGU+PENpdGU+PEF1dGhvcj5IYWxleTwvQXV0aG9yPjxZZWFyPjE5OTc8L1llYXI+PFJl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</w:fldData>
        </w:fldChar>
      </w:r>
      <w:r w:rsidR="00DF41A1">
        <w:instrText xml:space="preserve"> ADDIN EN.CITE </w:instrText>
      </w:r>
      <w:r w:rsidR="00DF41A1">
        <w:fldChar w:fldCharType="begin">
          <w:fldData xml:space="preserve">PEVuZE5vdGU+PENpdGU+PEF1dGhvcj5IYWxleTwvQXV0aG9yPjxZZWFyPjE5OTc8L1llYXI+PFJl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74, 75</w:t>
      </w:r>
      <w:r w:rsidR="00DF41A1">
        <w:fldChar w:fldCharType="end"/>
      </w:r>
      <w:r w:rsidRPr="00005854">
        <w:t xml:space="preserve"> was developed and validated in relatively small samples, limiting </w:t>
      </w:r>
      <w:r w:rsidR="00CC169D">
        <w:t>its</w:t>
      </w:r>
      <w:r w:rsidR="00CC169D" w:rsidRPr="00005854">
        <w:t xml:space="preserve"> </w:t>
      </w:r>
      <w:r w:rsidRPr="00005854">
        <w:t>external validity. Using a large population-based study of 8020 Gulf War veterans, Iannacchione et al</w:t>
      </w:r>
      <w:r w:rsidR="00DF41A1">
        <w:fldChar w:fldCharType="begin"/>
      </w:r>
      <w:r w:rsidR="00DF41A1">
        <w:instrText xml:space="preserve"> ADDIN EN.CITE &lt;EndNote&gt;&lt;Cite&gt;&lt;Author&gt;Iannacchione&lt;/Author&gt;&lt;Year&gt;2011&lt;/Year&gt;&lt;RecNum&gt;156&lt;/RecNum&gt;&lt;DisplayText&gt;&lt;style face="superscript"&gt;15&lt;/style&gt;&lt;/DisplayText&gt;&lt;record&gt;&lt;rec-number&gt;156&lt;/rec-number&gt;&lt;foreign-keys&gt;&lt;key app="EN" db-id="wvwvxesr5pfesue2wvnp2x98pxa0tfsts9fa" timestamp="1454639228"&gt;156&lt;/key&gt;&lt;/foreign-keys&gt;&lt;ref-type name="Journal Article"&gt;17&lt;/ref-type&gt;&lt;contributors&gt;&lt;authors&gt;&lt;author&gt;Iannacchione, V.G.&lt;/author&gt;&lt;author&gt;Dever, J.A.&lt;/author&gt;&lt;author&gt;Bann, C.M.&lt;/author&gt;&lt;author&gt;Considine, K.A.&lt;/author&gt;&lt;author&gt;Creel, D.&lt;/author&gt;&lt;author&gt;Best, H.&lt;/author&gt;&lt;author&gt;Carson, C.P.&lt;/author&gt;&lt;author&gt;Haley, R. W.&lt;/author&gt;&lt;/authors&gt;&lt;/contributors&gt;&lt;titles&gt;&lt;title&gt;Validation of a research case definition of Gulf War Illness in the 1991 US military population&lt;/title&gt;&lt;secondary-title&gt;Neuroepidemiology&lt;/secondary-title&gt;&lt;/titles&gt;&lt;periodical&gt;&lt;full-title&gt;Neuroepidemiology&lt;/full-title&gt;&lt;/periodical&gt;&lt;pages&gt;129-40&lt;/pages&gt;&lt;volume&gt;37&lt;/volume&gt;&lt;number&gt;2&lt;/number&gt;&lt;dates&gt;&lt;year&gt;2011&lt;/year&gt;&lt;/dates&gt;&lt;urls&gt;&lt;/urls&gt;&lt;custom4&gt;RMA ID: 066360&lt;/custom4&gt;&lt;custom5&gt;29082&lt;/custom5&gt;&lt;custom6&gt;RMA MO. AGWVA. APPLICANT&lt;/custom6&gt;&lt;/record&gt;&lt;/Cite&gt;&lt;/EndNote&gt;</w:instrText>
      </w:r>
      <w:r w:rsidR="00DF41A1">
        <w:fldChar w:fldCharType="separate"/>
      </w:r>
      <w:r w:rsidR="00DF41A1" w:rsidRPr="00DF41A1">
        <w:rPr>
          <w:noProof/>
          <w:vertAlign w:val="superscript"/>
        </w:rPr>
        <w:t>15</w:t>
      </w:r>
      <w:r w:rsidR="00DF41A1">
        <w:fldChar w:fldCharType="end"/>
      </w:r>
      <w:r w:rsidR="00862340">
        <w:t xml:space="preserve"> </w:t>
      </w:r>
      <w:r w:rsidR="001A7363">
        <w:t xml:space="preserve">in 2011 </w:t>
      </w:r>
      <w:r w:rsidR="004F4B1C">
        <w:t xml:space="preserve">reported on </w:t>
      </w:r>
      <w:r w:rsidRPr="00005854">
        <w:t xml:space="preserve">a computer-assisted telephone interview survey designed to validate </w:t>
      </w:r>
      <w:r w:rsidR="00440E3F">
        <w:t xml:space="preserve">the </w:t>
      </w:r>
      <w:r w:rsidR="00F62FC2" w:rsidRPr="00005854">
        <w:t xml:space="preserve">case definition </w:t>
      </w:r>
      <w:r w:rsidR="004F4B1C">
        <w:t>in a much larger and r</w:t>
      </w:r>
      <w:r w:rsidR="00012768">
        <w:t>e</w:t>
      </w:r>
      <w:r w:rsidR="004F4B1C">
        <w:t>presentative population</w:t>
      </w:r>
      <w:r w:rsidRPr="00005854">
        <w:t xml:space="preserve">. </w:t>
      </w:r>
      <w:r w:rsidR="004F4B1C">
        <w:t xml:space="preserve">The response rate was 60%. </w:t>
      </w:r>
      <w:r w:rsidRPr="00005854">
        <w:t>The findings supported the usefulness of the original factor analysis-derived case definition of three primary syndromes.</w:t>
      </w:r>
      <w:r w:rsidR="00C00599">
        <w:t xml:space="preserve"> The authors</w:t>
      </w:r>
      <w:r w:rsidR="004F4B1C">
        <w:t xml:space="preserve"> concluded that the </w:t>
      </w:r>
      <w:r w:rsidR="00A00AC2">
        <w:t xml:space="preserve">Haley </w:t>
      </w:r>
      <w:r w:rsidR="004F4B1C">
        <w:t>case definition applies to the full Gulf War</w:t>
      </w:r>
      <w:r w:rsidR="00012768">
        <w:t xml:space="preserve"> veteran population and has good characteristics for research.</w:t>
      </w:r>
      <w:bookmarkEnd w:id="27"/>
    </w:p>
    <w:p w14:paraId="3629BE8D" w14:textId="7EA52C9B" w:rsidR="006E08A3" w:rsidRPr="00005854" w:rsidRDefault="006E08A3" w:rsidP="001E333E">
      <w:pPr>
        <w:pStyle w:val="NormalNumbered"/>
      </w:pPr>
      <w:bookmarkStart w:id="28" w:name="_Ref485117280"/>
      <w:r w:rsidRPr="00005854">
        <w:t xml:space="preserve">The ‘Kansas’ case definition for </w:t>
      </w:r>
      <w:r w:rsidR="00D76B91">
        <w:t>‘</w:t>
      </w:r>
      <w:r w:rsidRPr="00005854">
        <w:t>Gulf War Illness</w:t>
      </w:r>
      <w:r w:rsidR="00D76B91">
        <w:t>’</w:t>
      </w:r>
      <w:r w:rsidRPr="00005854">
        <w:t xml:space="preserve"> was developed by Steele</w:t>
      </w:r>
      <w:r w:rsidR="00DF41A1">
        <w:fldChar w:fldCharType="begin"/>
      </w:r>
      <w:r w:rsidR="00DF41A1">
        <w:instrText xml:space="preserve"> ADDIN EN.CITE &lt;EndNote&gt;&lt;Cite&gt;&lt;Author&gt;Steele&lt;/Author&gt;&lt;Year&gt;2000&lt;/Year&gt;&lt;RecNum&gt;1827&lt;/RecNum&gt;&lt;DisplayText&gt;&lt;style face="superscript"&gt;10&lt;/style&gt;&lt;/DisplayText&gt;&lt;record&gt;&lt;rec-number&gt;1827&lt;/rec-number&gt;&lt;foreign-keys&gt;&lt;key app="EN" db-id="wvwvxesr5pfesue2wvnp2x98pxa0tfsts9fa" timestamp="1490753651"&gt;1827&lt;/key&gt;&lt;/foreign-keys&gt;&lt;ref-type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DF41A1">
        <w:fldChar w:fldCharType="separate"/>
      </w:r>
      <w:r w:rsidR="00DF41A1" w:rsidRPr="00DF41A1">
        <w:rPr>
          <w:noProof/>
          <w:vertAlign w:val="superscript"/>
        </w:rPr>
        <w:t>10</w:t>
      </w:r>
      <w:r w:rsidR="00DF41A1">
        <w:fldChar w:fldCharType="end"/>
      </w:r>
      <w:r w:rsidRPr="00005854">
        <w:t xml:space="preserve"> using a descriptive approach to defined symptom groups based on measures of correlation and comparisons between Gulf War veterans and non-Gulf War veterans. A population-based survey of 1548 Kansas </w:t>
      </w:r>
      <w:r w:rsidR="007D1B7B">
        <w:t xml:space="preserve">residents who were </w:t>
      </w:r>
      <w:r w:rsidRPr="00005854">
        <w:t xml:space="preserve">Gulf War veterans and 482 non-Gulf War </w:t>
      </w:r>
      <w:r w:rsidR="001E333E" w:rsidRPr="001E333E">
        <w:t xml:space="preserve">veterans who served elsewhere </w:t>
      </w:r>
      <w:r w:rsidRPr="00005854">
        <w:t xml:space="preserve">was conducted to determine excess health </w:t>
      </w:r>
      <w:r w:rsidR="007D1B7B">
        <w:t>symptoms,</w:t>
      </w:r>
      <w:r w:rsidRPr="00005854">
        <w:t xml:space="preserve"> </w:t>
      </w:r>
      <w:r w:rsidR="00864ECD">
        <w:t xml:space="preserve">and </w:t>
      </w:r>
      <w:r w:rsidRPr="00005854">
        <w:t>the prevalence and patterns of occurrence. Six domains were identified</w:t>
      </w:r>
      <w:r w:rsidR="007D1B7B">
        <w:t xml:space="preserve">. </w:t>
      </w:r>
      <w:r w:rsidR="00862340">
        <w:t>A</w:t>
      </w:r>
      <w:r w:rsidR="007D1B7B">
        <w:t xml:space="preserve"> diagnosis of </w:t>
      </w:r>
      <w:r w:rsidR="00D76B91">
        <w:t>‘</w:t>
      </w:r>
      <w:r w:rsidR="00AD0F8B">
        <w:t xml:space="preserve">Gulf War </w:t>
      </w:r>
      <w:r w:rsidR="009F06D2">
        <w:t>illness</w:t>
      </w:r>
      <w:r w:rsidR="00D76B91">
        <w:t>’</w:t>
      </w:r>
      <w:r w:rsidR="009F06D2">
        <w:t xml:space="preserve"> </w:t>
      </w:r>
      <w:r w:rsidR="007D1B7B">
        <w:t>require</w:t>
      </w:r>
      <w:r w:rsidR="009F06D2">
        <w:t>s</w:t>
      </w:r>
      <w:r w:rsidR="007D1B7B">
        <w:t xml:space="preserve"> </w:t>
      </w:r>
      <w:r w:rsidR="009E4BA3">
        <w:t xml:space="preserve">the presence of </w:t>
      </w:r>
      <w:r w:rsidRPr="00005854">
        <w:t>three of the six domains</w:t>
      </w:r>
      <w:r w:rsidR="007D1B7B">
        <w:t xml:space="preserve">, and an </w:t>
      </w:r>
      <w:r w:rsidRPr="00005854">
        <w:t>absence of diagnosed exclusionary conditions (cancer, diabetes, heart disease, chronic infectious disease, lupus, multiple sclerosis, stroke, or any serious psychiatric condition)</w:t>
      </w:r>
      <w:r w:rsidR="00347627">
        <w:t>. O</w:t>
      </w:r>
      <w:r w:rsidRPr="00005854">
        <w:t>nly people who ha</w:t>
      </w:r>
      <w:r w:rsidR="00A00AC2">
        <w:t>d</w:t>
      </w:r>
      <w:r w:rsidRPr="00005854">
        <w:t xml:space="preserve"> at least one moderately severe symptom or two or more symptoms within a group were considered to have a high level of symptoms in the group. The internal reliability of each symptom grouping was determined using Cronbach’s alpha. Symptom groups were considered reliable constructs if they were associated with an alpha of 0.70 or greater; individual items were retained within symptom groups if they had item-scale correlations of 0.50 or greater. </w:t>
      </w:r>
      <w:r w:rsidR="00244D16">
        <w:t xml:space="preserve">The </w:t>
      </w:r>
      <w:r w:rsidR="00A60C62">
        <w:t>authors</w:t>
      </w:r>
      <w:r w:rsidR="00244D16">
        <w:t xml:space="preserve"> concluded that </w:t>
      </w:r>
      <w:r w:rsidR="007D1B7B" w:rsidRPr="007D1B7B">
        <w:t>Kansas veterans experienced substantially more health problems than did era veterans who did not serve in the war.</w:t>
      </w:r>
      <w:bookmarkEnd w:id="28"/>
    </w:p>
    <w:p w14:paraId="7A7FFCDD" w14:textId="5DAF2A63" w:rsidR="006E08A3" w:rsidRPr="00005854" w:rsidRDefault="006E08A3" w:rsidP="00A00AC2">
      <w:pPr>
        <w:pStyle w:val="NormalNumbered"/>
      </w:pPr>
      <w:r w:rsidRPr="00005854">
        <w:t xml:space="preserve">The ‘Portland’ case definition for </w:t>
      </w:r>
      <w:r w:rsidR="00D76B91">
        <w:t>‘</w:t>
      </w:r>
      <w:r w:rsidRPr="00005854">
        <w:t xml:space="preserve">Gulf War </w:t>
      </w:r>
      <w:r w:rsidR="009F06D2" w:rsidRPr="00005854">
        <w:t>unexplained illness</w:t>
      </w:r>
      <w:r w:rsidR="00D76B91">
        <w:t>’</w:t>
      </w:r>
      <w:r w:rsidR="009F06D2" w:rsidRPr="00005854">
        <w:t xml:space="preserve"> </w:t>
      </w:r>
      <w:r w:rsidRPr="00005854">
        <w:t>was developed by Spencer et al</w:t>
      </w:r>
      <w:r w:rsidR="00DF41A1">
        <w:fldChar w:fldCharType="begin"/>
      </w:r>
      <w:r w:rsidR="00DF41A1">
        <w:instrText xml:space="preserve"> ADDIN EN.CITE &lt;EndNote&gt;&lt;Cite&gt;&lt;Author&gt;Spencer&lt;/Author&gt;&lt;Year&gt;1998&lt;/Year&gt;&lt;RecNum&gt;1939&lt;/RecNum&gt;&lt;DisplayText&gt;&lt;style face="superscript"&gt;76&lt;/style&gt;&lt;/DisplayText&gt;&lt;record&gt;&lt;rec-number&gt;1939&lt;/rec-number&gt;&lt;foreign-keys&gt;&lt;key app="EN" db-id="wvwvxesr5pfesue2wvnp2x98pxa0tfsts9fa" timestamp="1493597989"&gt;1939&lt;/key&gt;&lt;/foreign-keys&gt;&lt;ref-type name="Journal Article"&gt;17&lt;/ref-type&gt;&lt;contributors&gt;&lt;authors&gt;&lt;author&gt;Spencer, P. S.&lt;/author&gt;&lt;author&gt;McCauley, L. A.&lt;/author&gt;&lt;author&gt;Joos, S. K.&lt;/author&gt;&lt;author&gt;Lasarev, M. R.&lt;/author&gt;&lt;author&gt;Schuell, T.&lt;/author&gt;&lt;author&gt;Bourdette, D.&lt;/author&gt;&lt;author&gt;Barkhuizen, A.&lt;/author&gt;&lt;author&gt;Johnston, W.&lt;/author&gt;&lt;author&gt;Storzbach, D.&lt;/author&gt;&lt;author&gt;Wynn, M.&lt;/author&gt;&lt;author&gt;Grewenow, R.&lt;/author&gt;&lt;/authors&gt;&lt;/contributors&gt;&lt;titles&gt;&lt;title&gt;U.S. Gulf War Veterans: service periods in theater, differential exposures, and persistent unexplained illness. Portland Environmental Hazards Research Centre&lt;/title&gt;&lt;secondary-title&gt;Toxicol Lett&lt;/secondary-title&gt;&lt;/titles&gt;&lt;periodical&gt;&lt;full-title&gt;Toxicol Lett&lt;/full-title&gt;&lt;/periodical&gt;&lt;pages&gt;515-21&lt;/pages&gt;&lt;volume&gt;103&lt;/volume&gt;&lt;dates&gt;&lt;year&gt;1998&lt;/year&gt;&lt;/dates&gt;&lt;isbn&gt;0378-4274 (Print)&amp;#xD;0378-4274 (Linking)&lt;/isbn&gt;&lt;urls&gt;&lt;/urls&gt;&lt;custom4&gt;Cited by: Repatriation Medical Authority. Briefing Paper- Investigation into Gulf War Syndrome. 2014. p14&lt;/custom4&gt;&lt;custom7&gt;Brief paper on GWS&lt;/custom7&gt;&lt;/record&gt;&lt;/Cite&gt;&lt;/EndNote&gt;</w:instrText>
      </w:r>
      <w:r w:rsidR="00DF41A1">
        <w:fldChar w:fldCharType="separate"/>
      </w:r>
      <w:r w:rsidR="00DF41A1" w:rsidRPr="00DF41A1">
        <w:rPr>
          <w:noProof/>
          <w:vertAlign w:val="superscript"/>
        </w:rPr>
        <w:t>76</w:t>
      </w:r>
      <w:r w:rsidR="00DF41A1">
        <w:fldChar w:fldCharType="end"/>
      </w:r>
      <w:r w:rsidRPr="00005854">
        <w:t xml:space="preserve"> and Bourdette et al.</w:t>
      </w:r>
      <w:r w:rsidR="00DF41A1">
        <w:fldChar w:fldCharType="begin"/>
      </w:r>
      <w:r w:rsidR="00DF41A1">
        <w:instrText xml:space="preserve"> ADDIN EN.CITE &lt;EndNote&gt;&lt;Cite&gt;&lt;Author&gt;Bourdette&lt;/Author&gt;&lt;Year&gt;2001&lt;/Year&gt;&lt;RecNum&gt;1671&lt;/RecNum&gt;&lt;DisplayText&gt;&lt;style face="superscript"&gt;77&lt;/style&gt;&lt;/DisplayText&gt;&lt;record&gt;&lt;rec-number&gt;1671&lt;/rec-number&gt;&lt;foreign-keys&gt;&lt;key app="EN" db-id="wvwvxesr5pfesue2wvnp2x98pxa0tfsts9fa" timestamp="1487644089"&gt;1671&lt;/key&gt;&lt;/foreign-keys&gt;&lt;ref-type name="Journal Article"&gt;17&lt;/ref-type&gt;&lt;contributors&gt;&lt;authors&gt;&lt;author&gt;Bourdette, D.N&lt;/author&gt;&lt;author&gt;McCauley, L.A.&lt;/author&gt;&lt;author&gt;Barkuizen, A.&lt;/author&gt;&lt;author&gt;Johnston, W.&lt;/author&gt;&lt;author&gt;Wynn, M.&lt;/author&gt;&lt;author&gt;Joos, S.K.&lt;/author&gt;&lt;author&gt;Storzbach, D.&lt;/author&gt;&lt;author&gt;Shuell, T.&lt;/author&gt;&lt;author&gt;Sticker, D.&lt;/author&gt;&lt;/authors&gt;&lt;/contributors&gt;&lt;titles&gt;&lt;title&gt;Symptom factor analysis, clinical findings, and functional status in a population-based case control study of Gulf war unexplained illness&lt;/title&gt;&lt;secondary-title&gt;J Occup Environ Med&lt;/secondary-title&gt;&lt;/titles&gt;&lt;periodical&gt;&lt;full-title&gt;J Occup Environ Med&lt;/full-title&gt;&lt;/periodical&gt;&lt;pages&gt;1026-40&lt;/pages&gt;&lt;volume&gt;43&lt;/volume&gt;&lt;number&gt;12&lt;/number&gt;&lt;dates&gt;&lt;year&gt;2001&lt;/year&gt;&lt;/dates&gt;&lt;urls&gt;&lt;/urls&gt;&lt;custom3&gt;psychologial stresses&lt;/custom3&gt;&lt;custom4&gt;RMA ID: 026963&lt;/custom4&gt;&lt;custom5&gt;28413&lt;/custom5&gt;&lt;custom6&gt;RMA MO 1.9 AGWVA APPLICANT&lt;/custom6&gt;&lt;modified-date&gt;DN&lt;/modified-date&gt;&lt;/record&gt;&lt;/Cite&gt;&lt;/EndNote&gt;</w:instrText>
      </w:r>
      <w:r w:rsidR="00DF41A1">
        <w:fldChar w:fldCharType="separate"/>
      </w:r>
      <w:r w:rsidR="00DF41A1" w:rsidRPr="00DF41A1">
        <w:rPr>
          <w:noProof/>
          <w:vertAlign w:val="superscript"/>
        </w:rPr>
        <w:t>77</w:t>
      </w:r>
      <w:r w:rsidR="00DF41A1">
        <w:fldChar w:fldCharType="end"/>
      </w:r>
      <w:r w:rsidRPr="00005854">
        <w:t xml:space="preserve"> Bourdette et al</w:t>
      </w:r>
      <w:r w:rsidR="00DF41A1">
        <w:fldChar w:fldCharType="begin"/>
      </w:r>
      <w:r w:rsidR="00DF41A1">
        <w:instrText xml:space="preserve"> ADDIN EN.CITE &lt;EndNote&gt;&lt;Cite&gt;&lt;Author&gt;Bourdette&lt;/Author&gt;&lt;Year&gt;2001&lt;/Year&gt;&lt;RecNum&gt;1671&lt;/RecNum&gt;&lt;DisplayText&gt;&lt;style face="superscript"&gt;77&lt;/style&gt;&lt;/DisplayText&gt;&lt;record&gt;&lt;rec-number&gt;1671&lt;/rec-number&gt;&lt;foreign-keys&gt;&lt;key app="EN" db-id="wvwvxesr5pfesue2wvnp2x98pxa0tfsts9fa" timestamp="1487644089"&gt;1671&lt;/key&gt;&lt;/foreign-keys&gt;&lt;ref-type name="Journal Article"&gt;17&lt;/ref-type&gt;&lt;contributors&gt;&lt;authors&gt;&lt;author&gt;Bourdette, D.N&lt;/author&gt;&lt;author&gt;McCauley, L.A.&lt;/author&gt;&lt;author&gt;Barkuizen, A.&lt;/author&gt;&lt;author&gt;Johnston, W.&lt;/author&gt;&lt;author&gt;Wynn, M.&lt;/author&gt;&lt;author&gt;Joos, S.K.&lt;/author&gt;&lt;author&gt;Storzbach, D.&lt;/author&gt;&lt;author&gt;Shuell, T.&lt;/author&gt;&lt;author&gt;Sticker, D.&lt;/author&gt;&lt;/authors&gt;&lt;/contributors&gt;&lt;titles&gt;&lt;title&gt;Symptom factor analysis, clinical findings, and functional status in a population-based case control study of Gulf war unexplained illness&lt;/title&gt;&lt;secondary-title&gt;J Occup Environ Med&lt;/secondary-title&gt;&lt;/titles&gt;&lt;periodical&gt;&lt;full-title&gt;J Occup Environ Med&lt;/full-title&gt;&lt;/periodical&gt;&lt;pages&gt;1026-40&lt;/pages&gt;&lt;volume&gt;43&lt;/volume&gt;&lt;number&gt;12&lt;/number&gt;&lt;dates&gt;&lt;year&gt;2001&lt;/year&gt;&lt;/dates&gt;&lt;urls&gt;&lt;/urls&gt;&lt;custom3&gt;psychologial stresses&lt;/custom3&gt;&lt;custom4&gt;RMA ID: 026963&lt;/custom4&gt;&lt;custom5&gt;28413&lt;/custom5&gt;&lt;custom6&gt;RMA MO 1.9 AGWVA APPLICANT&lt;/custom6&gt;&lt;modified-date&gt;DN&lt;/modified-date&gt;&lt;/record&gt;&lt;/Cite&gt;&lt;/EndNote&gt;</w:instrText>
      </w:r>
      <w:r w:rsidR="00DF41A1">
        <w:fldChar w:fldCharType="separate"/>
      </w:r>
      <w:r w:rsidR="00DF41A1" w:rsidRPr="00DF41A1">
        <w:rPr>
          <w:noProof/>
          <w:vertAlign w:val="superscript"/>
        </w:rPr>
        <w:t>77</w:t>
      </w:r>
      <w:r w:rsidR="00DF41A1">
        <w:fldChar w:fldCharType="end"/>
      </w:r>
      <w:r w:rsidRPr="00005854">
        <w:t xml:space="preserve"> conducted </w:t>
      </w:r>
      <w:r w:rsidR="007D1B7B">
        <w:t xml:space="preserve">a </w:t>
      </w:r>
      <w:r w:rsidRPr="00005854">
        <w:t xml:space="preserve">population-based case-control study of a mail survey of 1119 randomly selected US Gulf War veterans living in Oregon or Washington and clinical examinations on a subset of 244 cases and 113 controls responders. </w:t>
      </w:r>
      <w:r w:rsidR="00673B24">
        <w:t xml:space="preserve">The response rate was low, at 55%. </w:t>
      </w:r>
      <w:r w:rsidRPr="00005854">
        <w:t xml:space="preserve">Cases </w:t>
      </w:r>
      <w:r w:rsidR="00A00AC2">
        <w:t xml:space="preserve">were required </w:t>
      </w:r>
      <w:r w:rsidRPr="00005854">
        <w:t xml:space="preserve">to report at least one of the following types of complaints: musculoskeletal pain; cognitive-psychological changes, including memory loss, confusion, inability to concentrate, and mood swings and/or somnolence; gastrointestinal complaints; skin or mucous membrane lesions; or unexplained fatigue. This case definition </w:t>
      </w:r>
      <w:r w:rsidR="00A60C62" w:rsidRPr="00005854">
        <w:t xml:space="preserve">for </w:t>
      </w:r>
      <w:r w:rsidR="00D76B91">
        <w:t>‘</w:t>
      </w:r>
      <w:r w:rsidR="009F06D2" w:rsidRPr="00005854">
        <w:t>Gulf War unexplained illness</w:t>
      </w:r>
      <w:r w:rsidR="00D76B91">
        <w:t>’</w:t>
      </w:r>
      <w:r w:rsidR="009F06D2" w:rsidRPr="00005854">
        <w:t xml:space="preserve"> </w:t>
      </w:r>
      <w:r w:rsidR="009F06D2">
        <w:t xml:space="preserve">was </w:t>
      </w:r>
      <w:r w:rsidRPr="00005854">
        <w:t>previously defined by Spencer et al in 1998,</w:t>
      </w:r>
      <w:r w:rsidR="00DF41A1">
        <w:fldChar w:fldCharType="begin"/>
      </w:r>
      <w:r w:rsidR="00DF41A1">
        <w:instrText xml:space="preserve"> ADDIN EN.CITE &lt;EndNote&gt;&lt;Cite&gt;&lt;Author&gt;Spencer&lt;/Author&gt;&lt;Year&gt;1998&lt;/Year&gt;&lt;RecNum&gt;1939&lt;/RecNum&gt;&lt;DisplayText&gt;&lt;style face="superscript"&gt;76&lt;/style&gt;&lt;/DisplayText&gt;&lt;record&gt;&lt;rec-number&gt;1939&lt;/rec-number&gt;&lt;foreign-keys&gt;&lt;key app="EN" db-id="wvwvxesr5pfesue2wvnp2x98pxa0tfsts9fa" timestamp="1493597989"&gt;1939&lt;/key&gt;&lt;/foreign-keys&gt;&lt;ref-type name="Journal Article"&gt;17&lt;/ref-type&gt;&lt;contributors&gt;&lt;authors&gt;&lt;author&gt;Spencer, P. S.&lt;/author&gt;&lt;author&gt;McCauley, L. A.&lt;/author&gt;&lt;author&gt;Joos, S. K.&lt;/author&gt;&lt;author&gt;Lasarev, M. R.&lt;/author&gt;&lt;author&gt;Schuell, T.&lt;/author&gt;&lt;author&gt;Bourdette, D.&lt;/author&gt;&lt;author&gt;Barkhuizen, A.&lt;/author&gt;&lt;author&gt;Johnston, W.&lt;/author&gt;&lt;author&gt;Storzbach, D.&lt;/author&gt;&lt;author&gt;Wynn, M.&lt;/author&gt;&lt;author&gt;Grewenow, R.&lt;/author&gt;&lt;/authors&gt;&lt;/contributors&gt;&lt;titles&gt;&lt;title&gt;U.S. Gulf War Veterans: service periods in theater, differential exposures, and persistent unexplained illness. Portland Environmental Hazards Research Centre&lt;/title&gt;&lt;secondary-title&gt;Toxicol Lett&lt;/secondary-title&gt;&lt;/titles&gt;&lt;periodical&gt;&lt;full-title&gt;Toxicol Lett&lt;/full-title&gt;&lt;/periodical&gt;&lt;pages&gt;515-21&lt;/pages&gt;&lt;volume&gt;103&lt;/volume&gt;&lt;dates&gt;&lt;year&gt;1998&lt;/year&gt;&lt;/dates&gt;&lt;isbn&gt;0378-4274 (Print)&amp;#xD;0378-4274 (Linking)&lt;/isbn&gt;&lt;urls&gt;&lt;/urls&gt;&lt;custom4&gt;Cited by: Repatriation Medical Authority. Briefing Paper- Investigation into Gulf War Syndrome. 2014. p14&lt;/custom4&gt;&lt;custom7&gt;Brief paper on GWS&lt;/custom7&gt;&lt;/record&gt;&lt;/Cite&gt;&lt;/EndNote&gt;</w:instrText>
      </w:r>
      <w:r w:rsidR="00DF41A1">
        <w:fldChar w:fldCharType="separate"/>
      </w:r>
      <w:r w:rsidR="00DF41A1" w:rsidRPr="00DF41A1">
        <w:rPr>
          <w:noProof/>
          <w:vertAlign w:val="superscript"/>
        </w:rPr>
        <w:t>76</w:t>
      </w:r>
      <w:r w:rsidR="00DF41A1">
        <w:fldChar w:fldCharType="end"/>
      </w:r>
      <w:r w:rsidRPr="00005854">
        <w:t xml:space="preserve"> ba</w:t>
      </w:r>
      <w:r w:rsidR="00760879">
        <w:t xml:space="preserve">sed on this case definition, </w:t>
      </w:r>
      <w:r w:rsidRPr="00005854">
        <w:t xml:space="preserve">was revised using factor analysis. The final case definition included three groups of health complaints (cognitive/psychological, fatigue, and musculoskeletal). </w:t>
      </w:r>
    </w:p>
    <w:p w14:paraId="1B149BBB" w14:textId="14B93DF5" w:rsidR="006E08A3" w:rsidRPr="00005854" w:rsidRDefault="006E08A3" w:rsidP="00102207">
      <w:pPr>
        <w:pStyle w:val="NormalNumbered"/>
      </w:pPr>
      <w:bookmarkStart w:id="29" w:name="_Ref485208936"/>
      <w:r w:rsidRPr="00005854">
        <w:t xml:space="preserve">The ‘US </w:t>
      </w:r>
      <w:r w:rsidR="00AD0F8B">
        <w:t>VA</w:t>
      </w:r>
      <w:r w:rsidRPr="00005854">
        <w:t xml:space="preserve">’ case definition for </w:t>
      </w:r>
      <w:r w:rsidR="00D76B91">
        <w:t>‘</w:t>
      </w:r>
      <w:r w:rsidRPr="00005854">
        <w:t xml:space="preserve">unexplained </w:t>
      </w:r>
      <w:r w:rsidR="009F06D2" w:rsidRPr="00005854">
        <w:t>multi</w:t>
      </w:r>
      <w:r w:rsidR="009F06D2">
        <w:t>s</w:t>
      </w:r>
      <w:r w:rsidR="009F06D2" w:rsidRPr="00005854">
        <w:t>ymptom illness</w:t>
      </w:r>
      <w:r w:rsidR="00D76B91">
        <w:t>’</w:t>
      </w:r>
      <w:r w:rsidR="009F06D2" w:rsidRPr="00005854">
        <w:t xml:space="preserve"> </w:t>
      </w:r>
      <w:r w:rsidRPr="00005854">
        <w:t>was developed by Kang et al</w:t>
      </w:r>
      <w:r w:rsidR="00DF41A1">
        <w:fldChar w:fldCharType="begin">
          <w:fldData xml:space="preserve">PEVuZE5vdGU+PENpdGU+PEF1dGhvcj5LYW5nPC9BdXRob3I+PFllYXI+MjAwOTwvWWVhcj48UmVj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</w:fldData>
        </w:fldChar>
      </w:r>
      <w:r w:rsidR="00DF41A1">
        <w:instrText xml:space="preserve"> ADDIN EN.CITE </w:instrText>
      </w:r>
      <w:r w:rsidR="00DF41A1">
        <w:fldChar w:fldCharType="begin">
          <w:fldData xml:space="preserve">PEVuZE5vdGU+PENpdGU+PEF1dGhvcj5LYW5nPC9BdXRob3I+PFllYXI+MjAwOTwvWWVhcj48UmVj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78</w:t>
      </w:r>
      <w:r w:rsidR="00DF41A1">
        <w:fldChar w:fldCharType="end"/>
      </w:r>
      <w:r w:rsidRPr="00005854">
        <w:t xml:space="preserve"> using a structured follow-up health survey to collect health information among </w:t>
      </w:r>
      <w:r w:rsidR="00223BD7">
        <w:t xml:space="preserve">a </w:t>
      </w:r>
      <w:r w:rsidRPr="00005854">
        <w:t>population-based sample of 15 000 Gulf War veterans and 15 000 non-Gulf War veterans. The health survey was based on the 1995 National Health Survey cohort</w:t>
      </w:r>
      <w:r w:rsidR="00DF41A1">
        <w:fldChar w:fldCharType="begin"/>
      </w:r>
      <w:r w:rsidR="00DF41A1">
        <w:instrText xml:space="preserve"> ADDIN EN.CITE &lt;EndNote&gt;&lt;Cite&gt;&lt;Author&gt;Kang&lt;/Author&gt;&lt;Year&gt;2000&lt;/Year&gt;&lt;RecNum&gt;1942&lt;/RecNum&gt;&lt;DisplayText&gt;&lt;style face="superscript"&gt;79&lt;/style&gt;&lt;/DisplayText&gt;&lt;record&gt;&lt;rec-number&gt;1942&lt;/rec-number&gt;&lt;foreign-keys&gt;&lt;key app="EN" db-id="wvwvxesr5pfesue2wvnp2x98pxa0tfsts9fa" timestamp="1493605816"&gt;1942&lt;/key&gt;&lt;/foreign-keys&gt;&lt;ref-type name="Journal Article"&gt;17&lt;/ref-type&gt;&lt;contributors&gt;&lt;authors&gt;&lt;author&gt;Kang, H.K.&lt;/author&gt;&lt;author&gt;Mahan, C.M.&lt;/author&gt;&lt;author&gt;Lee, K.Y.&lt;/author&gt;&lt;author&gt;Magee, C.A.&lt;/author&gt;&lt;author&gt;Murphy, F.M.&lt;/author&gt;&lt;/authors&gt;&lt;/contributors&gt;&lt;titles&gt;&lt;title&gt;Illnesses among United States Veterans of the Gulf War: a population-based survey of 30,000 veterans&lt;/title&gt;&lt;secondary-title&gt;JOEM&lt;/secondary-title&gt;&lt;/titles&gt;&lt;periodical&gt;&lt;full-title&gt;JOEM&lt;/full-title&gt;&lt;/periodical&gt;&lt;pages&gt;491-501&lt;/pages&gt;&lt;volume&gt;42&lt;/volume&gt;&lt;number&gt;5&lt;/number&gt;&lt;dates&gt;&lt;year&gt;2000&lt;/year&gt;&lt;/dates&gt;&lt;urls&gt;&lt;/urls&gt;&lt;custom4&gt;RMA ID: 028681&lt;/custom4&gt;&lt;custom5&gt;28805&lt;/custom5&gt;&lt;custom6&gt;RMA MO 1.9. AGWVA. APPLICANT&lt;/custom6&gt;&lt;custom7&gt;Grade 4&lt;/custom7&gt;&lt;modified-date&gt;AG&lt;/modified-date&gt;&lt;/record&gt;&lt;/Cite&gt;&lt;/EndNote&gt;</w:instrText>
      </w:r>
      <w:r w:rsidR="00DF41A1">
        <w:fldChar w:fldCharType="separate"/>
      </w:r>
      <w:r w:rsidR="00DF41A1" w:rsidRPr="00DF41A1">
        <w:rPr>
          <w:noProof/>
          <w:vertAlign w:val="superscript"/>
        </w:rPr>
        <w:t>79</w:t>
      </w:r>
      <w:r w:rsidR="00DF41A1">
        <w:fldChar w:fldCharType="end"/>
      </w:r>
      <w:r w:rsidRPr="00005854">
        <w:t xml:space="preserve"> initiated by US </w:t>
      </w:r>
      <w:r w:rsidR="00F62FC2">
        <w:t>VA</w:t>
      </w:r>
      <w:r w:rsidRPr="00005854">
        <w:t xml:space="preserve"> to evaluate the health of the 1991 US Gulf War veterans, 10 years after the baseline survey in 1995. The case definition includes </w:t>
      </w:r>
      <w:r w:rsidR="00953563">
        <w:t xml:space="preserve">a </w:t>
      </w:r>
      <w:r w:rsidRPr="00005854">
        <w:t xml:space="preserve">range of symptoms that </w:t>
      </w:r>
      <w:r w:rsidR="00347627">
        <w:t>are not</w:t>
      </w:r>
      <w:r w:rsidRPr="00005854">
        <w:t xml:space="preserve"> adequately explained by conventional medical or psychiatric diagnoses, such as fatigue; muscle or joint pain; headaches; memory problems; digestive problems; respiratory problems; skin problems; or any other unexplained symptoms that may sometimes be diagnosed as </w:t>
      </w:r>
      <w:r w:rsidR="009F06D2" w:rsidRPr="00005854">
        <w:t>chronic fatigue syndrome, fibromyalgia, irritable bowel syndrome, or multiple chemical sensitivity</w:t>
      </w:r>
      <w:r w:rsidRPr="00005854">
        <w:t xml:space="preserve">. </w:t>
      </w:r>
      <w:r w:rsidR="00102207">
        <w:t>The study reported that Gulf War veterans continued to report a higher prevalence of many adverse health outcomes, compared to non-deployed veterans.</w:t>
      </w:r>
      <w:bookmarkEnd w:id="29"/>
    </w:p>
    <w:p w14:paraId="00A708B7" w14:textId="53D3ED58" w:rsidR="006E08A3" w:rsidRPr="00005854" w:rsidRDefault="006E08A3" w:rsidP="00454B31">
      <w:pPr>
        <w:pStyle w:val="NormalNumbered"/>
      </w:pPr>
      <w:r w:rsidRPr="00005854">
        <w:t xml:space="preserve">The ‘CDC’ case definition for </w:t>
      </w:r>
      <w:r w:rsidR="00223BD7">
        <w:t>‘</w:t>
      </w:r>
      <w:r w:rsidR="00223BD7" w:rsidRPr="00005854">
        <w:t>chronic multisymptom illness</w:t>
      </w:r>
      <w:r w:rsidR="00223BD7">
        <w:t>'</w:t>
      </w:r>
      <w:r w:rsidR="00223BD7" w:rsidRPr="00005854">
        <w:t xml:space="preserve"> </w:t>
      </w:r>
      <w:r w:rsidRPr="00005854">
        <w:t>was developed by Fukuda et al</w:t>
      </w:r>
      <w:r w:rsidR="00DF41A1">
        <w:fldChar w:fldCharType="begin"/>
      </w:r>
      <w:r w:rsidR="00DF41A1">
        <w:instrText xml:space="preserve"> ADDIN EN.CITE &lt;EndNote&gt;&lt;Cite&gt;&lt;Author&gt;Fukuda&lt;/Author&gt;&lt;Year&gt;1998&lt;/Year&gt;&lt;RecNum&gt;98&lt;/RecNum&gt;&lt;DisplayText&gt;&lt;style face="superscript"&gt;17&lt;/style&gt;&lt;/DisplayText&gt;&lt;record&gt;&lt;rec-number&gt;98&lt;/rec-number&gt;&lt;foreign-keys&gt;&lt;key app="EN" db-id="wvwvxesr5pfesue2wvnp2x98pxa0tfsts9fa" timestamp="1454639227"&gt;98&lt;/key&gt;&lt;/foreign-keys&gt;&lt;ref-type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r w:rsidRPr="00005854">
        <w:t xml:space="preserve"> using an exploratory clinical approach and factor analysis to identify case defining symptoms. To organise reported symptoms into a case definition, characterise clinical features, and to evaluate risk factors</w:t>
      </w:r>
      <w:r w:rsidR="00A00AC2">
        <w:t>,</w:t>
      </w:r>
      <w:r w:rsidRPr="00005854">
        <w:t xml:space="preserve"> a cross-sectional questionnaire survey </w:t>
      </w:r>
      <w:r w:rsidR="00A00AC2">
        <w:t xml:space="preserve">was conducted </w:t>
      </w:r>
      <w:r w:rsidRPr="00005854">
        <w:t>of 3723 currently active volunteers, irrespective of health status or Gulf War participation</w:t>
      </w:r>
      <w:r w:rsidR="00102207">
        <w:t>,</w:t>
      </w:r>
      <w:r w:rsidRPr="00005854">
        <w:t xml:space="preserve"> from four US </w:t>
      </w:r>
      <w:r w:rsidR="00AD0F8B" w:rsidRPr="00AD0F8B">
        <w:t xml:space="preserve">Air Force </w:t>
      </w:r>
      <w:r w:rsidRPr="00005854">
        <w:t>populations</w:t>
      </w:r>
      <w:r w:rsidR="00A00AC2">
        <w:t>. In addition</w:t>
      </w:r>
      <w:r w:rsidR="00DC5579">
        <w:t>, a</w:t>
      </w:r>
      <w:r w:rsidR="00A00AC2">
        <w:t xml:space="preserve"> </w:t>
      </w:r>
      <w:r w:rsidRPr="00005854">
        <w:t>cross-sectional clinical evaluation of 158 US Air Force Gulf War veterans</w:t>
      </w:r>
      <w:r w:rsidR="00A00AC2">
        <w:t xml:space="preserve"> was conducted</w:t>
      </w:r>
      <w:r w:rsidRPr="00005854">
        <w:t>. Three symptom categories were</w:t>
      </w:r>
      <w:r w:rsidR="00C56A14">
        <w:t xml:space="preserve"> identified: fatigue; mood and c</w:t>
      </w:r>
      <w:r w:rsidR="00C56A14" w:rsidRPr="00005854">
        <w:t>ognition; and musculoskeletal</w:t>
      </w:r>
      <w:r w:rsidRPr="00005854">
        <w:t xml:space="preserve">, and symptoms had to include one or more from at least two of the categories, with no exclusion criteria for established medical or psychiatric illnesses that may account for some or all of the required symptoms. </w:t>
      </w:r>
      <w:r w:rsidR="00102207">
        <w:t>No physi</w:t>
      </w:r>
      <w:r w:rsidR="00102207" w:rsidRPr="00102207">
        <w:t>cal examination, laborator</w:t>
      </w:r>
      <w:r w:rsidR="00102207">
        <w:t>y, or serologic finding</w:t>
      </w:r>
      <w:r w:rsidR="00102207" w:rsidRPr="00102207">
        <w:t>s identified cases</w:t>
      </w:r>
      <w:r w:rsidR="00102207">
        <w:t xml:space="preserve">. In addition, factor analysis was performed: </w:t>
      </w:r>
      <w:r w:rsidR="00102207" w:rsidRPr="00102207">
        <w:t>an explora</w:t>
      </w:r>
      <w:r w:rsidR="00102207">
        <w:t>tory principal components analy</w:t>
      </w:r>
      <w:r w:rsidR="00102207" w:rsidRPr="00102207">
        <w:t xml:space="preserve">sis </w:t>
      </w:r>
      <w:r w:rsidR="00102207">
        <w:t xml:space="preserve">was performed </w:t>
      </w:r>
      <w:r w:rsidR="00102207" w:rsidRPr="00102207">
        <w:t xml:space="preserve">on the first </w:t>
      </w:r>
      <w:r w:rsidR="00102207">
        <w:t xml:space="preserve">half of the </w:t>
      </w:r>
      <w:r w:rsidR="00102207" w:rsidRPr="00102207">
        <w:t xml:space="preserve">subsample and a </w:t>
      </w:r>
      <w:r w:rsidR="00102207">
        <w:t>second confir</w:t>
      </w:r>
      <w:r w:rsidR="00102207" w:rsidRPr="00102207">
        <w:t xml:space="preserve">matory factor analysis on the </w:t>
      </w:r>
      <w:r w:rsidR="00A60C62" w:rsidRPr="00102207">
        <w:t>second. Since</w:t>
      </w:r>
      <w:r w:rsidR="00102207" w:rsidRPr="00102207">
        <w:t xml:space="preserve"> b</w:t>
      </w:r>
      <w:r w:rsidR="00102207">
        <w:t>oth case definitions were compa</w:t>
      </w:r>
      <w:r w:rsidR="00102207" w:rsidRPr="00102207">
        <w:t xml:space="preserve">rable, the symptom-category approach </w:t>
      </w:r>
      <w:r w:rsidR="00102207">
        <w:t xml:space="preserve">was chosen </w:t>
      </w:r>
      <w:r w:rsidR="00A52398">
        <w:t xml:space="preserve">over the factor analysis-derived version </w:t>
      </w:r>
      <w:r w:rsidR="00102207" w:rsidRPr="00102207">
        <w:t xml:space="preserve">because </w:t>
      </w:r>
      <w:r w:rsidR="00953563">
        <w:t xml:space="preserve">the authors considered that </w:t>
      </w:r>
      <w:r w:rsidR="00102207" w:rsidRPr="00102207">
        <w:t>it was easier to apply in a clinical setting.</w:t>
      </w:r>
      <w:r w:rsidR="007136D8">
        <w:t xml:space="preserve"> However, information from factor analy</w:t>
      </w:r>
      <w:r w:rsidR="007136D8" w:rsidRPr="007136D8">
        <w:t xml:space="preserve">sis </w:t>
      </w:r>
      <w:r w:rsidR="007136D8">
        <w:t xml:space="preserve">was used </w:t>
      </w:r>
      <w:r w:rsidR="007136D8" w:rsidRPr="007136D8">
        <w:t xml:space="preserve">to derive the final case </w:t>
      </w:r>
      <w:r w:rsidR="00DF27EF" w:rsidRPr="007136D8">
        <w:t>defini</w:t>
      </w:r>
      <w:r w:rsidR="00DF27EF">
        <w:t>tion</w:t>
      </w:r>
      <w:r w:rsidR="007136D8">
        <w:t xml:space="preserve">. </w:t>
      </w:r>
      <w:r w:rsidRPr="00005854">
        <w:t>The prevalence of mild-moderate cases and severe cases of</w:t>
      </w:r>
      <w:r w:rsidR="00864ECD" w:rsidRPr="00005854">
        <w:t xml:space="preserve"> </w:t>
      </w:r>
      <w:r w:rsidR="00223BD7">
        <w:t>‘</w:t>
      </w:r>
      <w:r w:rsidR="00294F59" w:rsidRPr="00005854">
        <w:t>chronic multisymptom illness</w:t>
      </w:r>
      <w:r w:rsidR="00223BD7">
        <w:t>’</w:t>
      </w:r>
      <w:r w:rsidR="00294F59" w:rsidRPr="00005854">
        <w:t xml:space="preserve"> </w:t>
      </w:r>
      <w:r w:rsidRPr="00005854">
        <w:t xml:space="preserve">was higher </w:t>
      </w:r>
      <w:r w:rsidR="007136D8">
        <w:t xml:space="preserve">in </w:t>
      </w:r>
      <w:r w:rsidR="00AD0F8B">
        <w:t xml:space="preserve">Gulf War </w:t>
      </w:r>
      <w:r w:rsidR="007136D8">
        <w:t>veter</w:t>
      </w:r>
      <w:r w:rsidR="00102207">
        <w:t>a</w:t>
      </w:r>
      <w:r w:rsidR="007136D8">
        <w:t>n</w:t>
      </w:r>
      <w:r w:rsidR="00102207">
        <w:t>s compared to no</w:t>
      </w:r>
      <w:r w:rsidR="007136D8">
        <w:t>n</w:t>
      </w:r>
      <w:r w:rsidR="00102207">
        <w:t>-deployed veterans</w:t>
      </w:r>
      <w:r w:rsidR="00A00AC2">
        <w:t xml:space="preserve">: </w:t>
      </w:r>
      <w:r w:rsidRPr="00005854">
        <w:t>39% vs 14% and 6% vs 0.7% respectively. Severe illness was associated with Gulf War service, enlisted ra</w:t>
      </w:r>
      <w:r w:rsidR="00AD0F8B">
        <w:t>nk, female gender, and smoking.</w:t>
      </w:r>
      <w:r w:rsidR="00454B31" w:rsidRPr="00454B31">
        <w:t xml:space="preserve"> </w:t>
      </w:r>
      <w:r w:rsidR="00454B31">
        <w:t>The authors concluded that a</w:t>
      </w:r>
      <w:r w:rsidR="00454B31" w:rsidRPr="00454B31">
        <w:t xml:space="preserve">mong currently active members of </w:t>
      </w:r>
      <w:r w:rsidR="00454B31">
        <w:t>four</w:t>
      </w:r>
      <w:r w:rsidR="00454B31" w:rsidRPr="00454B31">
        <w:t xml:space="preserve"> Ai</w:t>
      </w:r>
      <w:r w:rsidR="00454B31">
        <w:t>r Force populations, a chronic m</w:t>
      </w:r>
      <w:r w:rsidR="00454B31" w:rsidRPr="00454B31">
        <w:t xml:space="preserve">ultisymptom condition was significantly associated with deployment to the </w:t>
      </w:r>
      <w:r w:rsidR="00454B31">
        <w:t>Gulf War</w:t>
      </w:r>
      <w:r w:rsidR="00454B31" w:rsidRPr="00454B31">
        <w:t xml:space="preserve">. </w:t>
      </w:r>
      <w:r w:rsidR="00953563">
        <w:t>However, the authors concluded that t</w:t>
      </w:r>
      <w:r w:rsidR="00454B31" w:rsidRPr="00454B31">
        <w:t xml:space="preserve">he condition was not associated with specific </w:t>
      </w:r>
      <w:r w:rsidR="00CF7396">
        <w:t>G</w:t>
      </w:r>
      <w:r w:rsidR="00454B31">
        <w:t>ulf War</w:t>
      </w:r>
      <w:r w:rsidR="00454B31" w:rsidRPr="00454B31">
        <w:t xml:space="preserve"> exposures </w:t>
      </w:r>
      <w:r w:rsidR="00CF7396" w:rsidRPr="00454B31">
        <w:t>and</w:t>
      </w:r>
      <w:r w:rsidR="00454B31" w:rsidRPr="00454B31">
        <w:t xml:space="preserve"> </w:t>
      </w:r>
      <w:r w:rsidR="00953563">
        <w:t xml:space="preserve">also </w:t>
      </w:r>
      <w:r w:rsidR="00454B31" w:rsidRPr="00454B31">
        <w:t>affected non-deployed personnel.</w:t>
      </w:r>
    </w:p>
    <w:p w14:paraId="2305F54D" w14:textId="6AC8626C" w:rsidR="006E08A3" w:rsidRPr="00005854" w:rsidRDefault="006E08A3" w:rsidP="00940741">
      <w:pPr>
        <w:pStyle w:val="NormalNumbered"/>
      </w:pPr>
      <w:r w:rsidRPr="00005854">
        <w:t xml:space="preserve">Since the ‘CDC definition’ for </w:t>
      </w:r>
      <w:r w:rsidR="00223BD7">
        <w:t>‘</w:t>
      </w:r>
      <w:r w:rsidR="00294F59" w:rsidRPr="00005854">
        <w:t>chronic multisymptom illness</w:t>
      </w:r>
      <w:r w:rsidR="00223BD7">
        <w:t>’</w:t>
      </w:r>
      <w:r w:rsidR="00294F59" w:rsidRPr="00005854">
        <w:t xml:space="preserve"> </w:t>
      </w:r>
      <w:r w:rsidRPr="00005854">
        <w:t xml:space="preserve">was </w:t>
      </w:r>
      <w:r w:rsidR="00864ECD">
        <w:t xml:space="preserve">first </w:t>
      </w:r>
      <w:r w:rsidRPr="00005854">
        <w:t>published in 1998, it has been widely used in the international medical literature, mostly for research purposes, and a number of modifications or variations of this case definition have been used. In Australia, Kelsall et al</w:t>
      </w:r>
      <w:r w:rsidR="00DF41A1">
        <w:fldChar w:fldCharType="begin"/>
      </w:r>
      <w:r w:rsidR="00DF41A1">
        <w:instrText xml:space="preserve"> ADDIN EN.CITE &lt;EndNote&gt;&lt;Cite&gt;&lt;Author&gt;Kelsall&lt;/Author&gt;&lt;Year&gt;2009&lt;/Year&gt;&lt;RecNum&gt;188&lt;/RecNum&gt;&lt;DisplayText&gt;&lt;style face="superscript"&gt;69&lt;/style&gt;&lt;/DisplayText&gt;&lt;record&gt;&lt;rec-number&gt;188&lt;/rec-number&gt;&lt;foreign-keys&gt;&lt;key app="EN" db-id="wvwvxesr5pfesue2wvnp2x98pxa0tfsts9fa" timestamp="1454639229"&gt;188&lt;/key&gt;&lt;/foreign-keys&gt;&lt;ref-type name="Journal Article"&gt;17&lt;/ref-type&gt;&lt;contributors&gt;&lt;authors&gt;&lt;author&gt;Kelsall, H.L.&lt;/author&gt;&lt;author&gt;McKenzie, D.P.&lt;/author&gt;&lt;author&gt;Sim, M.R.&lt;/author&gt;&lt;author&gt;Leder, K.&lt;/author&gt;&lt;author&gt;Forbes, A.B.&lt;/author&gt;&lt;author&gt;Dwyer, T.&lt;/author&gt;&lt;/authors&gt;&lt;/contributors&gt;&lt;titles&gt;&lt;title&gt;Physical, psychological, and functional comorbidities of multisymptom illness in Australian male veterans of the 1991 Gulf War&lt;/title&gt;&lt;secondary-title&gt;Am J Epidemiol&lt;/secondary-title&gt;&lt;/titles&gt;&lt;periodical&gt;&lt;full-title&gt;Am J Epidemiol&lt;/full-title&gt;&lt;/periodical&gt;&lt;pages&gt;1048-56&lt;/pages&gt;&lt;volume&gt;170&lt;/volume&gt;&lt;number&gt;8&lt;/number&gt;&lt;dates&gt;&lt;year&gt;2009&lt;/year&gt;&lt;/dates&gt;&lt;urls&gt;&lt;/urls&gt;&lt;custom4&gt;RMA ID: 056545&lt;/custom4&gt;&lt;custom5&gt;29020&lt;/custom5&gt;&lt;custom6&gt;RMA&lt;/custom6&gt;&lt;custom7&gt;Grade 5a&lt;/custom7&gt;&lt;/record&gt;&lt;/Cite&gt;&lt;/EndNote&gt;</w:instrText>
      </w:r>
      <w:r w:rsidR="00DF41A1">
        <w:fldChar w:fldCharType="separate"/>
      </w:r>
      <w:r w:rsidR="00DF41A1" w:rsidRPr="00DF41A1">
        <w:rPr>
          <w:noProof/>
          <w:vertAlign w:val="superscript"/>
        </w:rPr>
        <w:t>69</w:t>
      </w:r>
      <w:r w:rsidR="00DF41A1">
        <w:fldChar w:fldCharType="end"/>
      </w:r>
      <w:r w:rsidRPr="00005854">
        <w:t xml:space="preserve"> conducted a study using a questionnaire and medical assessment of </w:t>
      </w:r>
      <w:r w:rsidR="00347627" w:rsidRPr="00347627">
        <w:t>1381 male Gulf War veterans and 1377 male comparison group members</w:t>
      </w:r>
      <w:r w:rsidR="008B4B6D">
        <w:t>. I</w:t>
      </w:r>
      <w:r w:rsidRPr="00005854">
        <w:t xml:space="preserve">mportant comorbid physical and psychological disorders in Australian male Gulf War veterans with </w:t>
      </w:r>
      <w:r w:rsidR="00223BD7">
        <w:t>‘</w:t>
      </w:r>
      <w:r w:rsidRPr="00005854">
        <w:t>multisymptom illness</w:t>
      </w:r>
      <w:r w:rsidR="00223BD7">
        <w:t>’</w:t>
      </w:r>
      <w:r w:rsidRPr="00005854">
        <w:t xml:space="preserve"> were identified.</w:t>
      </w:r>
      <w:r w:rsidR="00DF41A1">
        <w:fldChar w:fldCharType="begin"/>
      </w:r>
      <w:r w:rsidR="00DF41A1">
        <w:instrText xml:space="preserve"> ADDIN EN.CITE &lt;EndNote&gt;&lt;Cite&gt;&lt;Author&gt;Kelsall&lt;/Author&gt;&lt;Year&gt;2009&lt;/Year&gt;&lt;RecNum&gt;188&lt;/RecNum&gt;&lt;DisplayText&gt;&lt;style face="superscript"&gt;69&lt;/style&gt;&lt;/DisplayText&gt;&lt;record&gt;&lt;rec-number&gt;188&lt;/rec-number&gt;&lt;foreign-keys&gt;&lt;key app="EN" db-id="wvwvxesr5pfesue2wvnp2x98pxa0tfsts9fa" timestamp="1454639229"&gt;188&lt;/key&gt;&lt;/foreign-keys&gt;&lt;ref-type name="Journal Article"&gt;17&lt;/ref-type&gt;&lt;contributors&gt;&lt;authors&gt;&lt;author&gt;Kelsall, H.L.&lt;/author&gt;&lt;author&gt;McKenzie, D.P.&lt;/author&gt;&lt;author&gt;Sim, M.R.&lt;/author&gt;&lt;author&gt;Leder, K.&lt;/author&gt;&lt;author&gt;Forbes, A.B.&lt;/author&gt;&lt;author&gt;Dwyer, T.&lt;/author&gt;&lt;/authors&gt;&lt;/contributors&gt;&lt;titles&gt;&lt;title&gt;Physical, psychological, and functional comorbidities of multisymptom illness in Australian male veterans of the 1991 Gulf War&lt;/title&gt;&lt;secondary-title&gt;Am J Epidemiol&lt;/secondary-title&gt;&lt;/titles&gt;&lt;periodical&gt;&lt;full-title&gt;Am J Epidemiol&lt;/full-title&gt;&lt;/periodical&gt;&lt;pages&gt;1048-56&lt;/pages&gt;&lt;volume&gt;170&lt;/volume&gt;&lt;number&gt;8&lt;/number&gt;&lt;dates&gt;&lt;year&gt;2009&lt;/year&gt;&lt;/dates&gt;&lt;urls&gt;&lt;/urls&gt;&lt;custom4&gt;RMA ID: 056545&lt;/custom4&gt;&lt;custom5&gt;29020&lt;/custom5&gt;&lt;custom6&gt;RMA&lt;/custom6&gt;&lt;custom7&gt;Grade 5a&lt;/custom7&gt;&lt;/record&gt;&lt;/Cite&gt;&lt;/EndNote&gt;</w:instrText>
      </w:r>
      <w:r w:rsidR="00DF41A1">
        <w:fldChar w:fldCharType="separate"/>
      </w:r>
      <w:r w:rsidR="00DF41A1" w:rsidRPr="00DF41A1">
        <w:rPr>
          <w:noProof/>
          <w:vertAlign w:val="superscript"/>
        </w:rPr>
        <w:t>69</w:t>
      </w:r>
      <w:r w:rsidR="00DF41A1">
        <w:fldChar w:fldCharType="end"/>
      </w:r>
      <w:r w:rsidR="00940741">
        <w:t xml:space="preserve"> </w:t>
      </w:r>
      <w:r w:rsidR="00C51664">
        <w:t xml:space="preserve">Response rates were 81% and 57% in deployed and non-deployed veterans respectively. </w:t>
      </w:r>
      <w:r w:rsidRPr="00005854">
        <w:t xml:space="preserve">Using a modified version of the CDC definition for </w:t>
      </w:r>
      <w:r w:rsidR="00223BD7">
        <w:t>‘</w:t>
      </w:r>
      <w:r w:rsidRPr="00005854">
        <w:t xml:space="preserve">multisymptom </w:t>
      </w:r>
      <w:r w:rsidR="00A60C62" w:rsidRPr="00005854">
        <w:t>illness</w:t>
      </w:r>
      <w:r w:rsidR="00223BD7">
        <w:t>’</w:t>
      </w:r>
      <w:r w:rsidR="00A60C62" w:rsidRPr="00005854">
        <w:t>,</w:t>
      </w:r>
      <w:r w:rsidR="00A60C62">
        <w:t xml:space="preserve"> </w:t>
      </w:r>
      <w:r w:rsidR="00A60C62" w:rsidRPr="00005854">
        <w:t>they</w:t>
      </w:r>
      <w:r w:rsidRPr="00005854">
        <w:t xml:space="preserve"> found that 25.6% of male Gulf War veterans and 16% of a male military comparison group met criteria for multisymptom illness. </w:t>
      </w:r>
      <w:r w:rsidR="00567F59">
        <w:t>Kelsall et al</w:t>
      </w:r>
      <w:r w:rsidR="00DF41A1">
        <w:fldChar w:fldCharType="begin"/>
      </w:r>
      <w:r w:rsidR="00DF41A1">
        <w:instrText xml:space="preserve"> ADDIN EN.CITE &lt;EndNote&gt;&lt;Cite&gt;&lt;Author&gt;Kelsall&lt;/Author&gt;&lt;Year&gt;2009&lt;/Year&gt;&lt;RecNum&gt;188&lt;/RecNum&gt;&lt;DisplayText&gt;&lt;style face="superscript"&gt;69&lt;/style&gt;&lt;/DisplayText&gt;&lt;record&gt;&lt;rec-number&gt;188&lt;/rec-number&gt;&lt;foreign-keys&gt;&lt;key app="EN" db-id="wvwvxesr5pfesue2wvnp2x98pxa0tfsts9fa" timestamp="1454639229"&gt;188&lt;/key&gt;&lt;/foreign-keys&gt;&lt;ref-type name="Journal Article"&gt;17&lt;/ref-type&gt;&lt;contributors&gt;&lt;authors&gt;&lt;author&gt;Kelsall, H.L.&lt;/author&gt;&lt;author&gt;McKenzie, D.P.&lt;/author&gt;&lt;author&gt;Sim, M.R.&lt;/author&gt;&lt;author&gt;Leder, K.&lt;/author&gt;&lt;author&gt;Forbes, A.B.&lt;/author&gt;&lt;author&gt;Dwyer, T.&lt;/author&gt;&lt;/authors&gt;&lt;/contributors&gt;&lt;titles&gt;&lt;title&gt;Physical, psychological, and functional comorbidities of multisymptom illness in Australian male veterans of the 1991 Gulf War&lt;/title&gt;&lt;secondary-title&gt;Am J Epidemiol&lt;/secondary-title&gt;&lt;/titles&gt;&lt;periodical&gt;&lt;full-title&gt;Am J Epidemiol&lt;/full-title&gt;&lt;/periodical&gt;&lt;pages&gt;1048-56&lt;/pages&gt;&lt;volume&gt;170&lt;/volume&gt;&lt;number&gt;8&lt;/number&gt;&lt;dates&gt;&lt;year&gt;2009&lt;/year&gt;&lt;/dates&gt;&lt;urls&gt;&lt;/urls&gt;&lt;custom4&gt;RMA ID: 056545&lt;/custom4&gt;&lt;custom5&gt;29020&lt;/custom5&gt;&lt;custom6&gt;RMA&lt;/custom6&gt;&lt;custom7&gt;Grade 5a&lt;/custom7&gt;&lt;/record&gt;&lt;/Cite&gt;&lt;/EndNote&gt;</w:instrText>
      </w:r>
      <w:r w:rsidR="00DF41A1">
        <w:fldChar w:fldCharType="separate"/>
      </w:r>
      <w:r w:rsidR="00DF41A1" w:rsidRPr="00DF41A1">
        <w:rPr>
          <w:noProof/>
          <w:vertAlign w:val="superscript"/>
        </w:rPr>
        <w:t>69</w:t>
      </w:r>
      <w:r w:rsidR="00DF41A1">
        <w:fldChar w:fldCharType="end"/>
      </w:r>
      <w:r w:rsidR="00940741" w:rsidRPr="00940741">
        <w:t xml:space="preserve"> </w:t>
      </w:r>
      <w:r w:rsidR="00567F59">
        <w:t xml:space="preserve">found that </w:t>
      </w:r>
      <w:r w:rsidR="00223BD7">
        <w:t>‘</w:t>
      </w:r>
      <w:r w:rsidR="00940741">
        <w:t>m</w:t>
      </w:r>
      <w:r w:rsidR="00C51664" w:rsidRPr="00C51664">
        <w:t>ultisymptom illness</w:t>
      </w:r>
      <w:r w:rsidR="00223BD7">
        <w:t>’</w:t>
      </w:r>
      <w:r w:rsidR="00C51664" w:rsidRPr="00C51664">
        <w:t xml:space="preserve"> w</w:t>
      </w:r>
      <w:r w:rsidR="00C51664">
        <w:t>as strongly associated with psy</w:t>
      </w:r>
      <w:r w:rsidR="00C51664" w:rsidRPr="00C51664">
        <w:t>chiatric conditions, medically unexplained chronic fatigue, and poorer health-related quality of life</w:t>
      </w:r>
      <w:r w:rsidR="00012768">
        <w:t xml:space="preserve">, </w:t>
      </w:r>
      <w:r w:rsidR="00012768" w:rsidRPr="00C51664">
        <w:t>and</w:t>
      </w:r>
      <w:r w:rsidR="00C51664" w:rsidRPr="00C51664">
        <w:t xml:space="preserve"> was more likely to be associated with physical or functional comorbidities when these were based on reported rather than objective measures</w:t>
      </w:r>
      <w:r w:rsidR="00C51664">
        <w:t xml:space="preserve">. </w:t>
      </w:r>
    </w:p>
    <w:p w14:paraId="36A053E1" w14:textId="0BDB31B1" w:rsidR="006E08A3" w:rsidRPr="00005854" w:rsidRDefault="006E08A3" w:rsidP="00A52398">
      <w:pPr>
        <w:pStyle w:val="NormalNumbered"/>
      </w:pPr>
      <w:r w:rsidRPr="00005854">
        <w:t xml:space="preserve">The Australian Gulf War </w:t>
      </w:r>
      <w:r w:rsidR="00294F59">
        <w:t>V</w:t>
      </w:r>
      <w:r w:rsidR="00294F59" w:rsidRPr="00005854">
        <w:t xml:space="preserve">eterans </w:t>
      </w:r>
      <w:r w:rsidR="00294F59">
        <w:t>H</w:t>
      </w:r>
      <w:r w:rsidR="00294F59" w:rsidRPr="00005854">
        <w:t xml:space="preserve">ealth Study </w:t>
      </w:r>
      <w:r w:rsidRPr="00005854">
        <w:t>by Sim et al</w:t>
      </w:r>
      <w:r w:rsidR="00DF41A1">
        <w:fldChar w:fldCharType="begin">
          <w:fldData xml:space="preserve">PEVuZE5vdGU+PENpdGU+PEF1dGhvcj5TaW08L0F1dGhvcj48WWVhcj4yMDAzPC9ZZWFyPjxSZWNO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bTc+PG1vZGlmaWVkLWRhdGU+Qk48L21vZGlmaWVkLWRhdGU+PC9yZWNvcmQ+PC9DaXRlPjwvRW5k
Tm90ZT4A
</w:fldData>
        </w:fldChar>
      </w:r>
      <w:r w:rsidR="00DF41A1">
        <w:instrText xml:space="preserve"> ADDIN EN.CITE </w:instrText>
      </w:r>
      <w:r w:rsidR="00DF41A1">
        <w:fldChar w:fldCharType="begin">
          <w:fldData xml:space="preserve">PEVuZE5vdGU+PENpdGU+PEF1dGhvcj5TaW08L0F1dGhvcj48WWVhcj4yMDAzPC9ZZWFyPjxSZWNO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bTc+PG1vZGlmaWVkLWRhdGU+Qk48L21vZGlmaWVkLWRhdGU+PC9yZWNvcmQ+PC9DaXRlPjwvRW5k
Tm90ZT4A
</w:fldData>
        </w:fldChar>
      </w:r>
      <w:r w:rsidR="00DF41A1">
        <w:instrText xml:space="preserve"> ADDIN EN.CITE.DATA </w:instrText>
      </w:r>
      <w:r w:rsidR="00DF41A1">
        <w:fldChar w:fldCharType="end"/>
      </w:r>
      <w:r w:rsidR="00DF41A1">
        <w:fldChar w:fldCharType="separate"/>
      </w:r>
      <w:r w:rsidR="00DF41A1" w:rsidRPr="00DF41A1">
        <w:rPr>
          <w:noProof/>
          <w:vertAlign w:val="superscript"/>
        </w:rPr>
        <w:t>80-82</w:t>
      </w:r>
      <w:r w:rsidR="00DF41A1">
        <w:fldChar w:fldCharType="end"/>
      </w:r>
      <w:r w:rsidR="00940741">
        <w:t xml:space="preserve"> </w:t>
      </w:r>
      <w:r w:rsidR="00E84444" w:rsidRPr="00005854">
        <w:t xml:space="preserve">included </w:t>
      </w:r>
      <w:r w:rsidRPr="00005854">
        <w:t xml:space="preserve">baseline </w:t>
      </w:r>
      <w:r w:rsidR="00C56A14">
        <w:t>data</w:t>
      </w:r>
      <w:r w:rsidRPr="00005854">
        <w:t xml:space="preserve"> of the entire cohort of Australia’s 1871 Gulf War veterans and a comparison group of 2924 Australian Defence Force (ADF), or formerly ADF, personnel who had been in operational units at the time of the Gulf War but had not deployed to that conflict. </w:t>
      </w:r>
      <w:r w:rsidR="00A52398">
        <w:t xml:space="preserve">The response rate was 81% in </w:t>
      </w:r>
      <w:r w:rsidR="00AD0F8B">
        <w:t xml:space="preserve">Gulf War </w:t>
      </w:r>
      <w:r w:rsidR="00A52398">
        <w:t xml:space="preserve">veterans and 57% in the control group. </w:t>
      </w:r>
      <w:r w:rsidRPr="00005854">
        <w:t xml:space="preserve">The definition of </w:t>
      </w:r>
      <w:r w:rsidR="00223BD7">
        <w:t>‘</w:t>
      </w:r>
      <w:r w:rsidRPr="00005854">
        <w:t>multisymptom illness</w:t>
      </w:r>
      <w:r w:rsidR="00223BD7">
        <w:t>’</w:t>
      </w:r>
      <w:r w:rsidRPr="00005854">
        <w:t xml:space="preserve"> used in the baseline study</w:t>
      </w:r>
      <w:r w:rsidR="00DF41A1">
        <w:fldChar w:fldCharType="begin">
          <w:fldData xml:space="preserve">PEVuZE5vdGU+PENpdGU+PEF1dGhvcj5TaW08L0F1dGhvcj48WWVhcj4yMDAzPC9ZZWFyPjxSZWNO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bTc+PG1vZGlmaWVkLWRhdGU+Qk48L21vZGlmaWVkLWRhdGU+PC9yZWNvcmQ+PC9DaXRlPjwvRW5k
Tm90ZT4A
</w:fldData>
        </w:fldChar>
      </w:r>
      <w:r w:rsidR="00DF41A1">
        <w:instrText xml:space="preserve"> ADDIN EN.CITE </w:instrText>
      </w:r>
      <w:r w:rsidR="00DF41A1">
        <w:fldChar w:fldCharType="begin">
          <w:fldData xml:space="preserve">PEVuZE5vdGU+PENpdGU+PEF1dGhvcj5TaW08L0F1dGhvcj48WWVhcj4yMDAzPC9ZZWFyPjxSZWNO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bTc+PG1vZGlmaWVkLWRhdGU+Qk48L21vZGlmaWVkLWRhdGU+PC9yZWNvcmQ+PC9DaXRlPjwvRW5k
Tm90ZT4A
</w:fldData>
        </w:fldChar>
      </w:r>
      <w:r w:rsidR="00DF41A1">
        <w:instrText xml:space="preserve"> ADDIN EN.CITE.DATA </w:instrText>
      </w:r>
      <w:r w:rsidR="00DF41A1">
        <w:fldChar w:fldCharType="end"/>
      </w:r>
      <w:r w:rsidR="00DF41A1">
        <w:fldChar w:fldCharType="separate"/>
      </w:r>
      <w:r w:rsidR="00DF41A1" w:rsidRPr="00DF41A1">
        <w:rPr>
          <w:noProof/>
          <w:vertAlign w:val="superscript"/>
        </w:rPr>
        <w:t>80-82</w:t>
      </w:r>
      <w:r w:rsidR="00DF41A1">
        <w:fldChar w:fldCharType="end"/>
      </w:r>
      <w:r w:rsidRPr="00005854">
        <w:t xml:space="preserve"> was the same criteria detailed by Forbes et al</w:t>
      </w:r>
      <w:r w:rsidR="00DF41A1">
        <w:fldChar w:fldCharType="begin"/>
      </w:r>
      <w:r w:rsidR="00DF41A1">
        <w:instrText xml:space="preserve"> ADDIN EN.CITE &lt;EndNote&gt;&lt;Cite&gt;&lt;Author&gt;Forbes&lt;/Author&gt;&lt;Year&gt;2004&lt;/Year&gt;&lt;RecNum&gt;1673&lt;/RecNum&gt;&lt;DisplayText&gt;&lt;style face="superscript"&gt;83&lt;/style&gt;&lt;/DisplayText&gt;&lt;record&gt;&lt;rec-number&gt;1673&lt;/rec-number&gt;&lt;foreign-keys&gt;&lt;key app="EN" db-id="wvwvxesr5pfesue2wvnp2x98pxa0tfsts9fa" timestamp="1487644089"&gt;1673&lt;/key&gt;&lt;/foreign-keys&gt;&lt;ref-type name="Journal Article"&gt;17&lt;/ref-type&gt;&lt;contributors&gt;&lt;authors&gt;&lt;author&gt;Forbes, A.B.&lt;/author&gt;&lt;author&gt;McKenzie, D.P.&lt;/author&gt;&lt;author&gt;MacKinnon, A.J.&lt;/author&gt;&lt;author&gt;Kelsall, H.L.&lt;/author&gt;&lt;author&gt;McFarlane, A.C.&lt;/author&gt;&lt;author&gt;Ikin, J.&lt;/author&gt;&lt;author&gt;Glass, D.C.&lt;/author&gt;&lt;author&gt;Sim, M.R.&lt;/author&gt;&lt;/authors&gt;&lt;/contributors&gt;&lt;titles&gt;&lt;title&gt;The health of Australian veterans of the 1991 Gulf War: factor analysis of self-reported symptoms&lt;/title&gt;&lt;secondary-title&gt;Occup Environ Med&lt;/secondary-title&gt;&lt;/titles&gt;&lt;periodical&gt;&lt;full-title&gt;Occup Environ Med&lt;/full-title&gt;&lt;/periodical&gt;&lt;pages&gt;1014-1020&lt;/pages&gt;&lt;volume&gt;61&lt;/volume&gt;&lt;number&gt;12&lt;/number&gt;&lt;dates&gt;&lt;year&gt;2004&lt;/year&gt;&lt;/dates&gt;&lt;urls&gt;&lt;/urls&gt;&lt;custom4&gt;RMA ID: 043441&lt;/custom4&gt;&lt;custom5&gt;28776&lt;/custom5&gt;&lt;custom6&gt;RMA MO. AGWVA&lt;/custom6&gt;&lt;custom7&gt;Grade 5b&lt;/custom7&gt;&lt;modified-date&gt;JW&lt;/modified-date&gt;&lt;/record&gt;&lt;/Cite&gt;&lt;/EndNote&gt;</w:instrText>
      </w:r>
      <w:r w:rsidR="00DF41A1">
        <w:fldChar w:fldCharType="separate"/>
      </w:r>
      <w:r w:rsidR="00DF41A1" w:rsidRPr="00DF41A1">
        <w:rPr>
          <w:noProof/>
          <w:vertAlign w:val="superscript"/>
        </w:rPr>
        <w:t>83</w:t>
      </w:r>
      <w:r w:rsidR="00DF41A1">
        <w:fldChar w:fldCharType="end"/>
      </w:r>
      <w:r w:rsidRPr="00005854">
        <w:t xml:space="preserve"> and Kelsall et al.</w:t>
      </w:r>
      <w:r w:rsidR="00DF41A1">
        <w:fldChar w:fldCharType="begin"/>
      </w:r>
      <w:r w:rsidR="00DF41A1">
        <w:instrText xml:space="preserve"> ADDIN EN.CITE &lt;EndNote&gt;&lt;Cite&gt;&lt;Author&gt;Kelsall&lt;/Author&gt;&lt;Year&gt;2009&lt;/Year&gt;&lt;RecNum&gt;188&lt;/RecNum&gt;&lt;DisplayText&gt;&lt;style face="superscript"&gt;69&lt;/style&gt;&lt;/DisplayText&gt;&lt;record&gt;&lt;rec-number&gt;188&lt;/rec-number&gt;&lt;foreign-keys&gt;&lt;key app="EN" db-id="wvwvxesr5pfesue2wvnp2x98pxa0tfsts9fa" timestamp="1454639229"&gt;188&lt;/key&gt;&lt;/foreign-keys&gt;&lt;ref-type name="Journal Article"&gt;17&lt;/ref-type&gt;&lt;contributors&gt;&lt;authors&gt;&lt;author&gt;Kelsall, H.L.&lt;/author&gt;&lt;author&gt;McKenzie, D.P.&lt;/author&gt;&lt;author&gt;Sim, M.R.&lt;/author&gt;&lt;author&gt;Leder, K.&lt;/author&gt;&lt;author&gt;Forbes, A.B.&lt;/author&gt;&lt;author&gt;Dwyer, T.&lt;/author&gt;&lt;/authors&gt;&lt;/contributors&gt;&lt;titles&gt;&lt;title&gt;Physical, psychological, and functional comorbidities of multisymptom illness in Australian male veterans of the 1991 Gulf War&lt;/title&gt;&lt;secondary-title&gt;Am J Epidemiol&lt;/secondary-title&gt;&lt;/titles&gt;&lt;periodical&gt;&lt;full-title&gt;Am J Epidemiol&lt;/full-title&gt;&lt;/periodical&gt;&lt;pages&gt;1048-56&lt;/pages&gt;&lt;volume&gt;170&lt;/volume&gt;&lt;number&gt;8&lt;/number&gt;&lt;dates&gt;&lt;year&gt;2009&lt;/year&gt;&lt;/dates&gt;&lt;urls&gt;&lt;/urls&gt;&lt;custom4&gt;RMA ID: 056545&lt;/custom4&gt;&lt;custom5&gt;29020&lt;/custom5&gt;&lt;custom6&gt;RMA&lt;/custom6&gt;&lt;custom7&gt;Grade 5a&lt;/custom7&gt;&lt;/record&gt;&lt;/Cite&gt;&lt;/EndNote&gt;</w:instrText>
      </w:r>
      <w:r w:rsidR="00DF41A1">
        <w:fldChar w:fldCharType="separate"/>
      </w:r>
      <w:r w:rsidR="00DF41A1" w:rsidRPr="00DF41A1">
        <w:rPr>
          <w:noProof/>
          <w:vertAlign w:val="superscript"/>
        </w:rPr>
        <w:t>69</w:t>
      </w:r>
      <w:r w:rsidR="00DF41A1">
        <w:fldChar w:fldCharType="end"/>
      </w:r>
      <w:r w:rsidR="00940741">
        <w:t xml:space="preserve"> </w:t>
      </w:r>
      <w:r w:rsidR="00A52398">
        <w:t>The most consisten</w:t>
      </w:r>
      <w:r w:rsidR="0054673F">
        <w:t>t</w:t>
      </w:r>
      <w:r w:rsidR="00A52398">
        <w:t xml:space="preserve"> finding was that t</w:t>
      </w:r>
      <w:r w:rsidR="00A52398" w:rsidRPr="00A52398">
        <w:t>he</w:t>
      </w:r>
      <w:r w:rsidR="00223BD7">
        <w:t xml:space="preserve"> </w:t>
      </w:r>
      <w:r w:rsidR="00A52398" w:rsidRPr="00A52398">
        <w:t>Gulf War veteran</w:t>
      </w:r>
      <w:r w:rsidR="00A52398">
        <w:t>s</w:t>
      </w:r>
      <w:r w:rsidR="00A52398" w:rsidRPr="00A52398">
        <w:t xml:space="preserve"> had developed more psychological disorders than the comparison group in the time since the </w:t>
      </w:r>
      <w:r w:rsidR="00223BD7">
        <w:t>1990 - 1991</w:t>
      </w:r>
      <w:r w:rsidR="00223BD7" w:rsidRPr="00A52398">
        <w:t xml:space="preserve"> </w:t>
      </w:r>
      <w:r w:rsidR="00A52398" w:rsidRPr="00A52398">
        <w:t>Gulf War</w:t>
      </w:r>
      <w:r w:rsidR="00A52398">
        <w:t>, with the greatest excess risk being for post-traumatic stress disorder</w:t>
      </w:r>
      <w:r w:rsidR="0054673F">
        <w:t xml:space="preserve"> (PTSD)</w:t>
      </w:r>
      <w:r w:rsidR="00A52398">
        <w:t>. T</w:t>
      </w:r>
      <w:r w:rsidRPr="00005854">
        <w:t xml:space="preserve">he level of </w:t>
      </w:r>
      <w:r w:rsidR="00A52398">
        <w:t xml:space="preserve">reporting of all general health </w:t>
      </w:r>
      <w:r w:rsidRPr="00005854">
        <w:t>symptom</w:t>
      </w:r>
      <w:r w:rsidR="00A52398">
        <w:t xml:space="preserve">s was also higher in </w:t>
      </w:r>
      <w:r w:rsidRPr="00005854">
        <w:t xml:space="preserve">Gulf War </w:t>
      </w:r>
      <w:r w:rsidR="00A60C62" w:rsidRPr="00005854">
        <w:t>veterans</w:t>
      </w:r>
      <w:r w:rsidR="00A60C62">
        <w:t>. Factor</w:t>
      </w:r>
      <w:r w:rsidR="00A52398">
        <w:t xml:space="preserve"> analysis revealed a group of </w:t>
      </w:r>
      <w:r w:rsidR="00A52398" w:rsidRPr="00A52398">
        <w:t>arthro-neuro-muscular symptoms</w:t>
      </w:r>
      <w:r w:rsidR="00AD0F8B">
        <w:t>,</w:t>
      </w:r>
      <w:r w:rsidR="00A52398">
        <w:t xml:space="preserve"> which w</w:t>
      </w:r>
      <w:r w:rsidR="008B4B6D">
        <w:t>ere</w:t>
      </w:r>
      <w:r w:rsidR="00A52398">
        <w:t xml:space="preserve"> reported in excess, </w:t>
      </w:r>
      <w:r w:rsidR="00A60C62">
        <w:t>but</w:t>
      </w:r>
      <w:r w:rsidR="00A60C62" w:rsidRPr="00005854">
        <w:t xml:space="preserve"> the</w:t>
      </w:r>
      <w:r w:rsidRPr="00005854">
        <w:t xml:space="preserve"> pattern of symptom reporting in the two groups was similar, suggest</w:t>
      </w:r>
      <w:r w:rsidR="00A52398">
        <w:t>ing</w:t>
      </w:r>
      <w:r w:rsidRPr="00005854">
        <w:t xml:space="preserve"> that Gulf War veterans d</w:t>
      </w:r>
      <w:r w:rsidR="00062BDA">
        <w:t>id</w:t>
      </w:r>
      <w:r w:rsidRPr="00005854">
        <w:t xml:space="preserve"> not have a unique symptom complex or cluster.</w:t>
      </w:r>
    </w:p>
    <w:p w14:paraId="3FBEB9F7" w14:textId="77777777" w:rsidR="006E08A3" w:rsidRPr="00C56A14" w:rsidRDefault="006E08A3" w:rsidP="007B35AE">
      <w:pPr>
        <w:pStyle w:val="Heading4"/>
        <w:spacing w:before="0"/>
      </w:pPr>
      <w:r w:rsidRPr="00C56A14">
        <w:t>Reviews of Current Case Definitions</w:t>
      </w:r>
    </w:p>
    <w:p w14:paraId="12F10503" w14:textId="5FD322D5" w:rsidR="006E08A3" w:rsidRPr="00005854" w:rsidRDefault="006E08A3" w:rsidP="00AD0F8B">
      <w:pPr>
        <w:pStyle w:val="NormalNumbered"/>
      </w:pPr>
      <w:r w:rsidRPr="00005854">
        <w:t>The IOM has over a number of years reviewed, evaluated and summarised the available scientific and medical literature regardin</w:t>
      </w:r>
      <w:r w:rsidR="00C00599">
        <w:t xml:space="preserve">g </w:t>
      </w:r>
      <w:r w:rsidR="002F43CD">
        <w:t>‘</w:t>
      </w:r>
      <w:r w:rsidR="00294F59">
        <w:t>chronic multisymptom illness</w:t>
      </w:r>
      <w:r w:rsidR="002F43CD">
        <w:t>’</w:t>
      </w:r>
      <w:r w:rsidR="00C00599">
        <w:t>.</w:t>
      </w:r>
      <w:r w:rsidRPr="00005854">
        <w:t xml:space="preserve"> In the 2013 </w:t>
      </w:r>
      <w:r w:rsidR="00294F59">
        <w:t>G</w:t>
      </w:r>
      <w:r w:rsidR="00294F59" w:rsidRPr="00804F01">
        <w:t xml:space="preserve">ulf War and Health, Volume 9: Treatment for </w:t>
      </w:r>
      <w:r w:rsidR="00294F59" w:rsidRPr="00294F59">
        <w:t xml:space="preserve">Chronic Multisymptom Illness </w:t>
      </w:r>
      <w:r w:rsidRPr="00005854">
        <w:t>report by the IOM</w:t>
      </w:r>
      <w:r w:rsidR="001443EC">
        <w:t>,</w:t>
      </w:r>
      <w:r w:rsidR="00DF41A1">
        <w:fldChar w:fldCharType="begin"/>
      </w:r>
      <w:r w:rsidR="00DF41A1">
        <w:instrText xml:space="preserve"> ADDIN EN.CITE &lt;EndNote&gt;&lt;Cite&gt;&lt;Author&gt;Institute of Medicine&lt;/Author&gt;&lt;Year&gt;2013&lt;/Year&gt;&lt;RecNum&gt;1959&lt;/RecNum&gt;&lt;DisplayText&gt;&lt;style face="superscript"&gt;72&lt;/style&gt;&lt;/DisplayText&gt;&lt;record&gt;&lt;rec-number&gt;1959&lt;/rec-number&gt;&lt;foreign-keys&gt;&lt;key app="EN" db-id="wvwvxesr5pfesue2wvnp2x98pxa0tfsts9fa" timestamp="1493693276"&gt;1959&lt;/key&gt;&lt;/foreign-keys&gt;&lt;ref-type name="Report"&gt;27&lt;/ref-type&gt;&lt;contributors&gt;&lt;authors&gt;&lt;author&gt;Institute of Medicine,&lt;/author&gt;&lt;/authors&gt;&lt;/contributors&gt;&lt;titles&gt;&lt;title&gt;Gulf War and Health, Volume 9: Treatment for chronic multisymptom illness&lt;/title&gt;&lt;/titles&gt;&lt;dates&gt;&lt;year&gt;2013&lt;/year&gt;&lt;/dates&gt;&lt;pub-location&gt;Washington, DC&lt;/pub-location&gt;&lt;publisher&gt;The National Academies Press&lt;/publisher&gt;&lt;urls&gt;&lt;related-urls&gt;&lt;url&gt;&lt;style face="underline" font="default" size="100%"&gt;https://www.nap.edu/catalog/13539/gulf-war-and-health-treatment-for-chronic-multisymptom-illness&lt;/style&gt;&lt;style face="normal" font="default" size="100%"&gt; &lt;/style&gt;&lt;/url&gt;&lt;/related-urls&gt;&lt;/urls&gt;&lt;custom2&gt;RMA ID: 069402&lt;/custom2&gt;&lt;custom4&gt;RMA ID: 069402&lt;/custom4&gt;&lt;custom5&gt;29200&lt;/custom5&gt;&lt;custom6&gt;RMA MO 1.18 APPLICANT&lt;/custom6&gt;&lt;custom7&gt;Grade 5a&lt;/custom7&gt;&lt;/record&gt;&lt;/Cite&gt;&lt;/EndNote&gt;</w:instrText>
      </w:r>
      <w:r w:rsidR="00DF41A1">
        <w:fldChar w:fldCharType="separate"/>
      </w:r>
      <w:r w:rsidR="00DF41A1" w:rsidRPr="00DF41A1">
        <w:rPr>
          <w:noProof/>
          <w:vertAlign w:val="superscript"/>
        </w:rPr>
        <w:t>72</w:t>
      </w:r>
      <w:r w:rsidR="00DF41A1">
        <w:fldChar w:fldCharType="end"/>
      </w:r>
      <w:r w:rsidRPr="00005854">
        <w:t xml:space="preserve"> the literature concerning treatment of </w:t>
      </w:r>
      <w:r w:rsidR="002F43CD">
        <w:t>‘</w:t>
      </w:r>
      <w:r w:rsidR="00294F59" w:rsidRPr="00005854">
        <w:t>chronic multisymptom illness</w:t>
      </w:r>
      <w:r w:rsidR="002F43CD">
        <w:t>’</w:t>
      </w:r>
      <w:r w:rsidR="00294F59" w:rsidRPr="00005854">
        <w:t xml:space="preserve"> </w:t>
      </w:r>
      <w:r w:rsidRPr="00005854">
        <w:t xml:space="preserve">was reviewed. </w:t>
      </w:r>
      <w:r w:rsidR="00F54EA9">
        <w:t>T</w:t>
      </w:r>
      <w:r w:rsidRPr="00005854">
        <w:t xml:space="preserve">he IOM committee </w:t>
      </w:r>
      <w:r w:rsidR="00F54EA9">
        <w:t xml:space="preserve">used a new definition of </w:t>
      </w:r>
      <w:r w:rsidR="002F43CD">
        <w:t>‘</w:t>
      </w:r>
      <w:r w:rsidR="00294F59" w:rsidRPr="00AD0F8B">
        <w:t>chronic multisymptom illness</w:t>
      </w:r>
      <w:r w:rsidR="002F43CD">
        <w:t>’</w:t>
      </w:r>
      <w:r w:rsidR="00294F59" w:rsidRPr="00AD0F8B">
        <w:t xml:space="preserve"> </w:t>
      </w:r>
      <w:r w:rsidR="00F54EA9">
        <w:t xml:space="preserve">based on the reporting of a spectrum of chronic symptoms experienced for </w:t>
      </w:r>
      <w:r w:rsidR="002F43CD">
        <w:t>six</w:t>
      </w:r>
      <w:r w:rsidR="00F54EA9">
        <w:t xml:space="preserve"> months or longer in at least two of six categories—fatigue, mood and cognition, musculoskeletal, gastrointestinal, respiratory, and neurologic. </w:t>
      </w:r>
      <w:r w:rsidR="002F43CD">
        <w:t>‘</w:t>
      </w:r>
      <w:r w:rsidR="001472A2" w:rsidRPr="001443EC">
        <w:t xml:space="preserve">Chronic </w:t>
      </w:r>
      <w:r w:rsidR="00294F59" w:rsidRPr="001443EC">
        <w:t>multisymptom illness</w:t>
      </w:r>
      <w:r w:rsidR="002F43CD">
        <w:t>’</w:t>
      </w:r>
      <w:r w:rsidR="00294F59" w:rsidRPr="001443EC">
        <w:t xml:space="preserve"> </w:t>
      </w:r>
      <w:r w:rsidR="00F54EA9">
        <w:t>was described as a “serious condition that imposes an enormous burden of suffering on our nation’s veterans</w:t>
      </w:r>
      <w:r w:rsidR="00862340">
        <w:t>.</w:t>
      </w:r>
      <w:r w:rsidR="00F54EA9">
        <w:t>”</w:t>
      </w:r>
      <w:r w:rsidR="00DF41A1">
        <w:fldChar w:fldCharType="begin"/>
      </w:r>
      <w:r w:rsidR="00DF41A1">
        <w:instrText xml:space="preserve"> ADDIN EN.CITE &lt;EndNote&gt;&lt;Cite&gt;&lt;Author&gt;Institute of Medicine&lt;/Author&gt;&lt;Year&gt;2013&lt;/Year&gt;&lt;RecNum&gt;1959&lt;/RecNum&gt;&lt;Suffix&gt;(p1)&lt;/Suffix&gt;&lt;DisplayText&gt;&lt;style face="superscript"&gt;72(p1)&lt;/style&gt;&lt;/DisplayText&gt;&lt;record&gt;&lt;rec-number&gt;1959&lt;/rec-number&gt;&lt;foreign-keys&gt;&lt;key app="EN" db-id="wvwvxesr5pfesue2wvnp2x98pxa0tfsts9fa" timestamp="1493693276"&gt;1959&lt;/key&gt;&lt;/foreign-keys&gt;&lt;ref-type name="Report"&gt;27&lt;/ref-type&gt;&lt;contributors&gt;&lt;authors&gt;&lt;author&gt;Institute of Medicine,&lt;/author&gt;&lt;/authors&gt;&lt;/contributors&gt;&lt;titles&gt;&lt;title&gt;Gulf War and Health, Volume 9: Treatment for chronic multisymptom illness&lt;/title&gt;&lt;/titles&gt;&lt;dates&gt;&lt;year&gt;2013&lt;/year&gt;&lt;/dates&gt;&lt;pub-location&gt;Washington, DC&lt;/pub-location&gt;&lt;publisher&gt;The National Academies Press&lt;/publisher&gt;&lt;urls&gt;&lt;related-urls&gt;&lt;url&gt;&lt;style face="underline" font="default" size="100%"&gt;https://www.nap.edu/catalog/13539/gulf-war-and-health-treatment-for-chronic-multisymptom-illness&lt;/style&gt;&lt;style face="normal" font="default" size="100%"&gt; &lt;/style&gt;&lt;/url&gt;&lt;/related-urls&gt;&lt;/urls&gt;&lt;custom2&gt;RMA ID: 069402&lt;/custom2&gt;&lt;custom4&gt;RMA ID: 069402&lt;/custom4&gt;&lt;custom5&gt;29200&lt;/custom5&gt;&lt;custom6&gt;RMA MO 1.18 APPLICANT&lt;/custom6&gt;&lt;custom7&gt;Grade 5a&lt;/custom7&gt;&lt;/record&gt;&lt;/Cite&gt;&lt;/EndNote&gt;</w:instrText>
      </w:r>
      <w:r w:rsidR="00DF41A1">
        <w:fldChar w:fldCharType="separate"/>
      </w:r>
      <w:r w:rsidR="00DF41A1" w:rsidRPr="00DF41A1">
        <w:rPr>
          <w:noProof/>
          <w:vertAlign w:val="superscript"/>
        </w:rPr>
        <w:t>72(p1)</w:t>
      </w:r>
      <w:r w:rsidR="00DF41A1">
        <w:fldChar w:fldCharType="end"/>
      </w:r>
    </w:p>
    <w:p w14:paraId="4359F41E" w14:textId="16841466" w:rsidR="00940741" w:rsidRDefault="006E08A3" w:rsidP="001443EC">
      <w:pPr>
        <w:pStyle w:val="NormalNumbered"/>
      </w:pPr>
      <w:r w:rsidRPr="00005854">
        <w:t xml:space="preserve">In </w:t>
      </w:r>
      <w:r w:rsidR="00294F59">
        <w:t xml:space="preserve">the IOM </w:t>
      </w:r>
      <w:r w:rsidR="001443EC" w:rsidRPr="00294F59">
        <w:t>2014</w:t>
      </w:r>
      <w:r w:rsidRPr="00294F59">
        <w:t xml:space="preserve"> </w:t>
      </w:r>
      <w:r w:rsidR="00294F59" w:rsidRPr="00804F01">
        <w:t xml:space="preserve">Chronic Multisymptom Illness in Gulf War Veterans: Case Definitions </w:t>
      </w:r>
      <w:r w:rsidR="009932F8" w:rsidRPr="00804F01">
        <w:t>Re-examined</w:t>
      </w:r>
      <w:r w:rsidR="00294F59" w:rsidRPr="00294F59">
        <w:t xml:space="preserve"> </w:t>
      </w:r>
      <w:r w:rsidRPr="00294F59">
        <w:t>report</w:t>
      </w:r>
      <w:r w:rsidR="00DF41A1">
        <w:fldChar w:fldCharType="begin"/>
      </w:r>
      <w:r w:rsidR="00DF41A1">
        <w:instrText xml:space="preserve"> ADDIN EN.CITE &lt;EndNote&gt;&lt;Cite&gt;&lt;Author&gt;Institute of Medicine&lt;/Author&gt;&lt;Year&gt;2014&lt;/Year&gt;&lt;RecNum&gt;1934&lt;/RecNum&gt;&lt;DisplayText&gt;&lt;style face="superscript"&gt;11&lt;/style&gt;&lt;/DisplayText&gt;&lt;record&gt;&lt;rec-number&gt;1934&lt;/rec-number&gt;&lt;foreign-keys&gt;&lt;key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862340">
        <w:t xml:space="preserve"> </w:t>
      </w:r>
      <w:r w:rsidR="00BE11AB">
        <w:t xml:space="preserve">the IOM committee </w:t>
      </w:r>
      <w:r w:rsidR="00014879">
        <w:t xml:space="preserve">was charged with developing a </w:t>
      </w:r>
      <w:r w:rsidRPr="00005854">
        <w:t xml:space="preserve">case definition </w:t>
      </w:r>
      <w:r w:rsidR="00014879">
        <w:t xml:space="preserve">of </w:t>
      </w:r>
      <w:r w:rsidR="002F43CD">
        <w:t>‘</w:t>
      </w:r>
      <w:r w:rsidR="00294F59" w:rsidRPr="001443EC">
        <w:t>chronic multisymptom illness</w:t>
      </w:r>
      <w:r w:rsidR="002F43CD">
        <w:t>’</w:t>
      </w:r>
      <w:r w:rsidR="00294F59" w:rsidRPr="001443EC">
        <w:t xml:space="preserve"> </w:t>
      </w:r>
      <w:r w:rsidR="00014879">
        <w:t>and to</w:t>
      </w:r>
      <w:r w:rsidR="00940741">
        <w:t>:</w:t>
      </w:r>
      <w:r w:rsidR="00014879">
        <w:t xml:space="preserve"> </w:t>
      </w:r>
    </w:p>
    <w:p w14:paraId="6CF70D4B" w14:textId="56468859" w:rsidR="00940741" w:rsidRDefault="00862340" w:rsidP="00940741">
      <w:pPr>
        <w:pStyle w:val="Quote"/>
      </w:pPr>
      <w:r>
        <w:t>…</w:t>
      </w:r>
      <w:r w:rsidR="00014879">
        <w:t>comprehensively review, evaluate, and summari</w:t>
      </w:r>
      <w:r w:rsidR="001443EC">
        <w:t>s</w:t>
      </w:r>
      <w:r w:rsidR="00014879">
        <w:t xml:space="preserve">e the available scientific and medical literature regarding symptoms for CMI among the 1991 Gulf War </w:t>
      </w:r>
      <w:r w:rsidR="00A60C62">
        <w:t>Veterans</w:t>
      </w:r>
      <w:r w:rsidR="002F43CD">
        <w:t>. …</w:t>
      </w:r>
      <w:r w:rsidR="002F43CD" w:rsidRPr="002F43CD">
        <w:t>the committee will</w:t>
      </w:r>
      <w:r w:rsidR="002F43CD">
        <w:t xml:space="preserve"> </w:t>
      </w:r>
      <w:r w:rsidR="00014879">
        <w:t>evaluate the terminology currently used in referri</w:t>
      </w:r>
      <w:r w:rsidR="002F43CD">
        <w:t xml:space="preserve">ng to CMI in Gulf War Veterans </w:t>
      </w:r>
      <w:r w:rsidR="00014879">
        <w:t>and recommend appropriate usage</w:t>
      </w:r>
      <w:r w:rsidR="00940741">
        <w:t>.</w:t>
      </w:r>
      <w:r w:rsidR="00DF41A1">
        <w:fldChar w:fldCharType="begin"/>
      </w:r>
      <w:r w:rsidR="00DF41A1">
        <w:instrText xml:space="preserve"> ADDIN EN.CITE &lt;EndNote&gt;&lt;Cite&gt;&lt;Author&gt;Institute of Medicine&lt;/Author&gt;&lt;Year&gt;2014&lt;/Year&gt;&lt;RecNum&gt;1934&lt;/RecNum&gt;&lt;Suffix&gt;(p2)&lt;/Suffix&gt;&lt;DisplayText&gt;&lt;style face="superscript"&gt;11(p2)&lt;/style&gt;&lt;/DisplayText&gt;&lt;record&gt;&lt;rec-number&gt;1934&lt;/rec-number&gt;&lt;foreign-keys&gt;&lt;key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11(p2)</w:t>
      </w:r>
      <w:r w:rsidR="00DF41A1">
        <w:fldChar w:fldCharType="end"/>
      </w:r>
    </w:p>
    <w:p w14:paraId="5CC5F3C0" w14:textId="5796FE5B" w:rsidR="006E08A3" w:rsidRPr="00005854" w:rsidRDefault="00AF4A7F" w:rsidP="001443EC">
      <w:pPr>
        <w:pStyle w:val="NormalNumbered"/>
      </w:pPr>
      <w:r>
        <w:t xml:space="preserve">The </w:t>
      </w:r>
      <w:r w:rsidR="002F43CD">
        <w:t xml:space="preserve">IOM </w:t>
      </w:r>
      <w:r>
        <w:t xml:space="preserve">report noted the long-term difficulty there had been in defining </w:t>
      </w:r>
      <w:r w:rsidR="002F43CD">
        <w:t>‘</w:t>
      </w:r>
      <w:r w:rsidR="00294F59" w:rsidRPr="001443EC">
        <w:t>chronic multisymptom illness</w:t>
      </w:r>
      <w:r w:rsidR="002F43CD">
        <w:t>’</w:t>
      </w:r>
      <w:r w:rsidR="00294F59">
        <w:t xml:space="preserve"> </w:t>
      </w:r>
      <w:r>
        <w:t xml:space="preserve">and its similarities to previously </w:t>
      </w:r>
      <w:r w:rsidR="00DF27EF">
        <w:t>identified</w:t>
      </w:r>
      <w:r>
        <w:t xml:space="preserve"> post-war syndromes</w:t>
      </w:r>
      <w:r w:rsidRPr="00A14D32">
        <w:t xml:space="preserve">. The </w:t>
      </w:r>
      <w:r w:rsidR="002F43CD">
        <w:t xml:space="preserve">IOM </w:t>
      </w:r>
      <w:r w:rsidRPr="00A14D32">
        <w:t xml:space="preserve">report noted serious limitations in using factor analysis to define a “case”, and stated that it was </w:t>
      </w:r>
      <w:r w:rsidRPr="009455C9">
        <w:t>insufficient on its own to define a case.</w:t>
      </w:r>
      <w:r w:rsidR="00DF41A1" w:rsidRPr="009455C9">
        <w:fldChar w:fldCharType="begin"/>
      </w:r>
      <w:r w:rsidR="00DF41A1" w:rsidRPr="009455C9">
        <w:instrText xml:space="preserve"> ADDIN EN.CITE &lt;EndNote&gt;&lt;Cite&gt;&lt;Author&gt;Institute of Medicine&lt;/Author&gt;&lt;Year&gt;2014&lt;/Year&gt;&lt;RecNum&gt;1911&lt;/RecNum&gt;&lt;DisplayText&gt;&lt;style face="superscript"&gt;11&lt;/style&gt;&lt;/DisplayText&gt;&lt;record&gt;&lt;rec-number&gt;1911&lt;/rec-number&gt;&lt;foreign-keys&gt;&lt;key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rsidRPr="009455C9">
        <w:fldChar w:fldCharType="separate"/>
      </w:r>
      <w:r w:rsidR="00DF41A1" w:rsidRPr="009455C9">
        <w:rPr>
          <w:noProof/>
          <w:vertAlign w:val="superscript"/>
        </w:rPr>
        <w:t>11</w:t>
      </w:r>
      <w:r w:rsidR="00DF41A1" w:rsidRPr="009455C9">
        <w:fldChar w:fldCharType="end"/>
      </w:r>
      <w:r w:rsidR="00940741" w:rsidRPr="009455C9">
        <w:t xml:space="preserve"> </w:t>
      </w:r>
      <w:r w:rsidR="0010798A" w:rsidRPr="009455C9">
        <w:t xml:space="preserve">Despite the charge given to the </w:t>
      </w:r>
      <w:r w:rsidR="002F43CD" w:rsidRPr="009455C9">
        <w:t xml:space="preserve">IOM </w:t>
      </w:r>
      <w:r w:rsidR="0010798A" w:rsidRPr="009455C9">
        <w:t>committee,</w:t>
      </w:r>
      <w:r w:rsidR="00DF41A1" w:rsidRPr="009455C9">
        <w:fldChar w:fldCharType="begin"/>
      </w:r>
      <w:r w:rsidR="00DF41A1" w:rsidRPr="009455C9">
        <w:instrText xml:space="preserve"> ADDIN EN.CITE &lt;EndNote&gt;&lt;Cite&gt;&lt;Author&gt;Institute of Medicine&lt;/Author&gt;&lt;Year&gt;2014&lt;/Year&gt;&lt;RecNum&gt;1934&lt;/RecNum&gt;&lt;DisplayText&gt;&lt;style face="superscript"&gt;11&lt;/style&gt;&lt;/DisplayText&gt;&lt;record&gt;&lt;rec-number&gt;1934&lt;/rec-number&gt;&lt;foreign-keys&gt;&lt;key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rsidRPr="009455C9">
        <w:fldChar w:fldCharType="separate"/>
      </w:r>
      <w:r w:rsidR="00DF41A1" w:rsidRPr="009455C9">
        <w:rPr>
          <w:noProof/>
          <w:vertAlign w:val="superscript"/>
        </w:rPr>
        <w:t>11</w:t>
      </w:r>
      <w:r w:rsidR="00DF41A1" w:rsidRPr="009455C9">
        <w:fldChar w:fldCharType="end"/>
      </w:r>
      <w:r w:rsidR="006E08A3" w:rsidRPr="009455C9">
        <w:t xml:space="preserve"> </w:t>
      </w:r>
      <w:r w:rsidR="002F43CD" w:rsidRPr="009455C9">
        <w:t xml:space="preserve">they </w:t>
      </w:r>
      <w:r w:rsidR="006E08A3" w:rsidRPr="009455C9">
        <w:t xml:space="preserve">concluded that the available evidence was </w:t>
      </w:r>
      <w:r w:rsidR="006E08A3" w:rsidRPr="009455C9">
        <w:rPr>
          <w:bCs/>
          <w:iCs/>
        </w:rPr>
        <w:t>insufficient to develop a new case definition</w:t>
      </w:r>
      <w:r w:rsidR="006E08A3" w:rsidRPr="009455C9">
        <w:t xml:space="preserve"> of </w:t>
      </w:r>
      <w:r w:rsidR="002F43CD" w:rsidRPr="009455C9">
        <w:t>‘</w:t>
      </w:r>
      <w:r w:rsidR="00294F59" w:rsidRPr="009455C9">
        <w:t>chronic multisymptom illness</w:t>
      </w:r>
      <w:r w:rsidR="002F43CD" w:rsidRPr="009455C9">
        <w:t>’</w:t>
      </w:r>
      <w:r w:rsidR="006E08A3" w:rsidRPr="009455C9">
        <w:t>.</w:t>
      </w:r>
      <w:r w:rsidR="0010798A" w:rsidRPr="009455C9">
        <w:t xml:space="preserve"> The </w:t>
      </w:r>
      <w:r w:rsidR="002F43CD" w:rsidRPr="009455C9">
        <w:t xml:space="preserve">IOM </w:t>
      </w:r>
      <w:r w:rsidR="0010798A" w:rsidRPr="009455C9">
        <w:t>committee pointed out that “evidence is lacking in the</w:t>
      </w:r>
      <w:r w:rsidR="0010798A" w:rsidRPr="0010798A">
        <w:t xml:space="preserve"> studies reviewed to characterize most elements of a case definition (for example, onset, duration, severity, and laboratory findings) with certainty</w:t>
      </w:r>
      <w:r w:rsidR="00940741">
        <w:t>.</w:t>
      </w:r>
      <w:r w:rsidR="0010798A" w:rsidRPr="0010798A">
        <w:t>”</w:t>
      </w:r>
      <w:r w:rsidR="00DF41A1">
        <w:fldChar w:fldCharType="begin"/>
      </w:r>
      <w:r w:rsidR="00DF41A1">
        <w:instrText xml:space="preserve"> ADDIN EN.CITE &lt;EndNote&gt;&lt;Cite&gt;&lt;Author&gt;Institute of Medicine&lt;/Author&gt;&lt;Year&gt;2014&lt;/Year&gt;&lt;RecNum&gt;1934&lt;/RecNum&gt;&lt;Suffix&gt;(p10)&lt;/Suffix&gt;&lt;DisplayText&gt;&lt;style face="superscript"&gt;11(p10)&lt;/style&gt;&lt;/DisplayText&gt;&lt;record&gt;&lt;rec-number&gt;1934&lt;/rec-number&gt;&lt;foreign-keys&gt;&lt;key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11(p10)</w:t>
      </w:r>
      <w:r w:rsidR="00DF41A1">
        <w:fldChar w:fldCharType="end"/>
      </w:r>
    </w:p>
    <w:p w14:paraId="3124F02E" w14:textId="2D48BAFD" w:rsidR="006E08A3" w:rsidRPr="005B038C" w:rsidRDefault="006E08A3" w:rsidP="00062BDA">
      <w:pPr>
        <w:pStyle w:val="NormalNumbered"/>
      </w:pPr>
      <w:r w:rsidRPr="005B038C">
        <w:t>The IOM</w:t>
      </w:r>
      <w:r w:rsidR="00DF41A1">
        <w:fldChar w:fldCharType="begin"/>
      </w:r>
      <w:r w:rsidR="00DF41A1">
        <w:instrText xml:space="preserve"> ADDIN EN.CITE &lt;EndNote&gt;&lt;Cite&gt;&lt;Author&gt;Institute of Medicine&lt;/Author&gt;&lt;Year&gt;2014&lt;/Year&gt;&lt;RecNum&gt;1934&lt;/RecNum&gt;&lt;DisplayText&gt;&lt;style face="superscript"&gt;11&lt;/style&gt;&lt;/DisplayText&gt;&lt;record&gt;&lt;rec-number&gt;1934&lt;/rec-number&gt;&lt;foreign-keys&gt;&lt;key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B049BA">
        <w:rPr>
          <w:rStyle w:val="CommentReference"/>
          <w:rFonts w:eastAsia="Times New Roman"/>
          <w:lang w:eastAsia="en-AU"/>
        </w:rPr>
        <w:t xml:space="preserve"> </w:t>
      </w:r>
      <w:r w:rsidR="00AF4A7F" w:rsidRPr="005B038C">
        <w:t xml:space="preserve">reviewed all major </w:t>
      </w:r>
      <w:r w:rsidR="00A60C62" w:rsidRPr="005B038C">
        <w:t>definitions of</w:t>
      </w:r>
      <w:r w:rsidR="00AF4A7F" w:rsidRPr="005B038C">
        <w:t xml:space="preserve"> </w:t>
      </w:r>
      <w:r w:rsidR="002F43CD">
        <w:t>‘</w:t>
      </w:r>
      <w:r w:rsidR="00294F59" w:rsidRPr="005B038C">
        <w:t>chronic multisymptom illness</w:t>
      </w:r>
      <w:r w:rsidR="002F43CD">
        <w:t>’</w:t>
      </w:r>
      <w:r w:rsidR="00294F59" w:rsidRPr="005B038C">
        <w:t xml:space="preserve"> </w:t>
      </w:r>
      <w:r w:rsidR="00AF4A7F" w:rsidRPr="005B038C">
        <w:t xml:space="preserve">and </w:t>
      </w:r>
      <w:r w:rsidRPr="005B038C">
        <w:t>recommended that the CDC</w:t>
      </w:r>
      <w:r w:rsidR="00DF41A1">
        <w:fldChar w:fldCharType="begin"/>
      </w:r>
      <w:r w:rsidR="00DF41A1">
        <w:instrText xml:space="preserve"> ADDIN EN.CITE &lt;EndNote&gt;&lt;Cite&gt;&lt;Author&gt;Fukuda&lt;/Author&gt;&lt;Year&gt;1998&lt;/Year&gt;&lt;RecNum&gt;98&lt;/RecNum&gt;&lt;DisplayText&gt;&lt;style face="superscript"&gt;17&lt;/style&gt;&lt;/DisplayText&gt;&lt;record&gt;&lt;rec-number&gt;98&lt;/rec-number&gt;&lt;foreign-keys&gt;&lt;key app="EN" db-id="wvwvxesr5pfesue2wvnp2x98pxa0tfsts9fa" timestamp="1454639227"&gt;98&lt;/key&gt;&lt;/foreign-keys&gt;&lt;ref-type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r w:rsidRPr="005B038C">
        <w:t xml:space="preserve"> and the Kansas</w:t>
      </w:r>
      <w:r w:rsidR="00DF41A1">
        <w:fldChar w:fldCharType="begin"/>
      </w:r>
      <w:r w:rsidR="00DF41A1">
        <w:instrText xml:space="preserve"> ADDIN EN.CITE &lt;EndNote&gt;&lt;Cite&gt;&lt;Author&gt;Steele&lt;/Author&gt;&lt;Year&gt;2000&lt;/Year&gt;&lt;RecNum&gt;1827&lt;/RecNum&gt;&lt;DisplayText&gt;&lt;style face="superscript"&gt;10&lt;/style&gt;&lt;/DisplayText&gt;&lt;record&gt;&lt;rec-number&gt;1827&lt;/rec-number&gt;&lt;foreign-keys&gt;&lt;key app="EN" db-id="wvwvxesr5pfesue2wvnp2x98pxa0tfsts9fa" timestamp="1490753651"&gt;1827&lt;/key&gt;&lt;/foreign-keys&gt;&lt;ref-type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DF41A1">
        <w:fldChar w:fldCharType="separate"/>
      </w:r>
      <w:r w:rsidR="00DF41A1" w:rsidRPr="00DF41A1">
        <w:rPr>
          <w:noProof/>
          <w:vertAlign w:val="superscript"/>
        </w:rPr>
        <w:t>10</w:t>
      </w:r>
      <w:r w:rsidR="00DF41A1">
        <w:fldChar w:fldCharType="end"/>
      </w:r>
      <w:r w:rsidR="00940741">
        <w:t xml:space="preserve"> </w:t>
      </w:r>
      <w:r w:rsidR="001443EC" w:rsidRPr="005B038C">
        <w:t xml:space="preserve">case </w:t>
      </w:r>
      <w:r w:rsidRPr="005B038C">
        <w:t xml:space="preserve">definitions </w:t>
      </w:r>
      <w:r w:rsidR="00062BDA" w:rsidRPr="005B038C">
        <w:t xml:space="preserve">best </w:t>
      </w:r>
      <w:r w:rsidRPr="005B038C">
        <w:t>capture</w:t>
      </w:r>
      <w:r w:rsidR="00062BDA" w:rsidRPr="005B038C">
        <w:t>d</w:t>
      </w:r>
      <w:r w:rsidRPr="005B038C">
        <w:t xml:space="preserve"> the array of symptoms most commonly identified by the evidence</w:t>
      </w:r>
      <w:r w:rsidR="0010798A" w:rsidRPr="005B038C">
        <w:t xml:space="preserve"> and</w:t>
      </w:r>
      <w:r w:rsidRPr="005B038C">
        <w:t xml:space="preserve"> best reflect</w:t>
      </w:r>
      <w:r w:rsidR="00062BDA" w:rsidRPr="005B038C">
        <w:t>ed</w:t>
      </w:r>
      <w:r w:rsidRPr="005B038C">
        <w:t xml:space="preserve"> the symptom complexes </w:t>
      </w:r>
      <w:r w:rsidR="00062BDA" w:rsidRPr="005B038C">
        <w:t xml:space="preserve">reported by </w:t>
      </w:r>
      <w:r w:rsidRPr="005B038C">
        <w:t>Gulf War veterans. The</w:t>
      </w:r>
      <w:r w:rsidR="00C00599">
        <w:t xml:space="preserve"> </w:t>
      </w:r>
      <w:r w:rsidR="002F43CD">
        <w:t xml:space="preserve">IOM </w:t>
      </w:r>
      <w:r w:rsidR="00C00599">
        <w:t xml:space="preserve">report </w:t>
      </w:r>
      <w:r w:rsidR="00A91054" w:rsidRPr="005B038C">
        <w:t>stated</w:t>
      </w:r>
      <w:r w:rsidR="00062BDA" w:rsidRPr="005B038C">
        <w:t xml:space="preserve"> that the</w:t>
      </w:r>
      <w:r w:rsidRPr="005B038C">
        <w:t xml:space="preserve"> CDC case definition, which ha</w:t>
      </w:r>
      <w:r w:rsidR="00062BDA" w:rsidRPr="005B038C">
        <w:t>d</w:t>
      </w:r>
      <w:r w:rsidRPr="005B038C">
        <w:t xml:space="preserve"> been widely used by researchers, identifie</w:t>
      </w:r>
      <w:r w:rsidR="00062BDA" w:rsidRPr="005B038C">
        <w:t>d</w:t>
      </w:r>
      <w:r w:rsidRPr="005B038C">
        <w:t xml:space="preserve"> 29</w:t>
      </w:r>
      <w:r w:rsidR="00495133" w:rsidRPr="005B038C">
        <w:t>-</w:t>
      </w:r>
      <w:r w:rsidRPr="005B038C">
        <w:t>60% of US Gulf War</w:t>
      </w:r>
      <w:r w:rsidR="00495133" w:rsidRPr="005B038C">
        <w:t>-</w:t>
      </w:r>
      <w:r w:rsidRPr="005B038C">
        <w:t xml:space="preserve">deployed veterans as </w:t>
      </w:r>
      <w:r w:rsidR="002F43CD">
        <w:t>‘</w:t>
      </w:r>
      <w:r w:rsidR="00294F59" w:rsidRPr="005B038C">
        <w:t>chronic multisymptom illness</w:t>
      </w:r>
      <w:r w:rsidR="002F43CD">
        <w:t>’</w:t>
      </w:r>
      <w:r w:rsidR="00294F59" w:rsidRPr="005B038C">
        <w:t xml:space="preserve"> </w:t>
      </w:r>
      <w:r w:rsidRPr="005B038C">
        <w:t>cases depending on the population studied, whereas the Kansas definition identifie</w:t>
      </w:r>
      <w:r w:rsidR="00062BDA" w:rsidRPr="005B038C">
        <w:t>d</w:t>
      </w:r>
      <w:r w:rsidRPr="005B038C">
        <w:t xml:space="preserve"> 34% in the population studied (</w:t>
      </w:r>
      <w:r w:rsidR="00AF4A7F" w:rsidRPr="005B038C">
        <w:t xml:space="preserve">in </w:t>
      </w:r>
      <w:r w:rsidRPr="005B038C">
        <w:t xml:space="preserve">Kansas Gulf War veterans). </w:t>
      </w:r>
      <w:r w:rsidR="00062BDA" w:rsidRPr="005B038C">
        <w:t>It found that t</w:t>
      </w:r>
      <w:r w:rsidRPr="005B038C">
        <w:t>he CDC definition ha</w:t>
      </w:r>
      <w:r w:rsidR="00062BDA" w:rsidRPr="005B038C">
        <w:t>d</w:t>
      </w:r>
      <w:r w:rsidRPr="005B038C">
        <w:t xml:space="preserve"> the greatest concordance with all the other definitions </w:t>
      </w:r>
      <w:r w:rsidR="00062BDA" w:rsidRPr="005B038C">
        <w:t>and wa</w:t>
      </w:r>
      <w:r w:rsidRPr="005B038C">
        <w:t xml:space="preserve">s less restrictive than the Kansas definition. </w:t>
      </w:r>
      <w:r w:rsidR="00062BDA" w:rsidRPr="005B038C">
        <w:t>It was noted that</w:t>
      </w:r>
      <w:r w:rsidR="001472A2">
        <w:t>,</w:t>
      </w:r>
      <w:r w:rsidR="00062BDA" w:rsidRPr="005B038C">
        <w:t xml:space="preserve"> t</w:t>
      </w:r>
      <w:r w:rsidRPr="005B038C">
        <w:t>he CDC definition require</w:t>
      </w:r>
      <w:r w:rsidR="00062BDA" w:rsidRPr="005B038C">
        <w:t>d</w:t>
      </w:r>
      <w:r w:rsidRPr="005B038C">
        <w:t xml:space="preserve"> fewer symptoms, d</w:t>
      </w:r>
      <w:r w:rsidR="00062BDA" w:rsidRPr="005B038C">
        <w:t>id</w:t>
      </w:r>
      <w:r w:rsidRPr="005B038C">
        <w:t xml:space="preserve"> not have any exclusionary criteria, and might identify a case without physical symptoms. In contrast, the Kansas definition w</w:t>
      </w:r>
      <w:r w:rsidR="00062BDA" w:rsidRPr="005B038C">
        <w:t>ould</w:t>
      </w:r>
      <w:r w:rsidRPr="005B038C">
        <w:t xml:space="preserve"> define fewer veterans as cases.</w:t>
      </w:r>
      <w:r w:rsidR="00DF41A1">
        <w:fldChar w:fldCharType="begin"/>
      </w:r>
      <w:r w:rsidR="00DF41A1">
        <w:instrText xml:space="preserve"> ADDIN EN.CITE &lt;EndNote&gt;&lt;Cite&gt;&lt;Author&gt;Institute of Medicine&lt;/Author&gt;&lt;Year&gt;2014&lt;/Year&gt;&lt;RecNum&gt;1934&lt;/RecNum&gt;&lt;DisplayText&gt;&lt;style face="superscript"&gt;11&lt;/style&gt;&lt;/DisplayText&gt;&lt;record&gt;&lt;rec-number&gt;1934&lt;/rec-number&gt;&lt;foreign-keys&gt;&lt;key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940741">
        <w:t xml:space="preserve"> </w:t>
      </w:r>
      <w:r w:rsidR="00062BDA" w:rsidRPr="005B038C">
        <w:t>While the IOM report stated that e</w:t>
      </w:r>
      <w:r w:rsidRPr="005B038C">
        <w:t>ach definition has its strength</w:t>
      </w:r>
      <w:r w:rsidR="00062BDA" w:rsidRPr="005B038C">
        <w:t>s</w:t>
      </w:r>
      <w:r w:rsidRPr="005B038C">
        <w:t xml:space="preserve">, </w:t>
      </w:r>
      <w:r w:rsidR="00062BDA" w:rsidRPr="005B038C">
        <w:t xml:space="preserve">for example </w:t>
      </w:r>
      <w:r w:rsidRPr="005B038C">
        <w:t xml:space="preserve">the CDC definition’s inclusion of severity indicators and the Kansas definition’s exclusionary criteria, </w:t>
      </w:r>
      <w:r w:rsidR="00062BDA" w:rsidRPr="005B038C">
        <w:t xml:space="preserve">it </w:t>
      </w:r>
      <w:r w:rsidR="00AF4A7F" w:rsidRPr="005B038C">
        <w:t xml:space="preserve">concluded that </w:t>
      </w:r>
      <w:r w:rsidRPr="005B038C">
        <w:t>neither definition ha</w:t>
      </w:r>
      <w:r w:rsidR="00062BDA" w:rsidRPr="005B038C">
        <w:t>d</w:t>
      </w:r>
      <w:r w:rsidRPr="005B038C">
        <w:t xml:space="preserve"> been sufficiently validated. </w:t>
      </w:r>
      <w:r w:rsidR="00294F59">
        <w:t>The IO</w:t>
      </w:r>
      <w:r w:rsidR="00804F01">
        <w:t>M</w:t>
      </w:r>
      <w:r w:rsidR="00294F59">
        <w:t xml:space="preserve"> committee</w:t>
      </w:r>
      <w:r w:rsidR="00294F59" w:rsidRPr="005B038C">
        <w:t xml:space="preserve"> </w:t>
      </w:r>
      <w:r w:rsidR="00062BDA" w:rsidRPr="005B038C">
        <w:t>noted that n</w:t>
      </w:r>
      <w:r w:rsidRPr="005B038C">
        <w:t>either definition addresse</w:t>
      </w:r>
      <w:r w:rsidR="00062BDA" w:rsidRPr="005B038C">
        <w:t>d</w:t>
      </w:r>
      <w:r w:rsidRPr="005B038C">
        <w:t xml:space="preserve"> all the key features of a case definition, such as symptom onset, duration, severity, frequency of symptoms, and exclusionary criteria. </w:t>
      </w:r>
      <w:r w:rsidR="00062BDA" w:rsidRPr="005B038C">
        <w:t>However, g</w:t>
      </w:r>
      <w:r w:rsidRPr="005B038C">
        <w:t xml:space="preserve">iven the absence of </w:t>
      </w:r>
      <w:r w:rsidR="00AF4A7F" w:rsidRPr="005B038C">
        <w:t xml:space="preserve">a defined disease state against which to </w:t>
      </w:r>
      <w:r w:rsidRPr="005B038C">
        <w:t>validat</w:t>
      </w:r>
      <w:r w:rsidR="00AF4A7F" w:rsidRPr="005B038C">
        <w:t>e the definitions</w:t>
      </w:r>
      <w:r w:rsidRPr="005B038C">
        <w:t>, the IOM committee recommend</w:t>
      </w:r>
      <w:r w:rsidR="0010798A" w:rsidRPr="005B038C">
        <w:t>ed</w:t>
      </w:r>
      <w:r w:rsidRPr="005B038C">
        <w:t xml:space="preserve">, </w:t>
      </w:r>
      <w:r w:rsidR="008E5434" w:rsidRPr="005B038C">
        <w:t>“</w:t>
      </w:r>
      <w:r w:rsidRPr="005B038C">
        <w:t xml:space="preserve">with some reticence, the use of </w:t>
      </w:r>
      <w:r w:rsidR="0010798A" w:rsidRPr="005B038C">
        <w:t xml:space="preserve">the CDC and Kansas </w:t>
      </w:r>
      <w:r w:rsidRPr="005B038C">
        <w:t>definitions</w:t>
      </w:r>
      <w:r w:rsidR="0010798A" w:rsidRPr="005B038C">
        <w:t xml:space="preserve"> as a framework for future research and treatment</w:t>
      </w:r>
      <w:r w:rsidR="00940741">
        <w:t>.</w:t>
      </w:r>
      <w:r w:rsidR="008E5434" w:rsidRPr="005B038C">
        <w:t>”</w:t>
      </w:r>
      <w:r w:rsidR="00DF41A1">
        <w:fldChar w:fldCharType="begin"/>
      </w:r>
      <w:r w:rsidR="00DF41A1">
        <w:instrText xml:space="preserve"> ADDIN EN.CITE &lt;EndNote&gt;&lt;Cite&gt;&lt;Author&gt;Institute of Medicine&lt;/Author&gt;&lt;Year&gt;2014&lt;/Year&gt;&lt;RecNum&gt;1934&lt;/RecNum&gt;&lt;Suffix&gt;(p9)&lt;/Suffix&gt;&lt;DisplayText&gt;&lt;style face="superscript"&gt;11(p9)&lt;/style&gt;&lt;/DisplayText&gt;&lt;record&gt;&lt;rec-number&gt;1934&lt;/rec-number&gt;&lt;foreign-keys&gt;&lt;key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11(p9)</w:t>
      </w:r>
      <w:r w:rsidR="00DF41A1">
        <w:fldChar w:fldCharType="end"/>
      </w:r>
      <w:r w:rsidR="00940741">
        <w:t xml:space="preserve"> </w:t>
      </w:r>
      <w:r w:rsidR="0010798A" w:rsidRPr="005B038C">
        <w:t xml:space="preserve">It did not find that one of the case definitions was superior to the other. </w:t>
      </w:r>
    </w:p>
    <w:p w14:paraId="711EEFF9" w14:textId="412015C9" w:rsidR="0010798A" w:rsidRPr="00005854" w:rsidRDefault="0010798A" w:rsidP="00A21981">
      <w:pPr>
        <w:pStyle w:val="NormalNumbered"/>
      </w:pPr>
      <w:r w:rsidRPr="008E425A">
        <w:t xml:space="preserve">In the </w:t>
      </w:r>
      <w:r w:rsidR="00BE11AB" w:rsidRPr="00005854">
        <w:t>IOM 2014</w:t>
      </w:r>
      <w:r w:rsidR="00BE11AB">
        <w:t xml:space="preserve"> </w:t>
      </w:r>
      <w:r w:rsidR="00BE11AB" w:rsidRPr="001433C6">
        <w:t xml:space="preserve">Chronic Multisymptom Illness in Gulf War veterans: Case definitions </w:t>
      </w:r>
      <w:r w:rsidR="00BE11AB">
        <w:t xml:space="preserve">re-examined </w:t>
      </w:r>
      <w:r w:rsidRPr="008E425A">
        <w:t>report,</w:t>
      </w:r>
      <w:r w:rsidR="00DF41A1">
        <w:fldChar w:fldCharType="begin"/>
      </w:r>
      <w:r w:rsidR="00DF41A1">
        <w:instrText xml:space="preserve"> ADDIN EN.CITE &lt;EndNote&gt;&lt;Cite&gt;&lt;Author&gt;Institute of Medicine&lt;/Author&gt;&lt;Year&gt;2014&lt;/Year&gt;&lt;RecNum&gt;1934&lt;/RecNum&gt;&lt;DisplayText&gt;&lt;style face="superscript"&gt;11&lt;/style&gt;&lt;/DisplayText&gt;&lt;record&gt;&lt;rec-number&gt;1934&lt;/rec-number&gt;&lt;foreign-keys&gt;&lt;key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Pr="008E425A">
        <w:t xml:space="preserve"> the </w:t>
      </w:r>
      <w:r w:rsidR="00BE11AB">
        <w:t xml:space="preserve">IOM </w:t>
      </w:r>
      <w:r w:rsidRPr="008E425A">
        <w:t xml:space="preserve">committee was also </w:t>
      </w:r>
      <w:r w:rsidR="00DF27EF" w:rsidRPr="008E425A">
        <w:t>charged</w:t>
      </w:r>
      <w:r w:rsidRPr="008E425A">
        <w:t xml:space="preserve"> with evaluating</w:t>
      </w:r>
      <w:r w:rsidR="008E5434" w:rsidRPr="008E425A">
        <w:t xml:space="preserve"> the </w:t>
      </w:r>
      <w:r w:rsidRPr="008E425A">
        <w:t>terminology</w:t>
      </w:r>
      <w:r w:rsidRPr="00BC6B17">
        <w:t xml:space="preserve"> used in referring to </w:t>
      </w:r>
      <w:r w:rsidR="002F43CD">
        <w:t>‘</w:t>
      </w:r>
      <w:r w:rsidR="00BE11AB" w:rsidRPr="00BC6B17">
        <w:t>chronic multisymptom illness</w:t>
      </w:r>
      <w:r w:rsidR="002F43CD">
        <w:t>’</w:t>
      </w:r>
      <w:r w:rsidRPr="00BC6B17">
        <w:t>.</w:t>
      </w:r>
      <w:r>
        <w:t xml:space="preserve"> The </w:t>
      </w:r>
      <w:r w:rsidR="00294F59">
        <w:t xml:space="preserve">IOM </w:t>
      </w:r>
      <w:r>
        <w:t xml:space="preserve">committee noted that although Gulf </w:t>
      </w:r>
      <w:r w:rsidR="00AD0F8B">
        <w:t>W</w:t>
      </w:r>
      <w:r>
        <w:t xml:space="preserve">ar veterans reported </w:t>
      </w:r>
      <w:r w:rsidR="00894E58">
        <w:t>a larger ra</w:t>
      </w:r>
      <w:r>
        <w:t>n</w:t>
      </w:r>
      <w:r w:rsidR="00894E58">
        <w:t>g</w:t>
      </w:r>
      <w:r>
        <w:t xml:space="preserve">e of symptoms, the type and pattern of symptoms also occurred in </w:t>
      </w:r>
      <w:r w:rsidRPr="009455C9">
        <w:t xml:space="preserve">non-deployed veterans, </w:t>
      </w:r>
      <w:r w:rsidR="00A60C62" w:rsidRPr="009455C9">
        <w:t>suggesting,</w:t>
      </w:r>
      <w:r w:rsidR="00A60C62" w:rsidRPr="009455C9">
        <w:rPr>
          <w:bCs/>
          <w:iCs/>
        </w:rPr>
        <w:t xml:space="preserve"> “no</w:t>
      </w:r>
      <w:r w:rsidR="00894E58" w:rsidRPr="009455C9">
        <w:rPr>
          <w:bCs/>
          <w:iCs/>
        </w:rPr>
        <w:t xml:space="preserve"> unique syndrome is associated with Gulf War deployment</w:t>
      </w:r>
      <w:r w:rsidR="00940741" w:rsidRPr="009455C9">
        <w:rPr>
          <w:bCs/>
          <w:iCs/>
        </w:rPr>
        <w:t>.</w:t>
      </w:r>
      <w:r w:rsidR="001443EC" w:rsidRPr="009455C9">
        <w:rPr>
          <w:bCs/>
          <w:iCs/>
        </w:rPr>
        <w:t>”</w:t>
      </w:r>
      <w:r w:rsidR="00DF41A1" w:rsidRPr="009455C9">
        <w:fldChar w:fldCharType="begin"/>
      </w:r>
      <w:r w:rsidR="00DF41A1" w:rsidRPr="009455C9">
        <w:instrText xml:space="preserve"> ADDIN EN.CITE &lt;EndNote&gt;&lt;Cite&gt;&lt;Author&gt;Institute of Medicine&lt;/Author&gt;&lt;Year&gt;2014&lt;/Year&gt;&lt;RecNum&gt;1934&lt;/RecNum&gt;&lt;Suffix&gt;(p9)&lt;/Suffix&gt;&lt;DisplayText&gt;&lt;style face="superscript"&gt;11(p9)&lt;/style&gt;&lt;/DisplayText&gt;&lt;record&gt;&lt;rec-number&gt;1934&lt;/rec-number&gt;&lt;foreign-keys&gt;&lt;key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071222&lt;/custom4&gt;&lt;/record&gt;&lt;/Cite&gt;&lt;Cite&gt;&lt;Author&gt;Institute of Medicine&lt;/Author&gt;&lt;Year&gt;2014&lt;/Year&gt;&lt;RecNum&gt;1934&lt;/RecNum&gt;&lt;Suffix&gt;(p11)&lt;/Suffix&gt;&lt;record&gt;&lt;rec-number&gt;1934&lt;/rec-number&gt;&lt;foreign-keys&gt;&lt;key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rsidRPr="009455C9">
        <w:fldChar w:fldCharType="separate"/>
      </w:r>
      <w:r w:rsidR="00DF41A1" w:rsidRPr="009455C9">
        <w:rPr>
          <w:noProof/>
          <w:vertAlign w:val="superscript"/>
        </w:rPr>
        <w:t>11(p9)</w:t>
      </w:r>
      <w:r w:rsidR="00DF41A1" w:rsidRPr="009455C9">
        <w:fldChar w:fldCharType="end"/>
      </w:r>
      <w:r w:rsidR="00894E58" w:rsidRPr="009455C9">
        <w:t xml:space="preserve"> Despite this, and to capture</w:t>
      </w:r>
      <w:r w:rsidR="00894E58">
        <w:t xml:space="preserve"> both the geographic area and the unique experiences of this group of veterans, the </w:t>
      </w:r>
      <w:r w:rsidR="007658A4">
        <w:t xml:space="preserve">IOM </w:t>
      </w:r>
      <w:r w:rsidR="00894E58">
        <w:t>committee recommended the term “</w:t>
      </w:r>
      <w:r w:rsidR="00894E58" w:rsidRPr="00894E58">
        <w:t xml:space="preserve">Gulf War </w:t>
      </w:r>
      <w:r w:rsidR="007658A4">
        <w:t>i</w:t>
      </w:r>
      <w:r w:rsidR="00894E58" w:rsidRPr="00894E58">
        <w:t>llness</w:t>
      </w:r>
      <w:r w:rsidR="00894E58">
        <w:t>”</w:t>
      </w:r>
      <w:r w:rsidR="00940741">
        <w:t xml:space="preserve"> be used</w:t>
      </w:r>
      <w:r w:rsidR="00894E58">
        <w:t>.</w:t>
      </w:r>
    </w:p>
    <w:p w14:paraId="4AE90670" w14:textId="2BA33AE9" w:rsidR="001443EC" w:rsidRPr="001443EC" w:rsidRDefault="00755904" w:rsidP="007658A4">
      <w:pPr>
        <w:pStyle w:val="NormalNumbered"/>
        <w:rPr>
          <w:b/>
        </w:rPr>
      </w:pPr>
      <w:bookmarkStart w:id="30" w:name="_Ref485300140"/>
      <w:r>
        <w:t>Among</w:t>
      </w:r>
      <w:r w:rsidR="00DC2F85">
        <w:t xml:space="preserve"> G</w:t>
      </w:r>
      <w:r>
        <w:t xml:space="preserve">overnment reports, </w:t>
      </w:r>
      <w:r w:rsidR="006E08A3" w:rsidRPr="00005854">
        <w:t xml:space="preserve">the </w:t>
      </w:r>
      <w:r w:rsidR="00C00599">
        <w:t>US</w:t>
      </w:r>
      <w:r w:rsidRPr="00755904">
        <w:t xml:space="preserve"> Department of </w:t>
      </w:r>
      <w:r w:rsidR="00A60C62" w:rsidRPr="00755904">
        <w:t>V</w:t>
      </w:r>
      <w:r w:rsidR="00A60C62">
        <w:t>A Research</w:t>
      </w:r>
      <w:r>
        <w:t xml:space="preserve"> Advisory Committee on Gulf War Veterans’ Illnesses</w:t>
      </w:r>
      <w:r w:rsidR="00940741">
        <w:t xml:space="preserve"> </w:t>
      </w:r>
      <w:r>
        <w:t xml:space="preserve">(the </w:t>
      </w:r>
      <w:r w:rsidR="006E08A3" w:rsidRPr="00005854">
        <w:t>Binns report</w:t>
      </w:r>
      <w:r w:rsidR="00DF41A1">
        <w:fldChar w:fldCharType="begin"/>
      </w:r>
      <w:r w:rsidR="00DF41A1">
        <w:instrText xml:space="preserve"> ADDIN EN.CITE &lt;EndNote&gt;&lt;Cite&gt;&lt;Author&gt;Binns&lt;/Author&gt;&lt;Year&gt;2008&lt;/Year&gt;&lt;RecNum&gt;1829&lt;/RecNum&gt;&lt;DisplayText&gt;&lt;style face="superscript"&gt;1&lt;/style&gt;&lt;/DisplayText&gt;&lt;record&gt;&lt;rec-number&gt;1829&lt;/rec-number&gt;&lt;foreign-keys&gt;&lt;key app="EN" db-id="wvwvxesr5pfesue2wvnp2x98pxa0tfsts9fa" timestamp="1490753720"&gt;1829&lt;/key&gt;&lt;/foreign-keys&gt;&lt;ref-type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w:t>
      </w:r>
      <w:r w:rsidR="00DF41A1">
        <w:fldChar w:fldCharType="end"/>
      </w:r>
      <w:r>
        <w:t xml:space="preserve">) stands out in concluding that </w:t>
      </w:r>
      <w:r w:rsidR="007658A4">
        <w:t>‘</w:t>
      </w:r>
      <w:r w:rsidR="00AD0F8B">
        <w:t xml:space="preserve">Gulf War </w:t>
      </w:r>
      <w:r w:rsidR="00294F59">
        <w:t>i</w:t>
      </w:r>
      <w:r w:rsidR="00294F59" w:rsidRPr="00755904">
        <w:t>llness</w:t>
      </w:r>
      <w:r w:rsidR="007658A4">
        <w:t>’</w:t>
      </w:r>
      <w:r w:rsidR="00294F59" w:rsidRPr="00755904">
        <w:t xml:space="preserve"> </w:t>
      </w:r>
      <w:r w:rsidRPr="00755904">
        <w:t>is a serious condition that affects a</w:t>
      </w:r>
      <w:r w:rsidR="00AD0F8B">
        <w:t>bout one-quarter of US Gulf W</w:t>
      </w:r>
      <w:r>
        <w:t xml:space="preserve">ar veterans. Despite this strong conclusion, the </w:t>
      </w:r>
      <w:r w:rsidR="00A60C62">
        <w:t>report acknowledge</w:t>
      </w:r>
      <w:r w:rsidR="00294F59">
        <w:t>d</w:t>
      </w:r>
      <w:r>
        <w:t xml:space="preserve"> that </w:t>
      </w:r>
      <w:r w:rsidRPr="00005854">
        <w:t xml:space="preserve">no case definition </w:t>
      </w:r>
      <w:r>
        <w:t xml:space="preserve">of </w:t>
      </w:r>
      <w:r w:rsidR="007658A4">
        <w:t>‘</w:t>
      </w:r>
      <w:r>
        <w:t xml:space="preserve">Gulf War </w:t>
      </w:r>
      <w:r w:rsidR="00294F59">
        <w:t>i</w:t>
      </w:r>
      <w:r>
        <w:t>llness</w:t>
      </w:r>
      <w:r w:rsidR="007658A4">
        <w:t>’</w:t>
      </w:r>
      <w:r>
        <w:t xml:space="preserve"> </w:t>
      </w:r>
      <w:r w:rsidRPr="00005854">
        <w:t>has been widely accepted</w:t>
      </w:r>
      <w:r>
        <w:t xml:space="preserve">. The </w:t>
      </w:r>
      <w:r w:rsidR="007658A4" w:rsidRPr="007658A4">
        <w:t>Binns report</w:t>
      </w:r>
      <w:r w:rsidR="00DF41A1">
        <w:fldChar w:fldCharType="begin"/>
      </w:r>
      <w:r w:rsidR="00DF41A1">
        <w:instrText xml:space="preserve"> ADDIN EN.CITE &lt;EndNote&gt;&lt;Cite&gt;&lt;Author&gt;Binns&lt;/Author&gt;&lt;Year&gt;2008&lt;/Year&gt;&lt;RecNum&gt;1829&lt;/RecNum&gt;&lt;DisplayText&gt;&lt;style face="superscript"&gt;1&lt;/style&gt;&lt;/DisplayText&gt;&lt;record&gt;&lt;rec-number&gt;1829&lt;/rec-number&gt;&lt;foreign-keys&gt;&lt;key app="EN" db-id="wvwvxesr5pfesue2wvnp2x98pxa0tfsts9fa" timestamp="1490753720"&gt;1829&lt;/key&gt;&lt;/foreign-keys&gt;&lt;ref-type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w:t>
      </w:r>
      <w:r w:rsidR="00DF41A1">
        <w:fldChar w:fldCharType="end"/>
      </w:r>
      <w:r w:rsidR="007658A4" w:rsidRPr="007658A4">
        <w:t xml:space="preserve"> </w:t>
      </w:r>
      <w:r>
        <w:t>con</w:t>
      </w:r>
      <w:r w:rsidR="00AD0F8B">
        <w:t>c</w:t>
      </w:r>
      <w:r>
        <w:t>lude</w:t>
      </w:r>
      <w:r w:rsidR="00294F59">
        <w:t>d</w:t>
      </w:r>
      <w:r>
        <w:t xml:space="preserve"> that </w:t>
      </w:r>
      <w:r w:rsidR="001443EC">
        <w:t>t</w:t>
      </w:r>
      <w:r w:rsidR="006E08A3" w:rsidRPr="00005854">
        <w:t xml:space="preserve">he prevalence of </w:t>
      </w:r>
      <w:r w:rsidR="007658A4">
        <w:t>‘</w:t>
      </w:r>
      <w:r w:rsidR="00294F59" w:rsidRPr="00005854">
        <w:t>multisymptom illness</w:t>
      </w:r>
      <w:r w:rsidR="007658A4">
        <w:t>’</w:t>
      </w:r>
      <w:r w:rsidR="006E08A3" w:rsidRPr="00005854">
        <w:t xml:space="preserve"> in Gulf War veterans </w:t>
      </w:r>
      <w:r>
        <w:t xml:space="preserve">is in the order </w:t>
      </w:r>
      <w:r w:rsidR="00AD0F8B">
        <w:t xml:space="preserve">of </w:t>
      </w:r>
      <w:r w:rsidR="00AD0F8B" w:rsidRPr="00005854">
        <w:t>25</w:t>
      </w:r>
      <w:r w:rsidR="00AD0F8B">
        <w:t>-</w:t>
      </w:r>
      <w:r w:rsidR="006E08A3" w:rsidRPr="00005854">
        <w:t>32%</w:t>
      </w:r>
      <w:r w:rsidR="00254FB1">
        <w:t xml:space="preserve"> in excess of that in non-deplo</w:t>
      </w:r>
      <w:r w:rsidR="001443EC">
        <w:t>y</w:t>
      </w:r>
      <w:r w:rsidR="00254FB1">
        <w:t>ed veterans</w:t>
      </w:r>
      <w:r w:rsidR="00AD0F8B">
        <w:t>.</w:t>
      </w:r>
      <w:r w:rsidR="00DF41A1">
        <w:fldChar w:fldCharType="begin">
          <w:fldData xml:space="preserve">PEVuZE5vdGU+PENpdGU+PEF1dGhvcj5Qcm9jdG9yPC9BdXRob3I+PFllYXI+MjAwMTwvWWVhcj48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</w:fldData>
        </w:fldChar>
      </w:r>
      <w:r w:rsidR="00DF41A1">
        <w:instrText xml:space="preserve"> ADDIN EN.CITE </w:instrText>
      </w:r>
      <w:r w:rsidR="00DF41A1">
        <w:fldChar w:fldCharType="begin">
          <w:fldData xml:space="preserve">PEVuZE5vdGU+PENpdGU+PEF1dGhvcj5Qcm9jdG9yPC9BdXRob3I+PFllYXI+MjAwMTwvWWVhcj48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10, 84-86</w:t>
      </w:r>
      <w:r w:rsidR="00DF41A1">
        <w:fldChar w:fldCharType="end"/>
      </w:r>
      <w:r w:rsidR="008D7411">
        <w:t xml:space="preserve"> </w:t>
      </w:r>
      <w:r w:rsidR="00254FB1">
        <w:t xml:space="preserve">Despite the </w:t>
      </w:r>
      <w:r w:rsidR="00DF27EF">
        <w:t>acknowledgement</w:t>
      </w:r>
      <w:r w:rsidR="00254FB1">
        <w:t xml:space="preserve"> of a lack of a case definition</w:t>
      </w:r>
      <w:r>
        <w:t>, the report recommend</w:t>
      </w:r>
      <w:r w:rsidR="002A64AC">
        <w:t>ed</w:t>
      </w:r>
      <w:r>
        <w:t xml:space="preserve"> that </w:t>
      </w:r>
      <w:r w:rsidR="00792013">
        <w:t xml:space="preserve">a </w:t>
      </w:r>
      <w:r>
        <w:t>“</w:t>
      </w:r>
      <w:r w:rsidRPr="00755904">
        <w:t>well-constructed and clearly-described case definition</w:t>
      </w:r>
      <w:r>
        <w:t xml:space="preserve">” be used in future </w:t>
      </w:r>
      <w:r w:rsidR="00A60C62">
        <w:t>research. The</w:t>
      </w:r>
      <w:r w:rsidR="00254FB1">
        <w:t xml:space="preserve"> </w:t>
      </w:r>
      <w:r w:rsidR="005E259D">
        <w:t xml:space="preserve">Council </w:t>
      </w:r>
      <w:r w:rsidR="00CE755F">
        <w:t xml:space="preserve">considered </w:t>
      </w:r>
      <w:r w:rsidR="00254FB1">
        <w:t xml:space="preserve">that </w:t>
      </w:r>
      <w:r w:rsidR="005E259D">
        <w:t xml:space="preserve">given </w:t>
      </w:r>
      <w:r w:rsidR="00254FB1">
        <w:t>the acknowledged lack of an accepted case definition, the B</w:t>
      </w:r>
      <w:r w:rsidR="001443EC">
        <w:t>i</w:t>
      </w:r>
      <w:r w:rsidR="00254FB1">
        <w:t>nns report</w:t>
      </w:r>
      <w:r w:rsidR="00DF41A1">
        <w:fldChar w:fldCharType="begin"/>
      </w:r>
      <w:r w:rsidR="00DF41A1">
        <w:instrText xml:space="preserve"> ADDIN EN.CITE &lt;EndNote&gt;&lt;Cite&gt;&lt;Author&gt;Binns&lt;/Author&gt;&lt;Year&gt;2008&lt;/Year&gt;&lt;RecNum&gt;1829&lt;/RecNum&gt;&lt;DisplayText&gt;&lt;style face="superscript"&gt;1&lt;/style&gt;&lt;/DisplayText&gt;&lt;record&gt;&lt;rec-number&gt;1829&lt;/rec-number&gt;&lt;foreign-keys&gt;&lt;key app="EN" db-id="wvwvxesr5pfesue2wvnp2x98pxa0tfsts9fa" timestamp="1490753720"&gt;1829&lt;/key&gt;&lt;/foreign-keys&gt;&lt;ref-type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w:t>
      </w:r>
      <w:r w:rsidR="00DF41A1">
        <w:fldChar w:fldCharType="end"/>
      </w:r>
      <w:r w:rsidR="007658A4" w:rsidRPr="007658A4">
        <w:t xml:space="preserve"> </w:t>
      </w:r>
      <w:r w:rsidR="00254FB1">
        <w:t>overstate</w:t>
      </w:r>
      <w:r w:rsidR="002A64AC">
        <w:t>d</w:t>
      </w:r>
      <w:r w:rsidR="00254FB1">
        <w:t xml:space="preserve"> the case for the existence of </w:t>
      </w:r>
      <w:r w:rsidR="007658A4">
        <w:t>‘</w:t>
      </w:r>
      <w:r w:rsidR="00254FB1">
        <w:t>G</w:t>
      </w:r>
      <w:r w:rsidR="008E5434">
        <w:t xml:space="preserve">ulf </w:t>
      </w:r>
      <w:r w:rsidR="00254FB1">
        <w:t>W</w:t>
      </w:r>
      <w:r w:rsidR="008E5434">
        <w:t xml:space="preserve">ar </w:t>
      </w:r>
      <w:r w:rsidR="002A64AC">
        <w:t>illness</w:t>
      </w:r>
      <w:r w:rsidR="007658A4">
        <w:t>’</w:t>
      </w:r>
      <w:r w:rsidR="00254FB1">
        <w:t>.</w:t>
      </w:r>
      <w:bookmarkEnd w:id="30"/>
    </w:p>
    <w:p w14:paraId="68A8CE94" w14:textId="77777777" w:rsidR="006E08A3" w:rsidRPr="00C64235" w:rsidRDefault="006E08A3" w:rsidP="00C64235">
      <w:pPr>
        <w:pStyle w:val="Heading4"/>
      </w:pPr>
      <w:r w:rsidRPr="00C64235">
        <w:t>Summary of Case Definitions</w:t>
      </w:r>
    </w:p>
    <w:p w14:paraId="2F09E014" w14:textId="59AAFDF1" w:rsidR="006E08A3" w:rsidRPr="00005854" w:rsidRDefault="006E08A3" w:rsidP="00062BDA">
      <w:pPr>
        <w:pStyle w:val="NormalNumbered"/>
      </w:pPr>
      <w:r w:rsidRPr="00005854">
        <w:t>In summary, while a number of different working case definitions have been developed</w:t>
      </w:r>
      <w:r w:rsidR="00CE755F">
        <w:t xml:space="preserve"> for the symptoms reported by </w:t>
      </w:r>
      <w:r w:rsidR="007658A4">
        <w:t xml:space="preserve">1990 – 1991 </w:t>
      </w:r>
      <w:r w:rsidR="00CE755F">
        <w:t>Gul</w:t>
      </w:r>
      <w:r w:rsidR="001472A2">
        <w:t>f War v</w:t>
      </w:r>
      <w:r w:rsidR="00CE755F">
        <w:t>eterans</w:t>
      </w:r>
      <w:r w:rsidRPr="00005854">
        <w:t xml:space="preserve">, a consensus for a case definition has not been widely established. The use of different case definitions among studies makes it difficult to compare results, and depending on the case definition used, the prevalence estimates vary greatly, as does the generalisability and validity of the findings. </w:t>
      </w:r>
      <w:r w:rsidR="00137934">
        <w:t>The Council noted</w:t>
      </w:r>
      <w:r w:rsidR="00CE755F">
        <w:t xml:space="preserve"> that</w:t>
      </w:r>
      <w:r w:rsidR="00137934">
        <w:t xml:space="preserve"> the recommendation for the use of the term ‘Gulf War </w:t>
      </w:r>
      <w:r w:rsidR="002A64AC">
        <w:t xml:space="preserve">illness’ rather than ‘chronic multisymptom </w:t>
      </w:r>
      <w:r w:rsidR="00137934">
        <w:t xml:space="preserve">Illness’ by </w:t>
      </w:r>
      <w:r w:rsidR="001E52B5">
        <w:t xml:space="preserve">the </w:t>
      </w:r>
      <w:r w:rsidR="00137934">
        <w:t xml:space="preserve">IOM </w:t>
      </w:r>
      <w:r w:rsidR="00137934" w:rsidRPr="00727499">
        <w:t xml:space="preserve">is </w:t>
      </w:r>
      <w:r w:rsidR="00137934" w:rsidRPr="00A21981">
        <w:t>inconsistent</w:t>
      </w:r>
      <w:r w:rsidR="00137934">
        <w:t xml:space="preserve"> with </w:t>
      </w:r>
      <w:r w:rsidR="00062BDA">
        <w:t xml:space="preserve">most </w:t>
      </w:r>
      <w:r w:rsidR="00137934">
        <w:t>published literature and with previous IOM reports.</w:t>
      </w:r>
      <w:r w:rsidR="00DF41A1">
        <w:fldChar w:fldCharType="begin">
          <w:fldData xml:space="preserve">PEVuZE5vdGU+PENpdGU+PEF1dGhvcj5JbnN0aXR1dGUgb2YgTWVkaWNpbmU8L0F1dGhvcj48WWVh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</w:fldData>
        </w:fldChar>
      </w:r>
      <w:r w:rsidR="00DF41A1">
        <w:instrText xml:space="preserve"> ADDIN EN.CITE </w:instrText>
      </w:r>
      <w:r w:rsidR="00DF41A1">
        <w:fldChar w:fldCharType="begin">
          <w:fldData xml:space="preserve">PEVuZE5vdGU+PENpdGU+PEF1dGhvcj5JbnN0aXR1dGUgb2YgTWVkaWNpbmU8L0F1dGhvcj48WWVh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</w:fldData>
        </w:fldChar>
      </w:r>
      <w:r w:rsidR="00DF41A1">
        <w:instrText xml:space="preserve"> ADDIN EN.CITE.DATA </w:instrText>
      </w:r>
      <w:r w:rsidR="00DF41A1">
        <w:fldChar w:fldCharType="end"/>
      </w:r>
      <w:r w:rsidR="00DF41A1">
        <w:fldChar w:fldCharType="separate"/>
      </w:r>
      <w:r w:rsidR="00DF41A1" w:rsidRPr="00DF41A1">
        <w:rPr>
          <w:noProof/>
          <w:vertAlign w:val="superscript"/>
        </w:rPr>
        <w:t>87, 88</w:t>
      </w:r>
      <w:r w:rsidR="00DF41A1">
        <w:fldChar w:fldCharType="end"/>
      </w:r>
    </w:p>
    <w:p w14:paraId="28E630B7" w14:textId="77777777" w:rsidR="00C1165B" w:rsidRDefault="00EA6909" w:rsidP="008E5434">
      <w:pPr>
        <w:pStyle w:val="Heading4"/>
      </w:pPr>
      <w:r w:rsidRPr="00EA6909">
        <w:t xml:space="preserve">Discussion of </w:t>
      </w:r>
      <w:r w:rsidR="00F93AF9">
        <w:t>E</w:t>
      </w:r>
      <w:r w:rsidRPr="00EA6909">
        <w:t xml:space="preserve">vidence for a ‘kind of injury, disease or death’ </w:t>
      </w:r>
      <w:r w:rsidR="00576D8C">
        <w:t>a</w:t>
      </w:r>
      <w:r w:rsidRPr="00EA6909">
        <w:t xml:space="preserve">ttributable to </w:t>
      </w:r>
      <w:r w:rsidR="00576D8C">
        <w:t>s</w:t>
      </w:r>
      <w:r w:rsidRPr="00EA6909">
        <w:t xml:space="preserve">ervice in the Gulf War or to </w:t>
      </w:r>
      <w:r w:rsidR="00F93AF9">
        <w:t>S</w:t>
      </w:r>
      <w:r w:rsidRPr="00EA6909">
        <w:t xml:space="preserve">pecific Gulf War-related </w:t>
      </w:r>
      <w:r w:rsidR="00F93AF9">
        <w:t>E</w:t>
      </w:r>
      <w:r w:rsidRPr="00EA6909">
        <w:t>xposures</w:t>
      </w:r>
    </w:p>
    <w:p w14:paraId="21E7A0F8" w14:textId="77777777" w:rsidR="006E08A3" w:rsidRPr="008E5434" w:rsidRDefault="006E08A3" w:rsidP="008E5434">
      <w:pPr>
        <w:pStyle w:val="Heading4"/>
      </w:pPr>
      <w:r w:rsidRPr="008E5434">
        <w:t xml:space="preserve">Symptom-based Conditions </w:t>
      </w:r>
    </w:p>
    <w:p w14:paraId="4E16FE51" w14:textId="48B716F7" w:rsidR="006E08A3" w:rsidRPr="00005854" w:rsidRDefault="006E08A3" w:rsidP="008D5B5A">
      <w:pPr>
        <w:pStyle w:val="NormalNumbered"/>
      </w:pPr>
      <w:r w:rsidRPr="00005854">
        <w:t xml:space="preserve">Disease classification systems use various parameters to define and classify disease, including anatomical location, pathology, clinical presentation, and aetiology. For </w:t>
      </w:r>
      <w:r w:rsidR="008D5B5A">
        <w:t xml:space="preserve">a relatively small number of </w:t>
      </w:r>
      <w:r w:rsidRPr="00005854">
        <w:t>diseases, classification and diagnosis is made solely on the basis of self-reported symptoms that have been judged to be clinically significant.</w:t>
      </w:r>
      <w:r w:rsidR="00DF41A1">
        <w:fldChar w:fldCharType="begin"/>
      </w:r>
      <w:r w:rsidR="00DF41A1">
        <w:instrText xml:space="preserve"> ADDIN EN.CITE &lt;EndNote&gt;&lt;Cite&gt;&lt;Author&gt;Repatriation Medical Authority&lt;/Author&gt;&lt;Year&gt;2014&lt;/Year&gt;&lt;RecNum&gt;1905&lt;/RecNum&gt;&lt;DisplayText&gt;&lt;style face="superscript"&gt;59&lt;/style&gt;&lt;/DisplayText&gt;&lt;record&gt;&lt;rec-number&gt;1905&lt;/rec-number&gt;&lt;foreign-keys&gt;&lt;key app="EN" db-id="wvwvxesr5pfesue2wvnp2x98pxa0tfsts9fa" timestamp="1492742789"&gt;1905&lt;/key&gt;&lt;/foreign-keys&gt;&lt;ref-type name="Government Document"&gt;46&lt;/ref-type&gt;&lt;contributors&gt;&lt;authors&gt;&lt;author&gt;Repatriation Medical Authority, &lt;/author&gt;&lt;/authors&gt;&lt;/contributors&gt;&lt;titles&gt;&lt;title&gt;Statement of Reasons. Regarding the Decision To Make Statements of Principles for Chronic Multisymptom Illness&lt;/title&gt;&lt;/titles&gt;&lt;dates&gt;&lt;year&gt;2014&lt;/year&gt;&lt;/dates&gt;&lt;pub-location&gt;Brisbane, Australia&lt;/pub-location&gt;&lt;publisher&gt;Australian Government&lt;/publisher&gt;&lt;urls&gt;&lt;related-urls&gt;&lt;url&gt;&lt;style face="underline" font="default" size="100%"&gt;http://www.rma.gov.au/assets/Other/Statement-of-reasons-chronic-multisymptom-illness-8-May-2014.PDF&lt;/style&gt;&lt;style face="normal" font="default" size="100%"&gt; &lt;/style&gt;&lt;/url&gt;&lt;/related-urls&gt;&lt;/urls&gt;&lt;/record&gt;&lt;/Cite&gt;&lt;/EndNote&gt;</w:instrText>
      </w:r>
      <w:r w:rsidR="00DF41A1">
        <w:fldChar w:fldCharType="separate"/>
      </w:r>
      <w:r w:rsidR="00DF41A1" w:rsidRPr="00DF41A1">
        <w:rPr>
          <w:noProof/>
          <w:vertAlign w:val="superscript"/>
        </w:rPr>
        <w:t>59</w:t>
      </w:r>
      <w:r w:rsidR="00DF41A1">
        <w:fldChar w:fldCharType="end"/>
      </w:r>
    </w:p>
    <w:p w14:paraId="63275A6A" w14:textId="1F0F3C7F" w:rsidR="006E08A3" w:rsidRPr="00005854" w:rsidRDefault="004734C0" w:rsidP="00B91591">
      <w:pPr>
        <w:pStyle w:val="NormalNumbered"/>
      </w:pPr>
      <w:r>
        <w:t xml:space="preserve">The </w:t>
      </w:r>
      <w:r w:rsidR="006E08A3" w:rsidRPr="00005854">
        <w:t xml:space="preserve">RMA has created SoPs for a number of diseases that are defined </w:t>
      </w:r>
      <w:r w:rsidR="00F93AF9" w:rsidRPr="00005854">
        <w:t>based on</w:t>
      </w:r>
      <w:r w:rsidR="006E08A3" w:rsidRPr="00005854">
        <w:t xml:space="preserve"> self-reported somatoform symptoms, </w:t>
      </w:r>
      <w:r w:rsidR="00B07C0B">
        <w:t xml:space="preserve">for </w:t>
      </w:r>
      <w:r w:rsidR="006E08A3" w:rsidRPr="00005854">
        <w:t>which no objective diagnostic test is available. They include diseases based on single symptoms, such as tension-type headache</w:t>
      </w:r>
      <w:r w:rsidR="00DF41A1">
        <w:fldChar w:fldCharType="begin"/>
      </w:r>
      <w:r w:rsidR="00DF41A1">
        <w:instrText xml:space="preserve"> ADDIN EN.CITE &lt;EndNote&gt;&lt;Cite&gt;&lt;Author&gt;Repatriation Medical Authority&lt;/Author&gt;&lt;Year&gt;2010&lt;/Year&gt;&lt;RecNum&gt;2970&lt;/RecNum&gt;&lt;DisplayText&gt;&lt;style face="superscript"&gt;89&lt;/style&gt;&lt;/DisplayText&gt;&lt;record&gt;&lt;rec-number&gt;2970&lt;/rec-number&gt;&lt;foreign-keys&gt;&lt;key app="EN" db-id="wvwvxesr5pfesue2wvnp2x98pxa0tfsts9fa" timestamp="1504496753"&gt;2970&lt;/key&gt;&lt;/foreign-keys&gt;&lt;ref-type name="Government Document"&gt;46&lt;/ref-type&gt;&lt;contributors&gt;&lt;authors&gt;&lt;author&gt;Repatriation Medical Authority,&lt;/author&gt;&lt;/authors&gt;&lt;/contributors&gt;&lt;titles&gt;&lt;title&gt;Statement of Principles concerning Tension-type Headache No. 1 &amp;amp; 2 of 2010&lt;/title&gt;&lt;/titles&gt;&lt;dates&gt;&lt;year&gt;2010&lt;/year&gt;&lt;/dates&gt;&lt;pub-location&gt;Brisbane, Australia&lt;/pub-location&gt;&lt;urls&gt;&lt;related-urls&gt;&lt;url&gt;&lt;style face="underline" font="default" size="100%"&gt;http://www.rma.gov.au/sops/condition/tension-type-headache&lt;/style&gt;&lt;/url&gt;&lt;/related-urls&gt;&lt;/urls&gt;&lt;/record&gt;&lt;/Cite&gt;&lt;/EndNote&gt;</w:instrText>
      </w:r>
      <w:r w:rsidR="00DF41A1">
        <w:fldChar w:fldCharType="separate"/>
      </w:r>
      <w:r w:rsidR="00DF41A1" w:rsidRPr="00DF41A1">
        <w:rPr>
          <w:noProof/>
          <w:vertAlign w:val="superscript"/>
        </w:rPr>
        <w:t>89</w:t>
      </w:r>
      <w:r w:rsidR="00DF41A1">
        <w:fldChar w:fldCharType="end"/>
      </w:r>
      <w:r w:rsidR="006E08A3" w:rsidRPr="00005854">
        <w:t xml:space="preserve"> and migraine</w:t>
      </w:r>
      <w:r w:rsidR="00DF41A1">
        <w:fldChar w:fldCharType="begin"/>
      </w:r>
      <w:r w:rsidR="00DF41A1">
        <w:instrText xml:space="preserve"> ADDIN EN.CITE &lt;EndNote&gt;&lt;Cite&gt;&lt;Author&gt;Repatriation Medical Authority&lt;/Author&gt;&lt;Year&gt;2009&lt;/Year&gt;&lt;RecNum&gt;2971&lt;/RecNum&gt;&lt;DisplayText&gt;&lt;style face="superscript"&gt;90&lt;/style&gt;&lt;/DisplayText&gt;&lt;record&gt;&lt;rec-number&gt;2971&lt;/rec-number&gt;&lt;foreign-keys&gt;&lt;key app="EN" db-id="wvwvxesr5pfesue2wvnp2x98pxa0tfsts9fa" timestamp="1504497156"&gt;2971&lt;/key&gt;&lt;/foreign-keys&gt;&lt;ref-type name="Government Document"&gt;46&lt;/ref-type&gt;&lt;contributors&gt;&lt;authors&gt;&lt;author&gt;Repatriation Medical Authority,&lt;/author&gt;&lt;/authors&gt;&lt;/contributors&gt;&lt;titles&gt;&lt;title&gt;Statement of Principles concerning Migraine No. 56 and 57 of 2009&lt;/title&gt;&lt;/titles&gt;&lt;dates&gt;&lt;year&gt;2009&lt;/year&gt;&lt;/dates&gt;&lt;pub-location&gt;Brisbane, Australia&lt;/pub-location&gt;&lt;urls&gt;&lt;related-urls&gt;&lt;url&gt;&lt;style face="underline" font="default" size="100%"&gt;http://www.rma.gov.au/sops/condition/migraine&lt;/style&gt;&lt;/url&gt;&lt;/related-urls&gt;&lt;/urls&gt;&lt;/record&gt;&lt;/Cite&gt;&lt;/EndNote&gt;</w:instrText>
      </w:r>
      <w:r w:rsidR="00DF41A1">
        <w:fldChar w:fldCharType="separate"/>
      </w:r>
      <w:r w:rsidR="00DF41A1" w:rsidRPr="00DF41A1">
        <w:rPr>
          <w:noProof/>
          <w:vertAlign w:val="superscript"/>
        </w:rPr>
        <w:t>90</w:t>
      </w:r>
      <w:r w:rsidR="00DF41A1">
        <w:fldChar w:fldCharType="end"/>
      </w:r>
      <w:r w:rsidR="006E08A3" w:rsidRPr="00005854">
        <w:t xml:space="preserve"> and those based on multiple symptoms, such as </w:t>
      </w:r>
      <w:r w:rsidR="002A64AC" w:rsidRPr="00005854">
        <w:t>fibromyalgia,</w:t>
      </w:r>
      <w:r w:rsidR="00DF41A1">
        <w:fldChar w:fldCharType="begin"/>
      </w:r>
      <w:r w:rsidR="00DF41A1">
        <w:instrText xml:space="preserve"> ADDIN EN.CITE &lt;EndNote&gt;&lt;Cite&gt;&lt;Author&gt;Repatriation Medical Authority&lt;/Author&gt;&lt;Year&gt;2014&lt;/Year&gt;&lt;RecNum&gt;2967&lt;/RecNum&gt;&lt;DisplayText&gt;&lt;style face="superscript"&gt;91&lt;/style&gt;&lt;/DisplayText&gt;&lt;record&gt;&lt;rec-number&gt;2967&lt;/rec-number&gt;&lt;foreign-keys&gt;&lt;key app="EN" db-id="wvwvxesr5pfesue2wvnp2x98pxa0tfsts9fa" timestamp="1504495710"&gt;2967&lt;/key&gt;&lt;/foreign-keys&gt;&lt;ref-type name="Government Document"&gt;46&lt;/ref-type&gt;&lt;contributors&gt;&lt;authors&gt;&lt;author&gt;Repatriation Medical Authority,&lt;/author&gt;&lt;/authors&gt;&lt;/contributors&gt;&lt;titles&gt;&lt;title&gt;Statement of Principles concerning Fibromyalgia No. 13 &amp;amp; 14 of 2014&lt;/title&gt;&lt;/titles&gt;&lt;dates&gt;&lt;year&gt;2014&lt;/year&gt;&lt;/dates&gt;&lt;pub-location&gt;Brisbane, Australia&lt;/pub-location&gt;&lt;urls&gt;&lt;related-urls&gt;&lt;url&gt;&lt;style face="underline" font="default" size="100%"&gt;http://www.rma.gov.au/sops/condition/fibromyalgia&lt;/style&gt;&lt;/url&gt;&lt;/related-urls&gt;&lt;/urls&gt;&lt;/record&gt;&lt;/Cite&gt;&lt;/EndNote&gt;</w:instrText>
      </w:r>
      <w:r w:rsidR="00DF41A1">
        <w:fldChar w:fldCharType="separate"/>
      </w:r>
      <w:r w:rsidR="00DF41A1" w:rsidRPr="00DF41A1">
        <w:rPr>
          <w:noProof/>
          <w:vertAlign w:val="superscript"/>
        </w:rPr>
        <w:t>91</w:t>
      </w:r>
      <w:r w:rsidR="00DF41A1">
        <w:fldChar w:fldCharType="end"/>
      </w:r>
      <w:r w:rsidR="002A64AC" w:rsidRPr="00005854">
        <w:t xml:space="preserve"> chronic fatigue syndrome</w:t>
      </w:r>
      <w:r w:rsidR="002A64AC">
        <w:t>,</w:t>
      </w:r>
      <w:r w:rsidR="00DF41A1">
        <w:fldChar w:fldCharType="begin"/>
      </w:r>
      <w:r w:rsidR="00DF41A1">
        <w:instrText xml:space="preserve"> ADDIN EN.CITE &lt;EndNote&gt;&lt;Cite&gt;&lt;Author&gt;Repatriation Medical Authority&lt;/Author&gt;&lt;Year&gt;2014&lt;/Year&gt;&lt;RecNum&gt;2966&lt;/RecNum&gt;&lt;DisplayText&gt;&lt;style face="superscript"&gt;92&lt;/style&gt;&lt;/DisplayText&gt;&lt;record&gt;&lt;rec-number&gt;2966&lt;/rec-number&gt;&lt;foreign-keys&gt;&lt;key app="EN" db-id="wvwvxesr5pfesue2wvnp2x98pxa0tfsts9fa" timestamp="1504495566"&gt;2966&lt;/key&gt;&lt;/foreign-keys&gt;&lt;ref-type name="Government Document"&gt;46&lt;/ref-type&gt;&lt;contributors&gt;&lt;authors&gt;&lt;author&gt;Repatriation Medical Authority,&lt;/author&gt;&lt;/authors&gt;&lt;/contributors&gt;&lt;titles&gt;&lt;title&gt;Statement of Principles concerning Chronic Fatigue Syndrome No. 11 &amp;amp; 12 of 2014&lt;/title&gt;&lt;/titles&gt;&lt;dates&gt;&lt;year&gt;2014&lt;/year&gt;&lt;/dates&gt;&lt;pub-location&gt;Brisbane, Australia&lt;/pub-location&gt;&lt;urls&gt;&lt;related-urls&gt;&lt;url&gt;&lt;style face="underline" font="default" size="100%"&gt;http://www.rma.gov.au/sops/condition/chronic-fatigue-syndrome&lt;/style&gt;&lt;/url&gt;&lt;/related-urls&gt;&lt;/urls&gt;&lt;/record&gt;&lt;/Cite&gt;&lt;/EndNote&gt;</w:instrText>
      </w:r>
      <w:r w:rsidR="00DF41A1">
        <w:fldChar w:fldCharType="separate"/>
      </w:r>
      <w:r w:rsidR="00DF41A1" w:rsidRPr="00DF41A1">
        <w:rPr>
          <w:noProof/>
          <w:vertAlign w:val="superscript"/>
        </w:rPr>
        <w:t>92</w:t>
      </w:r>
      <w:r w:rsidR="00DF41A1">
        <w:fldChar w:fldCharType="end"/>
      </w:r>
      <w:r w:rsidR="002A64AC">
        <w:t xml:space="preserve"> </w:t>
      </w:r>
      <w:r w:rsidR="002A64AC" w:rsidRPr="00005854">
        <w:t>irritable bowel syn</w:t>
      </w:r>
      <w:r w:rsidR="002A64AC">
        <w:t>drome,</w:t>
      </w:r>
      <w:r w:rsidR="00DF41A1">
        <w:fldChar w:fldCharType="begin"/>
      </w:r>
      <w:r w:rsidR="00DF41A1">
        <w:instrText xml:space="preserve"> ADDIN EN.CITE &lt;EndNote&gt;&lt;Cite&gt;&lt;Author&gt;Repatriation Medical Authority&lt;/Author&gt;&lt;Year&gt;2011&lt;/Year&gt;&lt;RecNum&gt;2968&lt;/RecNum&gt;&lt;DisplayText&gt;&lt;style face="superscript"&gt;93&lt;/style&gt;&lt;/DisplayText&gt;&lt;record&gt;&lt;rec-number&gt;2968&lt;/rec-number&gt;&lt;foreign-keys&gt;&lt;key app="EN" db-id="wvwvxesr5pfesue2wvnp2x98pxa0tfsts9fa" timestamp="1504495909"&gt;2968&lt;/key&gt;&lt;/foreign-keys&gt;&lt;ref-type name="Government Document"&gt;46&lt;/ref-type&gt;&lt;contributors&gt;&lt;authors&gt;&lt;author&gt;Repatriation Medical Authority,&lt;/author&gt;&lt;/authors&gt;&lt;/contributors&gt;&lt;titles&gt;&lt;title&gt;Statement of Principles concerning  Irritable Bowel Syndrome No. 27 &amp;amp; 28 of 2011&lt;/title&gt;&lt;/titles&gt;&lt;dates&gt;&lt;year&gt;2011&lt;/year&gt;&lt;/dates&gt;&lt;pub-location&gt;Brisbane, Australia&lt;/pub-location&gt;&lt;urls&gt;&lt;related-urls&gt;&lt;url&gt;&lt;style face="underline" font="default" size="100%"&gt;http://www.rma.gov.au/sops/condition/irritable-bowel-syndrome&lt;/style&gt;&lt;/url&gt;&lt;/related-urls&gt;&lt;/urls&gt;&lt;/record&gt;&lt;/Cite&gt;&lt;/EndNote&gt;</w:instrText>
      </w:r>
      <w:r w:rsidR="00DF41A1">
        <w:fldChar w:fldCharType="separate"/>
      </w:r>
      <w:r w:rsidR="00DF41A1" w:rsidRPr="00DF41A1">
        <w:rPr>
          <w:noProof/>
          <w:vertAlign w:val="superscript"/>
        </w:rPr>
        <w:t>93</w:t>
      </w:r>
      <w:r w:rsidR="00DF41A1">
        <w:fldChar w:fldCharType="end"/>
      </w:r>
      <w:r w:rsidR="002A64AC">
        <w:t xml:space="preserve"> </w:t>
      </w:r>
      <w:r w:rsidR="002A64AC" w:rsidRPr="00005854">
        <w:t>somatic symptom disorder</w:t>
      </w:r>
      <w:r w:rsidR="002A64AC">
        <w:t>,</w:t>
      </w:r>
      <w:r w:rsidR="00DF41A1">
        <w:fldChar w:fldCharType="begin"/>
      </w:r>
      <w:r w:rsidR="00DF41A1">
        <w:instrText xml:space="preserve"> ADDIN EN.CITE &lt;EndNote&gt;&lt;Cite&gt;&lt;Author&gt;Repatriation Medical Authority&lt;/Author&gt;&lt;Year&gt;2014&lt;/Year&gt;&lt;RecNum&gt;2969&lt;/RecNum&gt;&lt;DisplayText&gt;&lt;style face="superscript"&gt;94&lt;/style&gt;&lt;/DisplayText&gt;&lt;record&gt;&lt;rec-number&gt;2969&lt;/rec-number&gt;&lt;foreign-keys&gt;&lt;key app="EN" db-id="wvwvxesr5pfesue2wvnp2x98pxa0tfsts9fa" timestamp="1504496503"&gt;2969&lt;/key&gt;&lt;/foreign-keys&gt;&lt;ref-type name="Government Document"&gt;46&lt;/ref-type&gt;&lt;contributors&gt;&lt;authors&gt;&lt;author&gt;Repatriation Medical Authority,&lt;/author&gt;&lt;/authors&gt;&lt;/contributors&gt;&lt;titles&gt;&lt;title&gt;Statement of Principles concerning Somatic Symptom Disorder No. 24 &amp;amp; 25 of 2014 &lt;/title&gt;&lt;/titles&gt;&lt;dates&gt;&lt;year&gt;2014&lt;/year&gt;&lt;/dates&gt;&lt;pub-location&gt;Brisbane, Australia&lt;/pub-location&gt;&lt;urls&gt;&lt;related-urls&gt;&lt;url&gt;&lt;style face="underline" font="default" size="100%"&gt;http://www.rma.gov.au/sops/condition/somatic-symptom-disorder&lt;/style&gt;&lt;/url&gt;&lt;/related-urls&gt;&lt;/urls&gt;&lt;/record&gt;&lt;/Cite&gt;&lt;/EndNote&gt;</w:instrText>
      </w:r>
      <w:r w:rsidR="00DF41A1">
        <w:fldChar w:fldCharType="separate"/>
      </w:r>
      <w:r w:rsidR="00DF41A1" w:rsidRPr="00DF41A1">
        <w:rPr>
          <w:noProof/>
          <w:vertAlign w:val="superscript"/>
        </w:rPr>
        <w:t>94</w:t>
      </w:r>
      <w:r w:rsidR="00DF41A1">
        <w:fldChar w:fldCharType="end"/>
      </w:r>
      <w:r w:rsidR="002A64AC">
        <w:t xml:space="preserve"> and most relevantly</w:t>
      </w:r>
      <w:r w:rsidR="002A64AC" w:rsidRPr="00B91591">
        <w:t>, chronic multisy</w:t>
      </w:r>
      <w:r w:rsidR="002A64AC">
        <w:t>mptom</w:t>
      </w:r>
      <w:r w:rsidR="002A64AC" w:rsidRPr="00B91591">
        <w:t xml:space="preserve"> illness</w:t>
      </w:r>
      <w:r w:rsidR="006E08A3" w:rsidRPr="00005854">
        <w:t>.</w:t>
      </w:r>
      <w:r w:rsidR="00DF41A1">
        <w:fldChar w:fldCharType="begin"/>
      </w:r>
      <w:r w:rsidR="00DF41A1">
        <w:instrText xml:space="preserve"> ADDIN EN.CITE &lt;EndNote&gt;&lt;Cite&gt;&lt;Author&gt;Repatriation Medical Authority&lt;/Author&gt;&lt;Year&gt;2014&lt;/Year&gt;&lt;RecNum&gt;2965&lt;/RecNum&gt;&lt;DisplayText&gt;&lt;style face="superscript"&gt;95&lt;/style&gt;&lt;/DisplayText&gt;&lt;record&gt;&lt;rec-number&gt;2965&lt;/rec-number&gt;&lt;foreign-keys&gt;&lt;key app="EN" db-id="wvwvxesr5pfesue2wvnp2x98pxa0tfsts9fa" timestamp="1504489218"&gt;2965&lt;/key&gt;&lt;/foreign-keys&gt;&lt;ref-type name="Government Document"&gt;46&lt;/ref-type&gt;&lt;contributors&gt;&lt;authors&gt;&lt;author&gt;Repatriation Medical Authority,&lt;/author&gt;&lt;/authors&gt;&lt;/contributors&gt;&lt;titles&gt;&lt;title&gt;Statement of Principles concerning Chronic Multisymptom Illness No. 55 and 56 of 2014&lt;/title&gt;&lt;/titles&gt;&lt;dates&gt;&lt;year&gt;2014&lt;/year&gt;&lt;/dates&gt;&lt;pub-location&gt;Brisbane, Australia&lt;/pub-location&gt;&lt;urls&gt;&lt;related-urls&gt;&lt;url&gt;&lt;style face="underline" font="default" size="100%"&gt;http://www.rma.gov.au/assets/SOP/2014/055.pdf&lt;/style&gt;&lt;style face="normal" font="default" size="100%"&gt; &lt;/style&gt;&lt;/url&gt;&lt;/related-urls&gt;&lt;/urls&gt;&lt;/record&gt;&lt;/Cite&gt;&lt;/EndNote&gt;</w:instrText>
      </w:r>
      <w:r w:rsidR="00DF41A1">
        <w:fldChar w:fldCharType="separate"/>
      </w:r>
      <w:r w:rsidR="00DF41A1" w:rsidRPr="00DF41A1">
        <w:rPr>
          <w:noProof/>
          <w:vertAlign w:val="superscript"/>
        </w:rPr>
        <w:t>95</w:t>
      </w:r>
      <w:r w:rsidR="00DF41A1">
        <w:fldChar w:fldCharType="end"/>
      </w:r>
    </w:p>
    <w:p w14:paraId="77C49169" w14:textId="052B0C05" w:rsidR="006E08A3" w:rsidRPr="00005854" w:rsidRDefault="006E08A3" w:rsidP="00E469A5">
      <w:pPr>
        <w:pStyle w:val="NormalNumbered"/>
      </w:pPr>
      <w:r w:rsidRPr="00005854">
        <w:t>Sy</w:t>
      </w:r>
      <w:r w:rsidR="001443EC">
        <w:t xml:space="preserve">mptom-based conditions such as </w:t>
      </w:r>
      <w:r w:rsidR="002A64AC">
        <w:t>f</w:t>
      </w:r>
      <w:r w:rsidR="002A64AC" w:rsidRPr="00005854">
        <w:t>ibromyalgia and chronic fatigue syndrome h</w:t>
      </w:r>
      <w:r w:rsidRPr="00005854">
        <w:t>ave been assessed in a number of population-based studies of Gulf War veterans</w:t>
      </w:r>
      <w:r w:rsidR="00DF41A1">
        <w:fldChar w:fldCharType="begin">
          <w:fldData xml:space="preserve">PEVuZE5vdGU+PENpdGU+PEF1dGhvcj5GdWt1ZGE8L0F1dGhvcj48WWVhcj4xOTk4PC9ZZWFyPjxS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</w:fldData>
        </w:fldChar>
      </w:r>
      <w:r w:rsidR="00DF41A1">
        <w:instrText xml:space="preserve"> ADDIN EN.CITE </w:instrText>
      </w:r>
      <w:r w:rsidR="00DF41A1">
        <w:fldChar w:fldCharType="begin">
          <w:fldData xml:space="preserve">PEVuZE5vdGU+PENpdGU+PEF1dGhvcj5GdWt1ZGE8L0F1dGhvcj48WWVhcj4xOTk4PC9ZZWFyPjxS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17, 24, 47, 84, 96, 97</w:t>
      </w:r>
      <w:r w:rsidR="00DF41A1">
        <w:fldChar w:fldCharType="end"/>
      </w:r>
      <w:r w:rsidR="008D7411">
        <w:t xml:space="preserve"> </w:t>
      </w:r>
      <w:r w:rsidR="00E469A5">
        <w:t xml:space="preserve">and there have been several reports </w:t>
      </w:r>
      <w:r w:rsidRPr="00005854">
        <w:t xml:space="preserve">that Gulf War veterans are more likely than other veteran groups to report </w:t>
      </w:r>
      <w:r w:rsidR="00E469A5">
        <w:t xml:space="preserve">such </w:t>
      </w:r>
      <w:r w:rsidRPr="00005854">
        <w:t>symptom-based conditions.</w:t>
      </w:r>
      <w:r w:rsidR="00DF41A1">
        <w:fldChar w:fldCharType="begin">
          <w:fldData xml:space="preserve">PEVuZE5vdGU+PENpdGU+PEF1dGhvcj5Qcm9jdG9yPC9BdXRob3I+PFllYXI+MjAwMTwvWWVhcj48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</w:fldData>
        </w:fldChar>
      </w:r>
      <w:r w:rsidR="00DF41A1">
        <w:instrText xml:space="preserve"> ADDIN EN.CITE </w:instrText>
      </w:r>
      <w:r w:rsidR="00DF41A1">
        <w:fldChar w:fldCharType="begin">
          <w:fldData xml:space="preserve">PEVuZE5vdGU+PENpdGU+PEF1dGhvcj5Qcm9jdG9yPC9BdXRob3I+PFllYXI+MjAwMTwvWWVhcj48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47, 84, 96, 97</w:t>
      </w:r>
      <w:r w:rsidR="00DF41A1">
        <w:fldChar w:fldCharType="end"/>
      </w:r>
    </w:p>
    <w:p w14:paraId="4B0B617B" w14:textId="4FA17BBD" w:rsidR="006E08A3" w:rsidRPr="00005854" w:rsidRDefault="006E08A3" w:rsidP="00E469A5">
      <w:pPr>
        <w:pStyle w:val="NormalNumbered"/>
      </w:pPr>
      <w:r w:rsidRPr="00005854">
        <w:t xml:space="preserve">Many symptom-based conditions share </w:t>
      </w:r>
      <w:r w:rsidR="003221BF">
        <w:t xml:space="preserve">symptoms </w:t>
      </w:r>
      <w:r w:rsidR="003221BF" w:rsidRPr="00005854">
        <w:t>reported</w:t>
      </w:r>
      <w:r w:rsidRPr="00005854">
        <w:t xml:space="preserve"> by Gulf War veterans. In a study by Buchwald and Garrity</w:t>
      </w:r>
      <w:r w:rsidR="00DF41A1">
        <w:fldChar w:fldCharType="begin"/>
      </w:r>
      <w:r w:rsidR="00DF41A1">
        <w:instrText xml:space="preserve"> ADDIN EN.CITE &lt;EndNote&gt;&lt;Cite&gt;&lt;Author&gt;Buchwald&lt;/Author&gt;&lt;Year&gt;1994&lt;/Year&gt;&lt;RecNum&gt;2016&lt;/RecNum&gt;&lt;DisplayText&gt;&lt;style face="superscript"&gt;98&lt;/style&gt;&lt;/DisplayText&gt;&lt;record&gt;&lt;rec-number&gt;2016&lt;/rec-number&gt;&lt;foreign-keys&gt;&lt;key app="EN" db-id="wvwvxesr5pfesue2wvnp2x98pxa0tfsts9fa" timestamp="1494219927"&gt;2016&lt;/key&gt;&lt;/foreign-keys&gt;&lt;ref-type name="Journal Article"&gt;17&lt;/ref-type&gt;&lt;contributors&gt;&lt;authors&gt;&lt;author&gt;Buchwald, D.&lt;/author&gt;&lt;author&gt;Garrity, D.&lt;/author&gt;&lt;/authors&gt;&lt;/contributors&gt;&lt;titles&gt;&lt;title&gt;Comparison of patients with chronic fatigue syndrome, fibromyalgia, and multiple chemical sensitivities&lt;/title&gt;&lt;secondary-title&gt;Arch Intern Med&lt;/secondary-title&gt;&lt;/titles&gt;&lt;periodical&gt;&lt;full-title&gt;Arch Intern Med&lt;/full-title&gt;&lt;/periodical&gt;&lt;pages&gt;2049-53&lt;/pages&gt;&lt;volume&gt;154&lt;/volume&gt;&lt;number&gt;18&lt;/number&gt;&lt;dates&gt;&lt;year&gt;1994&lt;/year&gt;&lt;/dates&gt;&lt;urls&gt;&lt;/urls&gt;&lt;custom4&gt;RMA ID: 017316&lt;/custom4&gt;&lt;custom5&gt;28523&lt;/custom5&gt;&lt;custom6&gt;RMA MO 1.9 AGWVA APPLICANT&lt;/custom6&gt;&lt;custom7&gt;Grade 4&lt;/custom7&gt;&lt;modified-date&gt;David&lt;/modified-date&gt;&lt;/record&gt;&lt;/Cite&gt;&lt;/EndNote&gt;</w:instrText>
      </w:r>
      <w:r w:rsidR="00DF41A1">
        <w:fldChar w:fldCharType="separate"/>
      </w:r>
      <w:r w:rsidR="00DF41A1" w:rsidRPr="00DF41A1">
        <w:rPr>
          <w:noProof/>
          <w:vertAlign w:val="superscript"/>
        </w:rPr>
        <w:t>98</w:t>
      </w:r>
      <w:r w:rsidR="00DF41A1">
        <w:fldChar w:fldCharType="end"/>
      </w:r>
      <w:r w:rsidR="008D7411">
        <w:t xml:space="preserve"> </w:t>
      </w:r>
      <w:r w:rsidR="002319E9">
        <w:t xml:space="preserve">there were </w:t>
      </w:r>
      <w:r w:rsidRPr="00005854">
        <w:t>three groups of patients</w:t>
      </w:r>
      <w:r w:rsidR="001472A2">
        <w:t>,</w:t>
      </w:r>
      <w:r w:rsidRPr="00005854">
        <w:t xml:space="preserve"> which were similar in demographic characteristics and the presence of specific symptoms. People wit</w:t>
      </w:r>
      <w:r w:rsidR="001443EC">
        <w:t xml:space="preserve">h </w:t>
      </w:r>
      <w:r w:rsidR="002A64AC">
        <w:t>chronic fatigue syndrome and f</w:t>
      </w:r>
      <w:r w:rsidR="002A64AC" w:rsidRPr="00005854">
        <w:t>ibromyalgia frequently reported symptoms compatible with multiple chemical sensitivities</w:t>
      </w:r>
      <w:r w:rsidR="002A64AC">
        <w:t>.</w:t>
      </w:r>
      <w:r w:rsidR="001443EC">
        <w:t xml:space="preserve"> Likewise, 70</w:t>
      </w:r>
      <w:r w:rsidR="00B0427D">
        <w:t>%</w:t>
      </w:r>
      <w:r w:rsidR="001443EC">
        <w:t xml:space="preserve"> of people with </w:t>
      </w:r>
      <w:r w:rsidR="002A64AC">
        <w:t>f</w:t>
      </w:r>
      <w:r w:rsidR="002A64AC" w:rsidRPr="00005854">
        <w:t xml:space="preserve">ibromyalgia </w:t>
      </w:r>
      <w:r w:rsidRPr="00005854">
        <w:t xml:space="preserve">and </w:t>
      </w:r>
      <w:r w:rsidR="00B0427D">
        <w:t>30%</w:t>
      </w:r>
      <w:r w:rsidRPr="00005854">
        <w:t xml:space="preserve"> of those with </w:t>
      </w:r>
      <w:r w:rsidR="002A64AC" w:rsidRPr="00005854">
        <w:t>multiple chemical sensitivities met the criteria for chronic fatigue syndrome</w:t>
      </w:r>
      <w:r w:rsidRPr="00005854">
        <w:t xml:space="preserve">. Others argue, that while some of the symptoms reported by veterans meet the case definition(s) for other chronic health conditions such as </w:t>
      </w:r>
      <w:r w:rsidR="002A64AC">
        <w:t>chronic fatigue syndrome o</w:t>
      </w:r>
      <w:r w:rsidR="002A64AC" w:rsidRPr="00005854">
        <w:t>r fibromyalgia</w:t>
      </w:r>
      <w:r w:rsidRPr="00005854">
        <w:t>, many symptoms are not explained by established medical diagnoses or standard laboratory tests.</w:t>
      </w:r>
      <w:r w:rsidR="00DF41A1">
        <w:fldChar w:fldCharType="begin"/>
      </w:r>
      <w:r w:rsidR="00DF41A1">
        <w:instrText xml:space="preserve"> ADDIN EN.CITE &lt;EndNote&gt;&lt;Cite&gt;&lt;Author&gt;Binns&lt;/Author&gt;&lt;Year&gt;2008&lt;/Year&gt;&lt;RecNum&gt;1829&lt;/RecNum&gt;&lt;DisplayText&gt;&lt;style face="superscript"&gt;1&lt;/style&gt;&lt;/DisplayText&gt;&lt;record&gt;&lt;rec-number&gt;1829&lt;/rec-number&gt;&lt;foreign-keys&gt;&lt;key app="EN" db-id="wvwvxesr5pfesue2wvnp2x98pxa0tfsts9fa" timestamp="1490753720"&gt;1829&lt;/key&gt;&lt;/foreign-keys&gt;&lt;ref-type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w:t>
      </w:r>
      <w:r w:rsidR="00DF41A1">
        <w:fldChar w:fldCharType="end"/>
      </w:r>
    </w:p>
    <w:p w14:paraId="0EA77ABC" w14:textId="77777777" w:rsidR="006E08A3" w:rsidRPr="00C64235" w:rsidRDefault="006E08A3" w:rsidP="00C64235">
      <w:pPr>
        <w:pStyle w:val="Heading4"/>
      </w:pPr>
      <w:r w:rsidRPr="00C64235">
        <w:t xml:space="preserve">Symptom </w:t>
      </w:r>
      <w:r w:rsidR="0071195B" w:rsidRPr="00C64235">
        <w:t xml:space="preserve">Reporting In </w:t>
      </w:r>
      <w:r w:rsidRPr="00C64235">
        <w:t xml:space="preserve">Gulf War </w:t>
      </w:r>
      <w:r w:rsidR="0071195B" w:rsidRPr="00C64235">
        <w:t>Veterans</w:t>
      </w:r>
    </w:p>
    <w:p w14:paraId="4A1C49F9" w14:textId="496E2068" w:rsidR="006E08A3" w:rsidRPr="00005854" w:rsidRDefault="006E08A3" w:rsidP="00E84444">
      <w:pPr>
        <w:pStyle w:val="NormalNumbered"/>
      </w:pPr>
      <w:r w:rsidRPr="00005854">
        <w:t>Extensive research has been conducted on whether the physical and psychological symptoms reported by Gulf war veterans</w:t>
      </w:r>
      <w:r w:rsidR="00C032CF">
        <w:t xml:space="preserve"> constitutes a unique Gulf War s</w:t>
      </w:r>
      <w:r w:rsidRPr="00005854">
        <w:t xml:space="preserve">yndrome. </w:t>
      </w:r>
      <w:r w:rsidRPr="007658A4">
        <w:t>However</w:t>
      </w:r>
      <w:r w:rsidR="001443EC" w:rsidRPr="007658A4">
        <w:t>,</w:t>
      </w:r>
      <w:r w:rsidRPr="007658A4">
        <w:t xml:space="preserve"> there are wide variations in the symptoms reported, and the range of symptoms experienced by many Gulf War veterans do not demonstrate a unique pattern or constellation of symptoms with hallmark characteristics to make a clear aetiology, diagnosis, or prognosis.</w:t>
      </w:r>
      <w:r w:rsidR="00DF41A1">
        <w:fldChar w:fldCharType="begin">
          <w:fldData xml:space="preserve">PEVuZE5vdGU+PENpdGU+PEF1dGhvcj5CaW5uczwvQXV0aG9yPjxZZWFyPjIwMDg8L1llYXI+PFJl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</w:fldData>
        </w:fldChar>
      </w:r>
      <w:r w:rsidR="00DF41A1">
        <w:instrText xml:space="preserve"> ADDIN EN.CITE </w:instrText>
      </w:r>
      <w:r w:rsidR="00DF41A1">
        <w:fldChar w:fldCharType="begin">
          <w:fldData xml:space="preserve">PEVuZE5vdGU+PENpdGU+PEF1dGhvcj5CaW5uczwvQXV0aG9yPjxZZWFyPjIwMDg8L1llYXI+PFJl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1, 11</w:t>
      </w:r>
      <w:r w:rsidR="00DF41A1">
        <w:fldChar w:fldCharType="end"/>
      </w:r>
    </w:p>
    <w:p w14:paraId="3A4EC0D4" w14:textId="7FD52921" w:rsidR="006E08A3" w:rsidRPr="00005854" w:rsidRDefault="006E08A3" w:rsidP="001E1655">
      <w:pPr>
        <w:pStyle w:val="NormalNumbered"/>
      </w:pPr>
      <w:r w:rsidRPr="00005854">
        <w:t>Although the symptoms reported by Gulf War veterans are not unique to Gulf War deployed veterans, they are reported at a higher frequency and severity in deployed veterans than in non-deployed veterans, those deployed elsewhere, or the general population.</w:t>
      </w:r>
      <w:r w:rsidR="00DF41A1">
        <w:fldChar w:fldCharType="begin">
          <w:fldData xml:space="preserve">PEVuZE5vdGU+PENpdGU+PEF1dGhvcj5LZWxzYWxsPC9BdXRob3I+PFllYXI+MjAwOTwvWWVhcj48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</w:fldData>
        </w:fldChar>
      </w:r>
      <w:r w:rsidR="00DF41A1">
        <w:instrText xml:space="preserve"> ADDIN EN.CITE </w:instrText>
      </w:r>
      <w:r w:rsidR="00DF41A1">
        <w:fldChar w:fldCharType="begin">
          <w:fldData xml:space="preserve">PEVuZE5vdGU+PENpdGU+PEF1dGhvcj5LZWxzYWxsPC9BdXRob3I+PFllYXI+MjAwOTwvWWVhcj48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12, 17, 19, 20, 24, 43, 69, 80-82</w:t>
      </w:r>
      <w:r w:rsidR="00DF41A1">
        <w:fldChar w:fldCharType="end"/>
      </w:r>
      <w:r w:rsidRPr="00005854">
        <w:t xml:space="preserve"> A large number of studies</w:t>
      </w:r>
      <w:r w:rsidR="00DF41A1">
        <w:fldChar w:fldCharType="begin">
          <w:fldData xml:space="preserve">PEVuZE5vdGU+PENpdGU+PEF1dGhvcj5Db2tlcjwvQXV0aG9yPjxZZWFyPjE5OTk8L1llYXI+PFJl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</w:fldData>
        </w:fldChar>
      </w:r>
      <w:r w:rsidR="00DF41A1">
        <w:instrText xml:space="preserve"> ADDIN EN.CITE </w:instrText>
      </w:r>
      <w:r w:rsidR="00DF41A1">
        <w:fldChar w:fldCharType="begin">
          <w:fldData xml:space="preserve">PEVuZE5vdGU+PENpdGU+PEF1dGhvcj5Db2tlcjwvQXV0aG9yPjxZZWFyPjE5OTk8L1llYXI+PFJl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17, 43, 80-82, 99-106</w:t>
      </w:r>
      <w:r w:rsidR="00DF41A1">
        <w:fldChar w:fldCharType="end"/>
      </w:r>
      <w:r w:rsidR="008D7411">
        <w:t xml:space="preserve"> </w:t>
      </w:r>
      <w:r w:rsidR="002E2205">
        <w:t xml:space="preserve">have described </w:t>
      </w:r>
      <w:r w:rsidRPr="00005854">
        <w:t xml:space="preserve">increased </w:t>
      </w:r>
      <w:r w:rsidR="002E2205">
        <w:t>self-</w:t>
      </w:r>
      <w:r w:rsidR="00A60C62">
        <w:t>reported</w:t>
      </w:r>
      <w:r w:rsidR="00A60C62" w:rsidRPr="00005854">
        <w:t xml:space="preserve"> symptomology</w:t>
      </w:r>
      <w:r w:rsidRPr="00005854">
        <w:t xml:space="preserve"> for Gulf War veterans</w:t>
      </w:r>
      <w:r w:rsidR="002E2205">
        <w:t xml:space="preserve"> without any objective signs on examination or repeatable pathological correlate</w:t>
      </w:r>
      <w:r w:rsidR="0071195B">
        <w:t>.</w:t>
      </w:r>
    </w:p>
    <w:p w14:paraId="7A486A04" w14:textId="58C91835" w:rsidR="006E08A3" w:rsidRPr="00005854" w:rsidRDefault="009B51CB" w:rsidP="00E84444">
      <w:pPr>
        <w:pStyle w:val="NormalNumbered"/>
      </w:pPr>
      <w:r>
        <w:t>Sim et al</w:t>
      </w:r>
      <w:r w:rsidR="00DF41A1">
        <w:fldChar w:fldCharType="begin">
          <w:fldData xml:space="preserve">PEVuZE5vdGU+PENpdGU+PEF1dGhvcj5TaW08L0F1dGhvcj48WWVhcj4yMDAzPC9ZZWFyPjxSZWNO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bTc+PG1vZGlmaWVkLWRhdGU+Qk48L21vZGlmaWVkLWRhdGU+PC9yZWNvcmQ+PC9DaXRlPjwvRW5k
Tm90ZT4A
</w:fldData>
        </w:fldChar>
      </w:r>
      <w:r w:rsidR="00DF41A1">
        <w:instrText xml:space="preserve"> ADDIN EN.CITE </w:instrText>
      </w:r>
      <w:r w:rsidR="00DF41A1">
        <w:fldChar w:fldCharType="begin">
          <w:fldData xml:space="preserve">PEVuZE5vdGU+PENpdGU+PEF1dGhvcj5TaW08L0F1dGhvcj48WWVhcj4yMDAzPC9ZZWFyPjxSZWNO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bTc+PG1vZGlmaWVkLWRhdGU+Qk48L21vZGlmaWVkLWRhdGU+PC9yZWNvcmQ+PC9DaXRlPjwvRW5k
Tm90ZT4A
</w:fldData>
        </w:fldChar>
      </w:r>
      <w:r w:rsidR="00DF41A1">
        <w:instrText xml:space="preserve"> ADDIN EN.CITE.DATA </w:instrText>
      </w:r>
      <w:r w:rsidR="00DF41A1">
        <w:fldChar w:fldCharType="end"/>
      </w:r>
      <w:r w:rsidR="00DF41A1">
        <w:fldChar w:fldCharType="separate"/>
      </w:r>
      <w:r w:rsidR="00DF41A1" w:rsidRPr="00DF41A1">
        <w:rPr>
          <w:noProof/>
          <w:vertAlign w:val="superscript"/>
        </w:rPr>
        <w:t>80-82</w:t>
      </w:r>
      <w:r w:rsidR="00DF41A1">
        <w:fldChar w:fldCharType="end"/>
      </w:r>
      <w:r w:rsidR="008D7411">
        <w:t xml:space="preserve"> </w:t>
      </w:r>
      <w:r>
        <w:t>found t</w:t>
      </w:r>
      <w:r w:rsidR="006E08A3" w:rsidRPr="00005854">
        <w:t xml:space="preserve">he level of symptom reporting among </w:t>
      </w:r>
      <w:r>
        <w:t>Australian</w:t>
      </w:r>
      <w:r w:rsidR="007658A4">
        <w:t xml:space="preserve"> 1990 - 1991</w:t>
      </w:r>
      <w:r>
        <w:t xml:space="preserve"> </w:t>
      </w:r>
      <w:r w:rsidR="006E08A3" w:rsidRPr="00005854">
        <w:t>Gulf War veterans was higher than that in the comparison group, although the pattern of symptom reporting in the two groups was similar, with three similar factors identified in each group. This finding suggests that Gulf War veterans do not have a unique symptom complex or cluster.</w:t>
      </w:r>
    </w:p>
    <w:p w14:paraId="471815F6" w14:textId="3BF4C3EB" w:rsidR="006E08A3" w:rsidRPr="00005854" w:rsidRDefault="006E08A3" w:rsidP="002E2205">
      <w:pPr>
        <w:pStyle w:val="NormalNumbered"/>
      </w:pPr>
      <w:r w:rsidRPr="00005854">
        <w:t>Doebbeling et al</w:t>
      </w:r>
      <w:r w:rsidR="00DF41A1">
        <w:fldChar w:fldCharType="begin"/>
      </w:r>
      <w:r w:rsidR="00DF41A1">
        <w:instrText xml:space="preserve"> ADDIN EN.CITE &lt;EndNote&gt;&lt;Cite&gt;&lt;Author&gt;Doebbeling&lt;/Author&gt;&lt;Year&gt;2000&lt;/Year&gt;&lt;RecNum&gt;82&lt;/RecNum&gt;&lt;DisplayText&gt;&lt;style face="superscript"&gt;43&lt;/style&gt;&lt;/DisplayText&gt;&lt;record&gt;&lt;rec-number&gt;82&lt;/rec-number&gt;&lt;foreign-keys&gt;&lt;key app="EN" db-id="wvwvxesr5pfesue2wvnp2x98pxa0tfsts9fa" timestamp="1454639227"&gt;82&lt;/key&gt;&lt;/foreign-keys&gt;&lt;ref-type name="Journal Article"&gt;17&lt;/ref-type&gt;&lt;contributors&gt;&lt;authors&gt;&lt;author&gt;Doebbeling, B.N.&lt;/author&gt;&lt;author&gt;Clarke, W.R.&lt;/author&gt;&lt;author&gt;Watson, D.&lt;/author&gt;&lt;author&gt;Torner, J.C.&lt;/author&gt;&lt;author&gt;Woolson, R.F.&lt;/author&gt;&lt;author&gt;Voelker, M.D.&lt;/author&gt;&lt;author&gt;Barrett, D.H.&lt;/author&gt;&lt;author&gt;Schwartz, D.A.&lt;/author&gt;&lt;/authors&gt;&lt;/contributors&gt;&lt;titles&gt;&lt;title&gt;Is there a Persian Gulf War syndrome? Evidence from a large population-based survey of veterans and nondeployed controls&lt;/title&gt;&lt;secondary-title&gt;Am J Med&lt;/secondary-title&gt;&lt;/titles&gt;&lt;periodical&gt;&lt;full-title&gt;Am J Med&lt;/full-title&gt;&lt;/periodical&gt;&lt;pages&gt;695-704&lt;/pages&gt;&lt;volume&gt;108&lt;/volume&gt;&lt;number&gt;9&lt;/number&gt;&lt;dates&gt;&lt;year&gt;2000&lt;/year&gt;&lt;/dates&gt;&lt;urls&gt;&lt;/urls&gt;&lt;custom4&gt;RMA ID: 027011&lt;/custom4&gt;&lt;custom5&gt;28742&lt;/custom5&gt;&lt;custom6&gt;RMA MO 1.9 &amp;amp; 1.18 AGWVA APPLICANT&lt;/custom6&gt;&lt;custom7&gt;Grade 5b&lt;/custom7&gt;&lt;modified-date&gt;DN&amp;#xD;AG  ( NO)&lt;/modified-date&gt;&lt;/record&gt;&lt;/Cite&gt;&lt;/EndNote&gt;</w:instrText>
      </w:r>
      <w:r w:rsidR="00DF41A1">
        <w:fldChar w:fldCharType="separate"/>
      </w:r>
      <w:r w:rsidR="00DF41A1" w:rsidRPr="00DF41A1">
        <w:rPr>
          <w:noProof/>
          <w:vertAlign w:val="superscript"/>
        </w:rPr>
        <w:t>43</w:t>
      </w:r>
      <w:r w:rsidR="00DF41A1">
        <w:fldChar w:fldCharType="end"/>
      </w:r>
      <w:r w:rsidR="008D7411">
        <w:t xml:space="preserve"> </w:t>
      </w:r>
      <w:r w:rsidR="002E2205">
        <w:t xml:space="preserve">reported that </w:t>
      </w:r>
      <w:r w:rsidRPr="00005854">
        <w:t xml:space="preserve">the increased prevalence of nearly every symptom assessed from all bodily organ systems among the Gulf War veterans </w:t>
      </w:r>
      <w:r w:rsidR="002E2205">
        <w:t>wa</w:t>
      </w:r>
      <w:r w:rsidRPr="00005854">
        <w:t xml:space="preserve">s difficult to explain pathophysiologically as a single condition. Identification of the same patterns of </w:t>
      </w:r>
      <w:r w:rsidR="002E2205">
        <w:t xml:space="preserve">factor-analysis grouped </w:t>
      </w:r>
      <w:r w:rsidRPr="00005854">
        <w:t>symptoms among the deployed veterans and non</w:t>
      </w:r>
      <w:r w:rsidR="00A80177">
        <w:t>-</w:t>
      </w:r>
      <w:r w:rsidRPr="00005854">
        <w:t xml:space="preserve">deployed controls suggests that the health complaints of Gulf War veterans are similar to those of the general military population and are not consistent with the </w:t>
      </w:r>
      <w:r w:rsidR="001472A2">
        <w:t xml:space="preserve">existence of a unique Gulf War </w:t>
      </w:r>
      <w:r w:rsidR="002A64AC">
        <w:t>s</w:t>
      </w:r>
      <w:r w:rsidR="002A64AC" w:rsidRPr="00005854">
        <w:t>yndrome</w:t>
      </w:r>
      <w:r w:rsidRPr="00005854">
        <w:t>.</w:t>
      </w:r>
    </w:p>
    <w:p w14:paraId="020F579C" w14:textId="74D7083C" w:rsidR="00F42399" w:rsidRPr="00005854" w:rsidRDefault="006E08A3" w:rsidP="00C418FE">
      <w:pPr>
        <w:pStyle w:val="NormalNumbered"/>
      </w:pPr>
      <w:r w:rsidRPr="00005854">
        <w:t>Coker et al</w:t>
      </w:r>
      <w:r w:rsidR="00DF41A1">
        <w:fldChar w:fldCharType="begin"/>
      </w:r>
      <w:r w:rsidR="00DF41A1">
        <w:instrText xml:space="preserve"> ADDIN EN.CITE &lt;EndNote&gt;&lt;Cite&gt;&lt;Author&gt;Coker&lt;/Author&gt;&lt;Year&gt;1999&lt;/Year&gt;&lt;RecNum&gt;71&lt;/RecNum&gt;&lt;DisplayText&gt;&lt;style face="superscript"&gt;99&lt;/style&gt;&lt;/DisplayText&gt;&lt;record&gt;&lt;rec-number&gt;71&lt;/rec-number&gt;&lt;foreign-keys&gt;&lt;key app="EN" db-id="wvwvxesr5pfesue2wvnp2x98pxa0tfsts9fa" timestamp="1454639226"&gt;71&lt;/key&gt;&lt;/foreign-keys&gt;&lt;ref-type name="Journal Article"&gt;17&lt;/ref-type&gt;&lt;contributors&gt;&lt;authors&gt;&lt;author&gt;Coker, W.J.&lt;/author&gt;&lt;author&gt;Bhatt, B.M.&lt;/author&gt;&lt;author&gt;Blatchley, N.F.&lt;/author&gt;&lt;author&gt;Graham, J.T.&lt;/author&gt;&lt;/authors&gt;&lt;/contributors&gt;&lt;titles&gt;&lt;title&gt;Clinical findings for the first 1000 Gulf War veterans in the Ministry of Defence&amp;apos;s medical assessment programme&lt;/title&gt;&lt;secondary-title&gt;BMJ&lt;/secondary-title&gt;&lt;/titles&gt;&lt;periodical&gt;&lt;full-title&gt;BMJ&lt;/full-title&gt;&lt;/periodical&gt;&lt;pages&gt;290-4&lt;/pages&gt;&lt;volume&gt;318&lt;/volume&gt;&lt;number&gt;7179&lt;/number&gt;&lt;dates&gt;&lt;year&gt;1999&lt;/year&gt;&lt;/dates&gt;&lt;urls&gt;&lt;/urls&gt;&lt;custom4&gt;RMA ID: 017236&lt;/custom4&gt;&lt;custom5&gt;28436&lt;/custom5&gt;&lt;custom6&gt;RMA MO 1.9 AGWVA&lt;/custom6&gt;&lt;modified-date&gt;DN&amp;#xD;AG&lt;/modified-date&gt;&lt;/record&gt;&lt;/Cite&gt;&lt;/EndNote&gt;</w:instrText>
      </w:r>
      <w:r w:rsidR="00DF41A1">
        <w:fldChar w:fldCharType="separate"/>
      </w:r>
      <w:r w:rsidR="00DF41A1" w:rsidRPr="00DF41A1">
        <w:rPr>
          <w:noProof/>
          <w:vertAlign w:val="superscript"/>
        </w:rPr>
        <w:t>99</w:t>
      </w:r>
      <w:r w:rsidR="00DF41A1">
        <w:fldChar w:fldCharType="end"/>
      </w:r>
      <w:r w:rsidRPr="00005854">
        <w:t xml:space="preserve"> reviewed the clinical findings in the first 1000 veterans seen in the </w:t>
      </w:r>
      <w:r w:rsidR="0071195B">
        <w:t>UK</w:t>
      </w:r>
      <w:r w:rsidR="00A60C62">
        <w:t xml:space="preserve"> </w:t>
      </w:r>
      <w:r w:rsidRPr="00005854">
        <w:t xml:space="preserve">Ministry of Defence's Gulf War medical assessment programme to examine whether there was a particular illness related to service in the Gulf. </w:t>
      </w:r>
      <w:r w:rsidR="00C418FE">
        <w:t xml:space="preserve">There was a high prevalence of reporting of a number of symptoms and 19% of men had a psychiatric illness, most commonly </w:t>
      </w:r>
      <w:r w:rsidR="001443EC">
        <w:t>PTSD</w:t>
      </w:r>
      <w:r w:rsidR="00C418FE">
        <w:t xml:space="preserve">. </w:t>
      </w:r>
      <w:r w:rsidRPr="00005854">
        <w:t xml:space="preserve">The authors concluded that there was no evidence of a single illness, psychological or physical, to explain the pattern of symptoms reported by </w:t>
      </w:r>
      <w:r w:rsidR="004C3AD2">
        <w:t xml:space="preserve">1990 – 1991 </w:t>
      </w:r>
      <w:r w:rsidRPr="00005854">
        <w:t>Gulf War veterans.</w:t>
      </w:r>
    </w:p>
    <w:p w14:paraId="21A0BBF6" w14:textId="78FFD770" w:rsidR="00F42399" w:rsidRPr="00005854" w:rsidRDefault="006E08A3" w:rsidP="0071195B">
      <w:pPr>
        <w:pStyle w:val="NormalNumbered"/>
      </w:pPr>
      <w:r w:rsidRPr="00005854">
        <w:t>Blanchard et al</w:t>
      </w:r>
      <w:r w:rsidR="00DF41A1">
        <w:fldChar w:fldCharType="begin">
          <w:fldData xml:space="preserve">PEVuZE5vdGU+PENpdGU+PEF1dGhvcj5CbGFuY2hhcmQ8L0F1dGhvcj48WWVhcj4yMDA2PC9ZZWFy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</w:fldData>
        </w:fldChar>
      </w:r>
      <w:r w:rsidR="00DF41A1">
        <w:instrText xml:space="preserve"> ADDIN EN.CITE </w:instrText>
      </w:r>
      <w:r w:rsidR="00DF41A1">
        <w:fldChar w:fldCharType="begin">
          <w:fldData xml:space="preserve">PEVuZE5vdGU+PENpdGU+PEF1dGhvcj5CbGFuY2hhcmQ8L0F1dGhvcj48WWVhcj4yMDA2PC9ZZWFy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12</w:t>
      </w:r>
      <w:r w:rsidR="00DF41A1">
        <w:fldChar w:fldCharType="end"/>
      </w:r>
      <w:r w:rsidR="008D7411">
        <w:t xml:space="preserve"> </w:t>
      </w:r>
      <w:r w:rsidR="00C418FE">
        <w:t xml:space="preserve">reported on </w:t>
      </w:r>
      <w:r w:rsidRPr="00005854">
        <w:t>a cross-section</w:t>
      </w:r>
      <w:r w:rsidR="00F42399" w:rsidRPr="00005854">
        <w:t xml:space="preserve">al </w:t>
      </w:r>
      <w:r w:rsidR="00E747FB">
        <w:t>U</w:t>
      </w:r>
      <w:r w:rsidR="00C00599">
        <w:t>S</w:t>
      </w:r>
      <w:r w:rsidR="00E747FB">
        <w:t xml:space="preserve"> </w:t>
      </w:r>
      <w:r w:rsidR="00A60C62" w:rsidRPr="00005854">
        <w:t>National Health</w:t>
      </w:r>
      <w:r w:rsidR="00F42399" w:rsidRPr="00005854">
        <w:t xml:space="preserve"> </w:t>
      </w:r>
      <w:r w:rsidR="009B51CB">
        <w:t>Survey of Gulf War e</w:t>
      </w:r>
      <w:r w:rsidR="0071195B">
        <w:t>ra v</w:t>
      </w:r>
      <w:r w:rsidRPr="00005854">
        <w:t>eterans a</w:t>
      </w:r>
      <w:r w:rsidR="0071195B">
        <w:t>nd their f</w:t>
      </w:r>
      <w:r w:rsidRPr="00005854">
        <w:t>amilies</w:t>
      </w:r>
      <w:r w:rsidR="0071195B">
        <w:t xml:space="preserve">, </w:t>
      </w:r>
      <w:r w:rsidR="00C418FE">
        <w:t>performed 10 y</w:t>
      </w:r>
      <w:r w:rsidR="0071195B">
        <w:t xml:space="preserve">ears after the end of the </w:t>
      </w:r>
      <w:r w:rsidR="004C3AD2">
        <w:t xml:space="preserve">1990 – 1991 </w:t>
      </w:r>
      <w:r w:rsidR="0071195B">
        <w:t>Gulf W</w:t>
      </w:r>
      <w:r w:rsidR="00C418FE">
        <w:t>ar</w:t>
      </w:r>
      <w:r w:rsidRPr="00005854">
        <w:t>.</w:t>
      </w:r>
      <w:r w:rsidR="00C418FE">
        <w:t xml:space="preserve"> A main aim of the paper was to compare </w:t>
      </w:r>
      <w:r w:rsidR="004C3AD2">
        <w:t>‘</w:t>
      </w:r>
      <w:r w:rsidR="002A64AC" w:rsidRPr="001443EC">
        <w:t>chronic multisymptom illness</w:t>
      </w:r>
      <w:r w:rsidR="004C3AD2">
        <w:t xml:space="preserve">’ </w:t>
      </w:r>
      <w:r w:rsidR="002A64AC">
        <w:t xml:space="preserve">in </w:t>
      </w:r>
      <w:r w:rsidR="004C3AD2" w:rsidRPr="0071195B">
        <w:t xml:space="preserve">Gulf War </w:t>
      </w:r>
      <w:r w:rsidR="002A64AC">
        <w:t xml:space="preserve">veterans with </w:t>
      </w:r>
      <w:r w:rsidR="004C3AD2">
        <w:t>‘</w:t>
      </w:r>
      <w:r w:rsidR="002A64AC" w:rsidRPr="001443EC">
        <w:t>chronic multisymptom illness</w:t>
      </w:r>
      <w:r w:rsidR="004C3AD2">
        <w:t>’</w:t>
      </w:r>
      <w:r w:rsidR="001443EC" w:rsidRPr="001443EC">
        <w:t xml:space="preserve"> </w:t>
      </w:r>
      <w:r w:rsidR="00C418FE">
        <w:t xml:space="preserve">in non-deployed </w:t>
      </w:r>
      <w:r w:rsidR="00A60C62">
        <w:t>veterans. The</w:t>
      </w:r>
      <w:r w:rsidR="00C418FE">
        <w:t xml:space="preserve"> study used the CDC</w:t>
      </w:r>
      <w:r w:rsidR="002A64AC">
        <w:t xml:space="preserve"> </w:t>
      </w:r>
      <w:r w:rsidR="004C3AD2">
        <w:t>‘</w:t>
      </w:r>
      <w:r w:rsidR="002A64AC" w:rsidRPr="001443EC">
        <w:t>chronic multisymptom illness</w:t>
      </w:r>
      <w:r w:rsidR="004C3AD2">
        <w:t>’</w:t>
      </w:r>
      <w:r w:rsidR="002A64AC" w:rsidRPr="001443EC">
        <w:t xml:space="preserve"> </w:t>
      </w:r>
      <w:r w:rsidR="002A64AC">
        <w:t>d</w:t>
      </w:r>
      <w:r w:rsidR="00C418FE">
        <w:t xml:space="preserve">efinition. </w:t>
      </w:r>
      <w:r w:rsidR="004C3AD2">
        <w:t>‘</w:t>
      </w:r>
      <w:r w:rsidR="001443EC" w:rsidRPr="001443EC">
        <w:t xml:space="preserve">Chronic </w:t>
      </w:r>
      <w:r w:rsidR="002A64AC" w:rsidRPr="001443EC">
        <w:t>multisymptom illness</w:t>
      </w:r>
      <w:r w:rsidR="004C3AD2">
        <w:t>’</w:t>
      </w:r>
      <w:r w:rsidR="002A64AC" w:rsidRPr="001443EC">
        <w:t xml:space="preserve"> </w:t>
      </w:r>
      <w:r w:rsidR="00C418FE">
        <w:t xml:space="preserve">was twice as common in </w:t>
      </w:r>
      <w:r w:rsidR="0071195B" w:rsidRPr="0071195B">
        <w:t xml:space="preserve">Gulf War </w:t>
      </w:r>
      <w:r w:rsidR="00C418FE">
        <w:t xml:space="preserve">veterans, but still affected 15% of non-deployed veterans. </w:t>
      </w:r>
      <w:r w:rsidRPr="00005854">
        <w:t>The patterns of physical health problems in Gulf War veterans and non</w:t>
      </w:r>
      <w:r w:rsidR="00A80177">
        <w:t>-</w:t>
      </w:r>
      <w:r w:rsidRPr="00005854">
        <w:t xml:space="preserve">deployed veterans with </w:t>
      </w:r>
      <w:r w:rsidR="004C3AD2">
        <w:t>‘</w:t>
      </w:r>
      <w:r w:rsidR="002A64AC" w:rsidRPr="00005854">
        <w:t>chronic multisymptom illness</w:t>
      </w:r>
      <w:r w:rsidR="004C3AD2">
        <w:t>’</w:t>
      </w:r>
      <w:r w:rsidR="002A64AC" w:rsidRPr="00005854">
        <w:t xml:space="preserve"> were very similar, except that Gulf War veterans with </w:t>
      </w:r>
      <w:r w:rsidR="004C3AD2">
        <w:t>‘</w:t>
      </w:r>
      <w:r w:rsidR="002A64AC" w:rsidRPr="00005854">
        <w:t>chronic multisymptom illness</w:t>
      </w:r>
      <w:r w:rsidR="004C3AD2">
        <w:t>’</w:t>
      </w:r>
      <w:r w:rsidR="002A64AC" w:rsidRPr="00005854">
        <w:t xml:space="preserve"> </w:t>
      </w:r>
      <w:r w:rsidR="00C032CF" w:rsidRPr="00005854">
        <w:t xml:space="preserve">had a higher prevalence of </w:t>
      </w:r>
      <w:r w:rsidR="002A64AC" w:rsidRPr="00005854">
        <w:t xml:space="preserve">chronic fatigue syndrome </w:t>
      </w:r>
      <w:r w:rsidR="00C032CF" w:rsidRPr="00005854">
        <w:t xml:space="preserve">that was statistically </w:t>
      </w:r>
      <w:r w:rsidRPr="00005854">
        <w:t>significant (</w:t>
      </w:r>
      <w:r w:rsidRPr="00862340">
        <w:rPr>
          <w:rStyle w:val="Emphasis"/>
          <w:rFonts w:asciiTheme="minorHAnsi" w:hAnsiTheme="minorHAnsi"/>
        </w:rPr>
        <w:t>p</w:t>
      </w:r>
      <w:r w:rsidR="008D7411">
        <w:rPr>
          <w:rStyle w:val="Emphasis"/>
        </w:rPr>
        <w:t xml:space="preserve"> </w:t>
      </w:r>
      <w:r w:rsidRPr="00005854">
        <w:t>=</w:t>
      </w:r>
      <w:r w:rsidR="008D7411">
        <w:t xml:space="preserve"> </w:t>
      </w:r>
      <w:r w:rsidRPr="00005854">
        <w:t>0.001). Both Gulf War veterans and non</w:t>
      </w:r>
      <w:r w:rsidR="009D5355">
        <w:t>-</w:t>
      </w:r>
      <w:r w:rsidRPr="00005854">
        <w:t xml:space="preserve">deployed veterans with </w:t>
      </w:r>
      <w:r w:rsidR="004C3AD2">
        <w:t>‘</w:t>
      </w:r>
      <w:r w:rsidR="002A64AC" w:rsidRPr="00005854">
        <w:t>chronic multisymptom illness</w:t>
      </w:r>
      <w:r w:rsidR="004C3AD2">
        <w:t>’</w:t>
      </w:r>
      <w:r w:rsidR="002A64AC" w:rsidRPr="00005854">
        <w:t xml:space="preserve"> </w:t>
      </w:r>
      <w:r w:rsidRPr="00005854">
        <w:t>reported higher prevalence’s of non-</w:t>
      </w:r>
      <w:r w:rsidR="001443EC">
        <w:t>PTSD</w:t>
      </w:r>
      <w:r w:rsidRPr="00005854">
        <w:t xml:space="preserve"> anxiety disorders, anxiety disorders, major depression, nicotine dependence, alcohol dependence (Gulf War veterans only), and more than one psychiatric disorder during the year preceding the examination. Pre-war non-PTSD anxiety disorders and depression </w:t>
      </w:r>
      <w:r w:rsidR="00C418FE">
        <w:t>were</w:t>
      </w:r>
      <w:r w:rsidRPr="00005854">
        <w:t xml:space="preserve"> strongly associated with </w:t>
      </w:r>
      <w:r w:rsidR="004C3AD2">
        <w:t>‘</w:t>
      </w:r>
      <w:r w:rsidR="002A64AC" w:rsidRPr="00005854">
        <w:t>chronic multisymptom illness</w:t>
      </w:r>
      <w:r w:rsidR="004C3AD2">
        <w:t>’</w:t>
      </w:r>
      <w:r w:rsidR="002A64AC" w:rsidRPr="00005854">
        <w:t xml:space="preserve"> </w:t>
      </w:r>
      <w:r w:rsidRPr="00005854">
        <w:t>regardless of deployment status. Despite a greater preva</w:t>
      </w:r>
      <w:r w:rsidR="002A64AC" w:rsidRPr="00005854">
        <w:t xml:space="preserve">lence of </w:t>
      </w:r>
      <w:r w:rsidR="004C3AD2">
        <w:t>‘</w:t>
      </w:r>
      <w:r w:rsidR="002A64AC" w:rsidRPr="00005854">
        <w:t>chronic multisymptom illness</w:t>
      </w:r>
      <w:r w:rsidR="004C3AD2">
        <w:t>’</w:t>
      </w:r>
      <w:r w:rsidR="002A64AC" w:rsidRPr="00005854">
        <w:t xml:space="preserve"> among </w:t>
      </w:r>
      <w:r w:rsidR="00C032CF" w:rsidRPr="00005854">
        <w:t xml:space="preserve">Gulf War veterans, </w:t>
      </w:r>
      <w:r w:rsidR="00C032CF">
        <w:t xml:space="preserve">the authors found that </w:t>
      </w:r>
      <w:r w:rsidR="00C032CF" w:rsidRPr="00005854">
        <w:t xml:space="preserve">both groups </w:t>
      </w:r>
      <w:r w:rsidR="00C032CF">
        <w:t xml:space="preserve">with </w:t>
      </w:r>
      <w:r w:rsidR="004C3AD2">
        <w:t>‘</w:t>
      </w:r>
      <w:r w:rsidR="002A64AC" w:rsidRPr="001443EC">
        <w:t>chronic multisymptom illness</w:t>
      </w:r>
      <w:r w:rsidR="004C3AD2">
        <w:t>’</w:t>
      </w:r>
      <w:r w:rsidR="002A64AC" w:rsidRPr="001443EC">
        <w:t xml:space="preserve"> </w:t>
      </w:r>
      <w:r w:rsidR="002A64AC" w:rsidRPr="00005854">
        <w:t>h</w:t>
      </w:r>
      <w:r w:rsidR="00C032CF" w:rsidRPr="00005854">
        <w:t>a</w:t>
      </w:r>
      <w:r w:rsidR="00C032CF">
        <w:t>d</w:t>
      </w:r>
      <w:r w:rsidR="00C032CF" w:rsidRPr="00005854">
        <w:t xml:space="preserve"> a similarly poor quality of life and ha</w:t>
      </w:r>
      <w:r w:rsidR="00C032CF">
        <w:t>d</w:t>
      </w:r>
      <w:r w:rsidR="00C032CF" w:rsidRPr="00005854">
        <w:t xml:space="preserve"> substantially more comorbid </w:t>
      </w:r>
      <w:r w:rsidR="002A64AC" w:rsidRPr="00005854">
        <w:t xml:space="preserve">symptom-based medical conditions and psychiatric disorders than veterans had without </w:t>
      </w:r>
      <w:r w:rsidR="004C3AD2">
        <w:t>‘</w:t>
      </w:r>
      <w:r w:rsidR="002A64AC" w:rsidRPr="00005854">
        <w:t>chronic multisymptom illness</w:t>
      </w:r>
      <w:r w:rsidR="004C3AD2">
        <w:t>’</w:t>
      </w:r>
      <w:r w:rsidRPr="00005854">
        <w:t xml:space="preserve">. </w:t>
      </w:r>
      <w:r w:rsidR="004C3AD2">
        <w:t>‘</w:t>
      </w:r>
      <w:r w:rsidRPr="00005854">
        <w:t xml:space="preserve">Chronic </w:t>
      </w:r>
      <w:r w:rsidR="002A64AC" w:rsidRPr="00005854">
        <w:t>multisymptom illness</w:t>
      </w:r>
      <w:r w:rsidR="004C3AD2">
        <w:t>’</w:t>
      </w:r>
      <w:r w:rsidR="002A64AC" w:rsidRPr="00005854">
        <w:t xml:space="preserve"> </w:t>
      </w:r>
      <w:r w:rsidR="00C418FE">
        <w:t>wa</w:t>
      </w:r>
      <w:r w:rsidRPr="00005854">
        <w:t>s more prevalent among deployed veterans than among non</w:t>
      </w:r>
      <w:r w:rsidR="00A80177">
        <w:t>-</w:t>
      </w:r>
      <w:r w:rsidRPr="00005854">
        <w:t>deployed ve</w:t>
      </w:r>
      <w:r w:rsidR="001472A2">
        <w:t>terans 10 years after Gulf War</w:t>
      </w:r>
      <w:r w:rsidRPr="00005854">
        <w:t xml:space="preserve">, </w:t>
      </w:r>
      <w:r w:rsidR="00C418FE">
        <w:t xml:space="preserve">and </w:t>
      </w:r>
      <w:r w:rsidRPr="00005854">
        <w:t>manifest</w:t>
      </w:r>
      <w:r w:rsidR="00C418FE">
        <w:t>ed</w:t>
      </w:r>
      <w:r w:rsidRPr="00005854">
        <w:t xml:space="preserve"> similarly in both </w:t>
      </w:r>
      <w:r w:rsidR="00934738" w:rsidRPr="00005854">
        <w:t>groups.</w:t>
      </w:r>
      <w:r w:rsidR="00934738">
        <w:t xml:space="preserve"> </w:t>
      </w:r>
      <w:r w:rsidR="00571191">
        <w:t xml:space="preserve">The authors concluded that distinguishing </w:t>
      </w:r>
      <w:r w:rsidR="00507F51">
        <w:t>G</w:t>
      </w:r>
      <w:r w:rsidR="00595D35" w:rsidRPr="00595D35">
        <w:t>ulf</w:t>
      </w:r>
      <w:r w:rsidR="00595D35">
        <w:t xml:space="preserve"> War </w:t>
      </w:r>
      <w:r w:rsidR="004C3AD2">
        <w:t>‘</w:t>
      </w:r>
      <w:r w:rsidR="002A64AC" w:rsidRPr="00507F51">
        <w:t>chronic multisymptom illness</w:t>
      </w:r>
      <w:r w:rsidR="004C3AD2">
        <w:t>’</w:t>
      </w:r>
      <w:r w:rsidR="002A64AC" w:rsidRPr="00507F51">
        <w:t xml:space="preserve"> </w:t>
      </w:r>
      <w:r w:rsidR="002A64AC">
        <w:t xml:space="preserve">from </w:t>
      </w:r>
      <w:r w:rsidR="00C032CF">
        <w:t>non</w:t>
      </w:r>
      <w:r w:rsidR="00595D35">
        <w:t>-</w:t>
      </w:r>
      <w:r w:rsidR="00934738">
        <w:t>Gulf War</w:t>
      </w:r>
      <w:r w:rsidR="00595D35">
        <w:t xml:space="preserve"> </w:t>
      </w:r>
      <w:r w:rsidR="004C3AD2">
        <w:t>‘</w:t>
      </w:r>
      <w:r w:rsidR="002A64AC" w:rsidRPr="00507F51">
        <w:t>chronic multisymptom illness</w:t>
      </w:r>
      <w:r w:rsidR="004C3AD2">
        <w:t>’</w:t>
      </w:r>
      <w:r w:rsidR="002A64AC" w:rsidRPr="00507F51">
        <w:t xml:space="preserve"> </w:t>
      </w:r>
      <w:r w:rsidR="00595D35">
        <w:t>wa</w:t>
      </w:r>
      <w:r w:rsidR="00595D35" w:rsidRPr="00595D35">
        <w:t xml:space="preserve">s impossible using </w:t>
      </w:r>
      <w:r w:rsidR="00595D35">
        <w:t xml:space="preserve">the </w:t>
      </w:r>
      <w:r w:rsidR="00595D35" w:rsidRPr="00595D35">
        <w:t>general medical and psychiatric data</w:t>
      </w:r>
      <w:r w:rsidR="00595D35">
        <w:t xml:space="preserve"> collected in this study.</w:t>
      </w:r>
    </w:p>
    <w:p w14:paraId="2E57A05E" w14:textId="66FC9BB9" w:rsidR="006E08A3" w:rsidRPr="00005854" w:rsidRDefault="006E08A3" w:rsidP="00254FB1">
      <w:pPr>
        <w:pStyle w:val="NormalNumbered"/>
      </w:pPr>
      <w:r w:rsidRPr="00005854">
        <w:t>Forbes et al</w:t>
      </w:r>
      <w:r w:rsidR="00DF41A1">
        <w:fldChar w:fldCharType="begin"/>
      </w:r>
      <w:r w:rsidR="00DF41A1">
        <w:instrText xml:space="preserve"> ADDIN EN.CITE &lt;EndNote&gt;&lt;Cite&gt;&lt;Author&gt;Forbes&lt;/Author&gt;&lt;Year&gt;2004&lt;/Year&gt;&lt;RecNum&gt;1673&lt;/RecNum&gt;&lt;DisplayText&gt;&lt;style face="superscript"&gt;83&lt;/style&gt;&lt;/DisplayText&gt;&lt;record&gt;&lt;rec-number&gt;1673&lt;/rec-number&gt;&lt;foreign-keys&gt;&lt;key app="EN" db-id="wvwvxesr5pfesue2wvnp2x98pxa0tfsts9fa" timestamp="1487644089"&gt;1673&lt;/key&gt;&lt;/foreign-keys&gt;&lt;ref-type name="Journal Article"&gt;17&lt;/ref-type&gt;&lt;contributors&gt;&lt;authors&gt;&lt;author&gt;Forbes, A.B.&lt;/author&gt;&lt;author&gt;McKenzie, D.P.&lt;/author&gt;&lt;author&gt;MacKinnon, A.J.&lt;/author&gt;&lt;author&gt;Kelsall, H.L.&lt;/author&gt;&lt;author&gt;McFarlane, A.C.&lt;/author&gt;&lt;author&gt;Ikin, J.&lt;/author&gt;&lt;author&gt;Glass, D.C.&lt;/author&gt;&lt;author&gt;Sim, M.R.&lt;/author&gt;&lt;/authors&gt;&lt;/contributors&gt;&lt;titles&gt;&lt;title&gt;The health of Australian veterans of the 1991 Gulf War: factor analysis of self-reported symptoms&lt;/title&gt;&lt;secondary-title&gt;Occup Environ Med&lt;/secondary-title&gt;&lt;/titles&gt;&lt;periodical&gt;&lt;full-title&gt;Occup Environ Med&lt;/full-title&gt;&lt;/periodical&gt;&lt;pages&gt;1014-1020&lt;/pages&gt;&lt;volume&gt;61&lt;/volume&gt;&lt;number&gt;12&lt;/number&gt;&lt;dates&gt;&lt;year&gt;2004&lt;/year&gt;&lt;/dates&gt;&lt;urls&gt;&lt;/urls&gt;&lt;custom4&gt;RMA ID: 043441&lt;/custom4&gt;&lt;custom5&gt;28776&lt;/custom5&gt;&lt;custom6&gt;RMA MO. AGWVA&lt;/custom6&gt;&lt;custom7&gt;Grade 5b&lt;/custom7&gt;&lt;modified-date&gt;JW&lt;/modified-date&gt;&lt;/record&gt;&lt;/Cite&gt;&lt;/EndNote&gt;</w:instrText>
      </w:r>
      <w:r w:rsidR="00DF41A1">
        <w:fldChar w:fldCharType="separate"/>
      </w:r>
      <w:r w:rsidR="00DF41A1" w:rsidRPr="00DF41A1">
        <w:rPr>
          <w:noProof/>
          <w:vertAlign w:val="superscript"/>
        </w:rPr>
        <w:t>83</w:t>
      </w:r>
      <w:r w:rsidR="00DF41A1">
        <w:fldChar w:fldCharType="end"/>
      </w:r>
      <w:r w:rsidRPr="00005854">
        <w:t xml:space="preserve"> conducted a cross-sectional study of 1322 male Australian Gulf War veterans and 1459 non-deployed military personnel. Using exploratory factor analysis of 1322 Gulf War veterans on 62 symptoms, a reproducible factor solution with </w:t>
      </w:r>
      <w:r w:rsidR="009D5355">
        <w:t>three</w:t>
      </w:r>
      <w:r w:rsidRPr="00005854">
        <w:t xml:space="preserve"> moderately correlated factors was identified for the latent structure underlying the pattern of symptom reporting. A similar </w:t>
      </w:r>
      <w:r w:rsidR="008E695F">
        <w:t>three</w:t>
      </w:r>
      <w:r w:rsidR="008E695F" w:rsidRPr="00005854">
        <w:t>-factor</w:t>
      </w:r>
      <w:r w:rsidRPr="00005854">
        <w:t xml:space="preserve"> solution was found </w:t>
      </w:r>
      <w:r w:rsidR="002319E9">
        <w:t>in</w:t>
      </w:r>
      <w:r w:rsidRPr="00005854">
        <w:t xml:space="preserve"> the comparison group. The </w:t>
      </w:r>
      <w:r w:rsidR="009D5355">
        <w:t>three</w:t>
      </w:r>
      <w:r w:rsidRPr="00005854">
        <w:t xml:space="preserve"> factors identified in the Gulf War and comparison group were psychophysiological distress, cognitive distress, and arthro-neuromuscular distress. </w:t>
      </w:r>
      <w:r w:rsidR="00254FB1">
        <w:t>This f</w:t>
      </w:r>
      <w:r w:rsidRPr="00005854">
        <w:t xml:space="preserve">inding </w:t>
      </w:r>
      <w:r w:rsidR="00254FB1">
        <w:t xml:space="preserve">suggests there was no </w:t>
      </w:r>
      <w:r w:rsidRPr="00005854">
        <w:t xml:space="preserve">unique pattern of symptoms affecting Gulf War veterans only. </w:t>
      </w:r>
    </w:p>
    <w:p w14:paraId="72AFF203" w14:textId="005AE93F" w:rsidR="006E08A3" w:rsidRPr="00005854" w:rsidRDefault="006E08A3" w:rsidP="00E84444">
      <w:pPr>
        <w:pStyle w:val="NormalNumbered"/>
      </w:pPr>
      <w:r w:rsidRPr="00005854">
        <w:t>Kroenke et al</w:t>
      </w:r>
      <w:r w:rsidR="00DF41A1">
        <w:fldChar w:fldCharType="begin"/>
      </w:r>
      <w:r w:rsidR="00DF41A1">
        <w:instrText xml:space="preserve"> ADDIN EN.CITE &lt;EndNote&gt;&lt;Cite&gt;&lt;Author&gt;Kroenke&lt;/Author&gt;&lt;Year&gt;1998&lt;/Year&gt;&lt;RecNum&gt;424&lt;/RecNum&gt;&lt;DisplayText&gt;&lt;style face="superscript"&gt;104&lt;/style&gt;&lt;/DisplayText&gt;&lt;record&gt;&lt;rec-number&gt;424&lt;/rec-number&gt;&lt;foreign-keys&gt;&lt;key app="EN" db-id="wvwvxesr5pfesue2wvnp2x98pxa0tfsts9fa" timestamp="1454888405"&gt;424&lt;/key&gt;&lt;/foreign-keys&gt;&lt;ref-type name="Journal Article"&gt;17&lt;/ref-type&gt;&lt;contributors&gt;&lt;authors&gt;&lt;author&gt;Kroenke, K.&lt;/author&gt;&lt;author&gt;Koslowe, P.&lt;/author&gt;&lt;author&gt;Roy, M.&lt;/author&gt;&lt;/authors&gt;&lt;/contributors&gt;&lt;titles&gt;&lt;title&gt;Symptoms in 18,495 Persian Gulf War veterans. Latency of onset and lack of association with self-reported exposures&lt;/title&gt;&lt;secondary-title&gt;J Occup Environ Med&lt;/secondary-title&gt;&lt;/titles&gt;&lt;periodical&gt;&lt;full-title&gt;J Occup Environ Med&lt;/full-title&gt;&lt;/periodical&gt;&lt;pages&gt;520-8&lt;/pages&gt;&lt;volume&gt;40&lt;/volume&gt;&lt;number&gt;6&lt;/number&gt;&lt;dates&gt;&lt;year&gt;1998&lt;/year&gt;&lt;/dates&gt;&lt;urls&gt;&lt;/urls&gt;&lt;custom4&gt;RMA ID: 017366&lt;/custom4&gt;&lt;custom5&gt;28550&lt;/custom5&gt;&lt;/record&gt;&lt;/Cite&gt;&lt;/EndNote&gt;</w:instrText>
      </w:r>
      <w:r w:rsidR="00DF41A1">
        <w:fldChar w:fldCharType="separate"/>
      </w:r>
      <w:r w:rsidR="00DF41A1" w:rsidRPr="00DF41A1">
        <w:rPr>
          <w:noProof/>
          <w:vertAlign w:val="superscript"/>
        </w:rPr>
        <w:t>104</w:t>
      </w:r>
      <w:r w:rsidR="00DF41A1">
        <w:fldChar w:fldCharType="end"/>
      </w:r>
      <w:r w:rsidRPr="00005854">
        <w:t xml:space="preserve"> conducted a large cross-sectional study in US Department of Defense Comprehensive Clinical Evaluation Program of 18</w:t>
      </w:r>
      <w:r w:rsidR="008D7411">
        <w:t xml:space="preserve"> </w:t>
      </w:r>
      <w:r w:rsidRPr="00005854">
        <w:t xml:space="preserve">485 Gulf War veterans. The most common symptoms were joint pain, fatigue, headache, memory or concentration difficulties, sleep disturbances, and rash. Symptom onset was often delayed, with two-thirds of symptoms not developing until after individuals returned from the Gulf War and 40% of symptoms having a latency period greater than </w:t>
      </w:r>
      <w:r w:rsidR="001472A2">
        <w:t>one</w:t>
      </w:r>
      <w:r w:rsidRPr="00005854">
        <w:t xml:space="preserve"> year. The authors concluded a lack of any association between specific symptoms and self-reported expos</w:t>
      </w:r>
      <w:r w:rsidR="004C3AD2">
        <w:t>ur</w:t>
      </w:r>
      <w:r w:rsidRPr="00005854">
        <w:t>es makes an illness-related to toxic exposure less likely and no clinically recognisable unique disease</w:t>
      </w:r>
      <w:r w:rsidR="008D7411">
        <w:t xml:space="preserve"> or </w:t>
      </w:r>
      <w:r w:rsidRPr="00005854">
        <w:t>syndrome was shown.</w:t>
      </w:r>
    </w:p>
    <w:p w14:paraId="62E46250" w14:textId="483C5893" w:rsidR="006E08A3" w:rsidRPr="005F23D2" w:rsidRDefault="006E08A3" w:rsidP="008D7411">
      <w:pPr>
        <w:pStyle w:val="NormalNumbered"/>
      </w:pPr>
      <w:r w:rsidRPr="005F23D2">
        <w:t>Salamon et al</w:t>
      </w:r>
      <w:r w:rsidR="00DF41A1">
        <w:fldChar w:fldCharType="begin"/>
      </w:r>
      <w:r w:rsidR="00DF41A1">
        <w:instrText xml:space="preserve"> ADDIN EN.CITE &lt;EndNote&gt;&lt;Cite&gt;&lt;Author&gt;Salamon&lt;/Author&gt;&lt;Year&gt;2006&lt;/Year&gt;&lt;RecNum&gt;784&lt;/RecNum&gt;&lt;DisplayText&gt;&lt;style face="superscript"&gt;107&lt;/style&gt;&lt;/DisplayText&gt;&lt;record&gt;&lt;rec-number&gt;784&lt;/rec-number&gt;&lt;foreign-keys&gt;&lt;key app="EN" db-id="wvwvxesr5pfesue2wvnp2x98pxa0tfsts9fa" timestamp="1475037957"&gt;784&lt;/key&gt;&lt;/foreign-keys&gt;&lt;ref-type name="Journal Article"&gt;17&lt;/ref-type&gt;&lt;contributors&gt;&lt;authors&gt;&lt;author&gt;Salamon, R.&lt;/author&gt;&lt;author&gt;Verret, C.&lt;/author&gt;&lt;author&gt;Jutand, M. A.&lt;/author&gt;&lt;author&gt;Begassat, M.&lt;/author&gt;&lt;author&gt;Laoudj, F.&lt;/author&gt;&lt;author&gt;Conso, F.&lt;/author&gt;&lt;author&gt;Brochard, P.&lt;/author&gt;&lt;/authors&gt;&lt;/contributors&gt;&lt;titles&gt;&lt;title&gt;Health consequences of the first Persian Gulf War on French troops&lt;/title&gt;&lt;secondary-title&gt;Int J Epidemiol&lt;/secondary-title&gt;&lt;/titles&gt;&lt;periodical&gt;&lt;full-title&gt;Int J Epidemiol&lt;/full-title&gt;&lt;/periodical&gt;&lt;pages&gt;479-87&lt;/pages&gt;&lt;volume&gt;35&lt;/volume&gt;&lt;number&gt;2&lt;/number&gt;&lt;dates&gt;&lt;year&gt;2006&lt;/year&gt;&lt;/dates&gt;&lt;isbn&gt;0300-5771 (Print)&amp;#xD;0300-5771 (Linking)&lt;/isbn&gt;&lt;urls&gt;&lt;/urls&gt;&lt;custom4&gt;RMA ID: 051792&lt;/custom4&gt;&lt;/record&gt;&lt;/Cite&gt;&lt;/EndNote&gt;</w:instrText>
      </w:r>
      <w:r w:rsidR="00DF41A1">
        <w:fldChar w:fldCharType="separate"/>
      </w:r>
      <w:r w:rsidR="00DF41A1" w:rsidRPr="00DF41A1">
        <w:rPr>
          <w:noProof/>
          <w:vertAlign w:val="superscript"/>
        </w:rPr>
        <w:t>107</w:t>
      </w:r>
      <w:r w:rsidR="00DF41A1">
        <w:fldChar w:fldCharType="end"/>
      </w:r>
      <w:r w:rsidRPr="005F23D2">
        <w:t xml:space="preserve"> conduced postal questionnaires of 5666 French Gulf War veterans (99.5%</w:t>
      </w:r>
      <w:r w:rsidR="005F4133" w:rsidRPr="005F23D2">
        <w:t xml:space="preserve"> male) and clinical evaluation </w:t>
      </w:r>
      <w:r w:rsidRPr="005F23D2">
        <w:t xml:space="preserve">of 1008 French Gulf War veterans. </w:t>
      </w:r>
      <w:r w:rsidR="00453155" w:rsidRPr="005F23D2">
        <w:t>The response rate was 54%.</w:t>
      </w:r>
      <w:r w:rsidRPr="005F23D2">
        <w:t xml:space="preserve"> The most frequent symptoms described 10 years after the return from the </w:t>
      </w:r>
      <w:r w:rsidR="004C3AD2">
        <w:t xml:space="preserve">1990 – 1991 </w:t>
      </w:r>
      <w:r w:rsidRPr="005F23D2">
        <w:t xml:space="preserve">Gulf War were headaches, neurological or psychological symptoms, and back pain. Apart from well-known symptoms associations (respiratory, neurocognitive, psychological and musculoskeletal syndromes), no other cluster was highlighted. When compared with the non-deployed </w:t>
      </w:r>
      <w:r w:rsidR="008D7411" w:rsidRPr="005F23D2">
        <w:t xml:space="preserve">veterans </w:t>
      </w:r>
      <w:r w:rsidR="001472A2">
        <w:t xml:space="preserve">a specific Gulf War </w:t>
      </w:r>
      <w:r w:rsidR="002A64AC">
        <w:t>s</w:t>
      </w:r>
      <w:r w:rsidR="002A64AC" w:rsidRPr="005F23D2">
        <w:t xml:space="preserve">yndrome </w:t>
      </w:r>
      <w:r w:rsidRPr="005F23D2">
        <w:t>was not identified.</w:t>
      </w:r>
    </w:p>
    <w:p w14:paraId="6E9C6F67" w14:textId="76820842" w:rsidR="006E08A3" w:rsidRPr="00005854" w:rsidRDefault="006E08A3" w:rsidP="002319E9">
      <w:pPr>
        <w:pStyle w:val="NormalNumbered"/>
      </w:pPr>
      <w:r w:rsidRPr="00005854">
        <w:t>Gray et al</w:t>
      </w:r>
      <w:r w:rsidR="00DF41A1">
        <w:fldChar w:fldCharType="begin"/>
      </w:r>
      <w:r w:rsidR="00DF41A1">
        <w:instrText xml:space="preserve"> ADDIN EN.CITE &lt;EndNote&gt;&lt;Cite&gt;&lt;Author&gt;Gray&lt;/Author&gt;&lt;Year&gt;2002&lt;/Year&gt;&lt;RecNum&gt;1871&lt;/RecNum&gt;&lt;DisplayText&gt;&lt;style face="superscript"&gt;8&lt;/style&gt;&lt;/DisplayText&gt;&lt;record&gt;&lt;rec-number&gt;1871&lt;/rec-number&gt;&lt;foreign-keys&gt;&lt;key app="EN" db-id="wvwvxesr5pfesue2wvnp2x98pxa0tfsts9fa" timestamp="1492731752"&gt;1871&lt;/key&gt;&lt;/foreign-keys&gt;&lt;ref-type name="Journal Article"&gt;17&lt;/ref-type&gt;&lt;contributors&gt;&lt;authors&gt;&lt;author&gt;Gray, G.C.&lt;/author&gt;&lt;author&gt;Reed, R.J.&lt;/author&gt;&lt;author&gt;Kaiser, K.S.&lt;/author&gt;&lt;author&gt;Smith, T. C.&lt;/author&gt;&lt;author&gt;Gastañaga, 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DF41A1">
        <w:fldChar w:fldCharType="separate"/>
      </w:r>
      <w:r w:rsidR="00DF41A1" w:rsidRPr="00DF41A1">
        <w:rPr>
          <w:noProof/>
          <w:vertAlign w:val="superscript"/>
        </w:rPr>
        <w:t>8</w:t>
      </w:r>
      <w:r w:rsidR="00DF41A1">
        <w:fldChar w:fldCharType="end"/>
      </w:r>
      <w:r w:rsidRPr="00005854">
        <w:t xml:space="preserve"> conducted a health survey of 17</w:t>
      </w:r>
      <w:r w:rsidR="008D7411">
        <w:t xml:space="preserve"> </w:t>
      </w:r>
      <w:r w:rsidRPr="00005854">
        <w:t xml:space="preserve">559 </w:t>
      </w:r>
      <w:r w:rsidR="00453155">
        <w:t>US Naval Mobile Construction Battalions (</w:t>
      </w:r>
      <w:r w:rsidRPr="00005854">
        <w:t>Seabees</w:t>
      </w:r>
      <w:r w:rsidR="00453155">
        <w:t>)</w:t>
      </w:r>
      <w:r w:rsidR="009B51CB">
        <w:t xml:space="preserve"> with a </w:t>
      </w:r>
      <w:r w:rsidRPr="00005854">
        <w:t>68.6% response rate</w:t>
      </w:r>
      <w:r w:rsidR="00453155">
        <w:t xml:space="preserve">. </w:t>
      </w:r>
      <w:r w:rsidRPr="00005854">
        <w:t xml:space="preserve">Compared with other Seabees, Gulf War Seabees reported poorer general health, a higher prevalence of all 33 medical problems assessed, more cognition difficulties, and a higher prevalence of four physician-diagnosed multisymptom conditions: </w:t>
      </w:r>
      <w:r w:rsidR="002A64AC" w:rsidRPr="00005854">
        <w:t>chronic fatigue s</w:t>
      </w:r>
      <w:r w:rsidRPr="00005854">
        <w:t xml:space="preserve">yndrome, </w:t>
      </w:r>
      <w:r w:rsidR="009D5355">
        <w:t>PTSD</w:t>
      </w:r>
      <w:r w:rsidRPr="00005854">
        <w:t xml:space="preserve">, </w:t>
      </w:r>
      <w:r w:rsidR="002A64AC">
        <w:t>multiple chemical sensitivity, a</w:t>
      </w:r>
      <w:r w:rsidR="002A64AC" w:rsidRPr="00005854">
        <w:t>nd irritable bowel syndrome.</w:t>
      </w:r>
      <w:r w:rsidRPr="00005854">
        <w:t xml:space="preserve"> Because the</w:t>
      </w:r>
      <w:r w:rsidR="00453155">
        <w:t>se</w:t>
      </w:r>
      <w:r w:rsidRPr="00005854">
        <w:t xml:space="preserve"> four multisymptom conditions were highly associated with one another, the authors aggregated them into a worki</w:t>
      </w:r>
      <w:r w:rsidR="0071195B">
        <w:t xml:space="preserve">ng case definition of </w:t>
      </w:r>
      <w:r w:rsidR="004C3AD2">
        <w:t>‘</w:t>
      </w:r>
      <w:r w:rsidR="0071195B">
        <w:t xml:space="preserve">Gulf War </w:t>
      </w:r>
      <w:r w:rsidR="002A64AC">
        <w:t>i</w:t>
      </w:r>
      <w:r w:rsidRPr="00005854">
        <w:t>llness</w:t>
      </w:r>
      <w:r w:rsidR="004C3AD2">
        <w:t>’</w:t>
      </w:r>
      <w:r w:rsidRPr="00005854">
        <w:t xml:space="preserve">. Among the 3831 (22% cases) Gulf War Seabee participants, multivariable modelling revealed that </w:t>
      </w:r>
      <w:r w:rsidR="00453155">
        <w:t xml:space="preserve">being </w:t>
      </w:r>
      <w:r w:rsidRPr="00005854">
        <w:t xml:space="preserve">female, </w:t>
      </w:r>
      <w:r w:rsidR="002319E9">
        <w:t>a r</w:t>
      </w:r>
      <w:r w:rsidRPr="00005854">
        <w:t>eserve, enlisted</w:t>
      </w:r>
      <w:r w:rsidR="002319E9">
        <w:t xml:space="preserve">, </w:t>
      </w:r>
      <w:r w:rsidRPr="00005854">
        <w:t xml:space="preserve">and belonging to either of two particular Seabee units </w:t>
      </w:r>
      <w:r w:rsidR="002319E9">
        <w:t xml:space="preserve">predicted meeting the case definition of </w:t>
      </w:r>
      <w:r w:rsidR="004C3AD2">
        <w:t>‘</w:t>
      </w:r>
      <w:r w:rsidR="002319E9">
        <w:t xml:space="preserve">Gulf War </w:t>
      </w:r>
      <w:r w:rsidR="002A64AC">
        <w:t>illness</w:t>
      </w:r>
      <w:r w:rsidR="004C3AD2">
        <w:t>’</w:t>
      </w:r>
      <w:r w:rsidRPr="00005854">
        <w:t xml:space="preserve">. Twelve of 34 self-reported Gulf War exposures were mildly associated with meeting the definition of </w:t>
      </w:r>
      <w:r w:rsidR="004C3AD2">
        <w:t>‘</w:t>
      </w:r>
      <w:r w:rsidRPr="00005854">
        <w:t>Gulf Wa</w:t>
      </w:r>
      <w:r w:rsidR="009D5355">
        <w:t xml:space="preserve">r </w:t>
      </w:r>
      <w:r w:rsidR="002A64AC">
        <w:t>i</w:t>
      </w:r>
      <w:r w:rsidR="002A64AC" w:rsidRPr="00005854">
        <w:t>lln</w:t>
      </w:r>
      <w:r w:rsidRPr="00005854">
        <w:t>ess</w:t>
      </w:r>
      <w:r w:rsidR="004C3AD2">
        <w:t>’</w:t>
      </w:r>
      <w:r w:rsidRPr="00005854">
        <w:t>, with exposure to fumes from munitions having the highest odds ratio</w:t>
      </w:r>
      <w:r w:rsidR="00981314">
        <w:t xml:space="preserve"> (OR)</w:t>
      </w:r>
      <w:r w:rsidRPr="00005854">
        <w:t xml:space="preserve"> (OR 1.9, 95% </w:t>
      </w:r>
      <w:r w:rsidR="00A10611">
        <w:t>confidence i</w:t>
      </w:r>
      <w:r w:rsidR="00981314">
        <w:t>nterval (</w:t>
      </w:r>
      <w:r w:rsidRPr="00005854">
        <w:t>CI</w:t>
      </w:r>
      <w:r w:rsidR="00981314">
        <w:t>)</w:t>
      </w:r>
      <w:r w:rsidRPr="00005854">
        <w:t xml:space="preserve"> 1.5</w:t>
      </w:r>
      <w:r w:rsidR="00A91054">
        <w:t>-</w:t>
      </w:r>
      <w:r w:rsidRPr="00005854">
        <w:t xml:space="preserve">2.4). The authors concluded that while these data do not implicate a specific </w:t>
      </w:r>
      <w:r w:rsidR="004C3AD2">
        <w:t>a</w:t>
      </w:r>
      <w:r w:rsidRPr="00005854">
        <w:t>etiologic exposure, they demonstrate</w:t>
      </w:r>
      <w:r w:rsidR="002A64AC">
        <w:t>d</w:t>
      </w:r>
      <w:r w:rsidRPr="00005854">
        <w:t xml:space="preserve"> a strong association </w:t>
      </w:r>
      <w:r w:rsidR="00453155">
        <w:t xml:space="preserve">with certain exposures </w:t>
      </w:r>
      <w:r w:rsidRPr="00005854">
        <w:t>and a high prevalence of self-reported multisymptom conditions.</w:t>
      </w:r>
    </w:p>
    <w:p w14:paraId="026AA22E" w14:textId="614E606D" w:rsidR="006E08A3" w:rsidRDefault="006E08A3" w:rsidP="0071195B">
      <w:pPr>
        <w:pStyle w:val="NormalNumbered"/>
      </w:pPr>
      <w:r w:rsidRPr="00005854">
        <w:t>When Fu</w:t>
      </w:r>
      <w:r w:rsidR="00C10B17">
        <w:t>k</w:t>
      </w:r>
      <w:r w:rsidRPr="00005854">
        <w:t>u</w:t>
      </w:r>
      <w:r w:rsidR="00C10B17">
        <w:t>d</w:t>
      </w:r>
      <w:r w:rsidRPr="00005854">
        <w:t>a et al</w:t>
      </w:r>
      <w:r w:rsidR="00DF41A1">
        <w:fldChar w:fldCharType="begin"/>
      </w:r>
      <w:r w:rsidR="00DF41A1">
        <w:instrText xml:space="preserve"> ADDIN EN.CITE &lt;EndNote&gt;&lt;Cite&gt;&lt;Author&gt;Fukuda&lt;/Author&gt;&lt;Year&gt;1998&lt;/Year&gt;&lt;RecNum&gt;1868&lt;/RecNum&gt;&lt;DisplayText&gt;&lt;style face="superscript"&gt;17&lt;/style&gt;&lt;/DisplayText&gt;&lt;record&gt;&lt;rec-number&gt;1868&lt;/rec-number&gt;&lt;foreign-keys&gt;&lt;key app="EN" db-id="wvwvxesr5pfesue2wvnp2x98pxa0tfsts9fa" timestamp="1492731752"&gt;1868&lt;/key&gt;&lt;/foreign-keys&gt;&lt;ref-type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r w:rsidRPr="00005854">
        <w:t xml:space="preserve"> developed their symptom based case definition for </w:t>
      </w:r>
      <w:r w:rsidR="004C3AD2">
        <w:t>‘</w:t>
      </w:r>
      <w:r w:rsidR="002A64AC" w:rsidRPr="00005854">
        <w:t>chronic multisymptom illness</w:t>
      </w:r>
      <w:r w:rsidR="004C3AD2">
        <w:t>’</w:t>
      </w:r>
      <w:r w:rsidR="002A64AC" w:rsidRPr="00005854">
        <w:t xml:space="preserve"> </w:t>
      </w:r>
      <w:r w:rsidRPr="00005854">
        <w:t xml:space="preserve">in </w:t>
      </w:r>
      <w:r w:rsidR="004C3AD2">
        <w:t xml:space="preserve">1990 – 1991 </w:t>
      </w:r>
      <w:r w:rsidR="0071195B" w:rsidRPr="0071195B">
        <w:t xml:space="preserve">Gulf War </w:t>
      </w:r>
      <w:r w:rsidR="00AA7164">
        <w:t xml:space="preserve">veterans </w:t>
      </w:r>
      <w:r w:rsidRPr="00005854">
        <w:t>they concluded that the study population’s risk of illness was not associated with dates, seasons, duration, number of deployments, or military occupational activities. The risk factors present among both deployed and non</w:t>
      </w:r>
      <w:r w:rsidR="009D5355">
        <w:t>-</w:t>
      </w:r>
      <w:r w:rsidRPr="00005854">
        <w:t xml:space="preserve">deployed populations were present at higher intensity or greater frequency among Gulf War veterans. </w:t>
      </w:r>
      <w:r w:rsidR="009B51CB">
        <w:t>The authors concluded t</w:t>
      </w:r>
      <w:r w:rsidRPr="00005854">
        <w:t>he distribution of cases among Gulf War veterans and non</w:t>
      </w:r>
      <w:r w:rsidR="009D5355">
        <w:t>-</w:t>
      </w:r>
      <w:r w:rsidRPr="00005854">
        <w:t>deployed personnel c</w:t>
      </w:r>
      <w:r w:rsidR="00453155">
        <w:t xml:space="preserve">ould </w:t>
      </w:r>
      <w:r w:rsidRPr="00005854">
        <w:t>not be explained by risk factors unique to Southwest Asia.</w:t>
      </w:r>
      <w:r w:rsidR="00DF41A1">
        <w:fldChar w:fldCharType="begin"/>
      </w:r>
      <w:r w:rsidR="00DF41A1">
        <w:instrText xml:space="preserve"> ADDIN EN.CITE &lt;EndNote&gt;&lt;Cite&gt;&lt;Author&gt;Fukuda&lt;/Author&gt;&lt;Year&gt;1998&lt;/Year&gt;&lt;RecNum&gt;1868&lt;/RecNum&gt;&lt;DisplayText&gt;&lt;style face="superscript"&gt;17&lt;/style&gt;&lt;/DisplayText&gt;&lt;record&gt;&lt;rec-number&gt;1868&lt;/rec-number&gt;&lt;foreign-keys&gt;&lt;key app="EN" db-id="wvwvxesr5pfesue2wvnp2x98pxa0tfsts9fa" timestamp="1492731752"&gt;1868&lt;/key&gt;&lt;/foreign-keys&gt;&lt;ref-type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p>
    <w:p w14:paraId="4FDC7795" w14:textId="73F4C531" w:rsidR="009B5425" w:rsidRPr="00005854" w:rsidRDefault="009B5425" w:rsidP="00B0427D">
      <w:pPr>
        <w:pStyle w:val="NormalNumbered"/>
      </w:pPr>
      <w:r w:rsidRPr="00005854">
        <w:t>A number of studies</w:t>
      </w:r>
      <w:r w:rsidR="00DF41A1">
        <w:fldChar w:fldCharType="begin">
          <w:fldData xml:space="preserve">PEVuZE5vdGU+PENpdGU+PEF1dGhvcj5LYW5nPC9BdXRob3I+PFllYXI+MjAwMjwvWWVhcj48UmVj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=
</w:fldData>
        </w:fldChar>
      </w:r>
      <w:r w:rsidR="00DF41A1">
        <w:instrText xml:space="preserve"> ADDIN EN.CITE </w:instrText>
      </w:r>
      <w:r w:rsidR="00DF41A1">
        <w:fldChar w:fldCharType="begin">
          <w:fldData xml:space="preserve">PEVuZE5vdGU+PENpdGU+PEF1dGhvcj5LYW5nPC9BdXRob3I+PFllYXI+MjAwMjwvWWVhcj48UmVj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=
</w:fldData>
        </w:fldChar>
      </w:r>
      <w:r w:rsidR="00DF41A1">
        <w:instrText xml:space="preserve"> ADDIN EN.CITE.DATA </w:instrText>
      </w:r>
      <w:r w:rsidR="00DF41A1">
        <w:fldChar w:fldCharType="end"/>
      </w:r>
      <w:r w:rsidR="00DF41A1">
        <w:fldChar w:fldCharType="separate"/>
      </w:r>
      <w:r w:rsidR="00DF41A1" w:rsidRPr="00DF41A1">
        <w:rPr>
          <w:noProof/>
          <w:vertAlign w:val="superscript"/>
        </w:rPr>
        <w:t>2, 10, 15, 74, 75</w:t>
      </w:r>
      <w:r w:rsidR="00DF41A1">
        <w:fldChar w:fldCharType="end"/>
      </w:r>
      <w:r w:rsidR="008D7411">
        <w:t xml:space="preserve"> </w:t>
      </w:r>
      <w:r w:rsidR="002C2245" w:rsidRPr="002C2245">
        <w:t xml:space="preserve">have concluded there is a distinct Gulf War </w:t>
      </w:r>
      <w:r w:rsidR="002A64AC" w:rsidRPr="002C2245">
        <w:t>illness</w:t>
      </w:r>
      <w:r w:rsidR="002A64AC">
        <w:t xml:space="preserve"> or </w:t>
      </w:r>
      <w:r w:rsidR="002A64AC" w:rsidRPr="00B0427D">
        <w:t>syndrome</w:t>
      </w:r>
      <w:r w:rsidR="002C2245">
        <w:t xml:space="preserve">. </w:t>
      </w:r>
      <w:r w:rsidRPr="00005854">
        <w:t xml:space="preserve">In </w:t>
      </w:r>
      <w:r>
        <w:t xml:space="preserve">one of the early definitional studies reported in 1997 by </w:t>
      </w:r>
      <w:r w:rsidR="00BC122F">
        <w:t>Ha</w:t>
      </w:r>
      <w:r w:rsidRPr="00005854">
        <w:t>ley et al</w:t>
      </w:r>
      <w:r>
        <w:t>,</w:t>
      </w:r>
      <w:r w:rsidR="00DF41A1">
        <w:fldChar w:fldCharType="begin"/>
      </w:r>
      <w:r w:rsidR="00DF41A1">
        <w:instrText xml:space="preserve"> ADDIN EN.CITE &lt;EndNote&gt;&lt;Cite&gt;&lt;Author&gt;Haley&lt;/Author&gt;&lt;Year&gt;1997&lt;/Year&gt;&lt;RecNum&gt;124&lt;/RecNum&gt;&lt;DisplayText&gt;&lt;style face="superscript"&gt;74&lt;/style&gt;&lt;/DisplayText&gt;&lt;record&gt;&lt;rec-number&gt;124&lt;/rec-number&gt;&lt;foreign-keys&gt;&lt;key app="EN" db-id="wvwvxesr5pfesue2wvnp2x98pxa0tfsts9fa" timestamp="1454639228"&gt;124&lt;/key&gt;&lt;/foreign-keys&gt;&lt;ref-type name="Journal Article"&gt;17&lt;/ref-type&gt;&lt;contributors&gt;&lt;authors&gt;&lt;author&gt;Haley, R.W.&lt;/author&gt;&lt;author&gt;Kurt, T.L.&lt;/author&gt;&lt;author&gt;Hom, J.&lt;/author&gt;&lt;/authors&gt;&lt;/contributors&gt;&lt;titles&gt;&lt;title&gt;Is there a Gulf War Syndrome? Searching for syndromes by factor analysis of symptoms&lt;/title&gt;&lt;secondary-title&gt;JAMA&lt;/secondary-title&gt;&lt;/titles&gt;&lt;periodical&gt;&lt;full-title&gt;Jama&lt;/full-title&gt;&lt;/periodical&gt;&lt;pages&gt;215-222.   [Erratum in JAMA 1997; 278(5):388.]&lt;/pages&gt;&lt;volume&gt;277&lt;/volume&gt;&lt;number&gt;3&lt;/number&gt;&lt;dates&gt;&lt;year&gt;1997&lt;/year&gt;&lt;/dates&gt;&lt;urls&gt;&lt;/urls&gt;&lt;custom4&gt;RMA ID: 017345&lt;/custom4&gt;&lt;custom5&gt;28545&lt;/custom5&gt;&lt;custom6&gt;RMA MO 1.9. APPLICANT. EXPERT&lt;/custom6&gt;&lt;electronic-resource-num&gt;In Reply.  —We thank Drs Gordon, Schlesinger, and Kaires for their comments from their clinical experience with Gulf War veterans. Regarding Dr Schlesinger&amp;apos;s suggestion to test for muscle enzymes, we measured creatine kinase levels in our case-control study, but did not find a difference between the cases with our syndrome 3 and the controls. During clinical testing of 20 veterans, Dr Amato et al1 found several patients with neuromuscular symptoms, elevated levels of creatine kinase, and abnormalities on muscle biopsy, but attributed the symptoms to psychological stress.The suggestion of Drs Engel and Jing to include a control group of veterans of the same era not deployed to the Persian Gulf region was accomplished in our case-control study; characteristics of the deployed and nondeployed control groups were shown in Table 2 of that article. We agree that repeating the study with larger number of veterans would strengthen its findings. We would welcome the formation&lt;/electronic-resource-num&gt;&lt;modified-date&gt;JW&amp;#xD;AG&lt;/modified-date&gt;&lt;/record&gt;&lt;/Cite&gt;&lt;/EndNote&gt;</w:instrText>
      </w:r>
      <w:r w:rsidR="00DF41A1">
        <w:fldChar w:fldCharType="separate"/>
      </w:r>
      <w:r w:rsidR="00DF41A1" w:rsidRPr="00DF41A1">
        <w:rPr>
          <w:noProof/>
          <w:vertAlign w:val="superscript"/>
        </w:rPr>
        <w:t>74</w:t>
      </w:r>
      <w:r w:rsidR="00DF41A1">
        <w:fldChar w:fldCharType="end"/>
      </w:r>
      <w:r w:rsidRPr="00005854">
        <w:t xml:space="preserve"> the authors </w:t>
      </w:r>
      <w:r w:rsidR="005F4133" w:rsidRPr="00005854">
        <w:t>concluded that</w:t>
      </w:r>
      <w:r w:rsidRPr="00005854">
        <w:t xml:space="preserve"> clusters of symptoms of many Gulf War veterans represent discrete factor analysis–derived syndromes that appear to reflect a spectrum of neurologic injury involving the central, peripheral, and autonomic nervous systems</w:t>
      </w:r>
      <w:r w:rsidR="00CB53B8">
        <w:t xml:space="preserve">. </w:t>
      </w:r>
      <w:r w:rsidR="002319E9">
        <w:t>They identified a</w:t>
      </w:r>
      <w:r w:rsidR="00CB53B8">
        <w:t>n</w:t>
      </w:r>
      <w:r w:rsidRPr="00005854">
        <w:t xml:space="preserve"> apparent syndrome </w:t>
      </w:r>
      <w:r>
        <w:t>structure of a single Gulf War</w:t>
      </w:r>
      <w:r w:rsidR="001433C6">
        <w:t xml:space="preserve"> s</w:t>
      </w:r>
      <w:r w:rsidR="001433C6" w:rsidRPr="00005854">
        <w:t xml:space="preserve">yndrome </w:t>
      </w:r>
      <w:r w:rsidRPr="00005854">
        <w:t xml:space="preserve">with three variants. </w:t>
      </w:r>
      <w:r>
        <w:t xml:space="preserve">Other findings </w:t>
      </w:r>
      <w:r w:rsidR="001433C6">
        <w:t xml:space="preserve">have </w:t>
      </w:r>
      <w:r>
        <w:t>support</w:t>
      </w:r>
      <w:r w:rsidR="001433C6">
        <w:t>ed</w:t>
      </w:r>
      <w:r>
        <w:t xml:space="preserve"> this conclusion, also based on self-reported symptoms and factor analysis, were reported by </w:t>
      </w:r>
      <w:r w:rsidR="00BC122F">
        <w:t>Ha</w:t>
      </w:r>
      <w:r w:rsidRPr="00005854">
        <w:t>ley et al</w:t>
      </w:r>
      <w:r w:rsidR="00DF41A1">
        <w:fldChar w:fldCharType="begin"/>
      </w:r>
      <w:r w:rsidR="00DF41A1">
        <w:instrText xml:space="preserve"> ADDIN EN.CITE &lt;EndNote&gt;&lt;Cite&gt;&lt;Author&gt;Haley&lt;/Author&gt;&lt;Year&gt;2001&lt;/Year&gt;&lt;RecNum&gt;712&lt;/RecNum&gt;&lt;DisplayText&gt;&lt;style face="superscript"&gt;75&lt;/style&gt;&lt;/DisplayText&gt;&lt;record&gt;&lt;rec-number&gt;712&lt;/rec-number&gt;&lt;foreign-keys&gt;&lt;key app="EN" db-id="wvwvxesr5pfesue2wvnp2x98pxa0tfsts9fa" timestamp="1470199022"&gt;712&lt;/key&gt;&lt;/foreign-keys&gt;&lt;ref-type name="Journal Article"&gt;17&lt;/ref-type&gt;&lt;contributors&gt;&lt;authors&gt;&lt;author&gt;Haley, R. W.&lt;/author&gt;&lt;author&gt;Luk, G. D.&lt;/author&gt;&lt;author&gt;Petty, F.&lt;/author&gt;&lt;/authors&gt;&lt;/contributors&gt;&lt;titles&gt;&lt;title&gt;Use of structural equation modeling to test the construct validity of a case definition of Gulf War syndrome: invariance over developmental and validation samples, service branches and publicity&lt;/title&gt;&lt;secondary-title&gt;Psychiatry Res&lt;/secondary-title&gt;&lt;/titles&gt;&lt;periodical&gt;&lt;full-title&gt;Psychiatry Res&lt;/full-title&gt;&lt;/periodical&gt;&lt;pages&gt;175-200&lt;/pages&gt;&lt;volume&gt;102&lt;/volume&gt;&lt;number&gt;2&lt;/number&gt;&lt;dates&gt;&lt;year&gt;2001&lt;/year&gt;&lt;/dates&gt;&lt;isbn&gt;0165-1781 (Print)&amp;#xD;0165-1781 (Linking)&lt;/isbn&gt;&lt;urls&gt;&lt;/urls&gt;&lt;custom4&gt;RMA ID: 027004&lt;/custom4&gt;&lt;/record&gt;&lt;/Cite&gt;&lt;/EndNote&gt;</w:instrText>
      </w:r>
      <w:r w:rsidR="00DF41A1">
        <w:fldChar w:fldCharType="separate"/>
      </w:r>
      <w:r w:rsidR="00DF41A1" w:rsidRPr="00DF41A1">
        <w:rPr>
          <w:noProof/>
          <w:vertAlign w:val="superscript"/>
        </w:rPr>
        <w:t>75</w:t>
      </w:r>
      <w:r w:rsidR="00DF41A1">
        <w:fldChar w:fldCharType="end"/>
      </w:r>
      <w:r w:rsidR="00862340">
        <w:t xml:space="preserve"> </w:t>
      </w:r>
      <w:r>
        <w:t xml:space="preserve">in 2001 </w:t>
      </w:r>
      <w:r w:rsidRPr="00005854">
        <w:t>and Iannacchione et al</w:t>
      </w:r>
      <w:r w:rsidR="00DF41A1">
        <w:fldChar w:fldCharType="begin"/>
      </w:r>
      <w:r w:rsidR="00DF41A1">
        <w:instrText xml:space="preserve"> ADDIN EN.CITE &lt;EndNote&gt;&lt;Cite&gt;&lt;Author&gt;Iannacchione&lt;/Author&gt;&lt;Year&gt;2011&lt;/Year&gt;&lt;RecNum&gt;156&lt;/RecNum&gt;&lt;DisplayText&gt;&lt;style face="superscript"&gt;15&lt;/style&gt;&lt;/DisplayText&gt;&lt;record&gt;&lt;rec-number&gt;156&lt;/rec-number&gt;&lt;foreign-keys&gt;&lt;key app="EN" db-id="wvwvxesr5pfesue2wvnp2x98pxa0tfsts9fa" timestamp="1454639228"&gt;156&lt;/key&gt;&lt;/foreign-keys&gt;&lt;ref-type name="Journal Article"&gt;17&lt;/ref-type&gt;&lt;contributors&gt;&lt;authors&gt;&lt;author&gt;Iannacchione, V.G.&lt;/author&gt;&lt;author&gt;Dever, J.A.&lt;/author&gt;&lt;author&gt;Bann, C.M.&lt;/author&gt;&lt;author&gt;Considine, K.A.&lt;/author&gt;&lt;author&gt;Creel, D.&lt;/author&gt;&lt;author&gt;Best, H.&lt;/author&gt;&lt;author&gt;Carson, C.P.&lt;/author&gt;&lt;author&gt;Haley, R. W.&lt;/author&gt;&lt;/authors&gt;&lt;/contributors&gt;&lt;titles&gt;&lt;title&gt;Validation of a research case definition of Gulf War Illness in the 1991 US military population&lt;/title&gt;&lt;secondary-title&gt;Neuroepidemiology&lt;/secondary-title&gt;&lt;/titles&gt;&lt;periodical&gt;&lt;full-title&gt;Neuroepidemiology&lt;/full-title&gt;&lt;/periodical&gt;&lt;pages&gt;129-40&lt;/pages&gt;&lt;volume&gt;37&lt;/volume&gt;&lt;number&gt;2&lt;/number&gt;&lt;dates&gt;&lt;year&gt;2011&lt;/year&gt;&lt;/dates&gt;&lt;urls&gt;&lt;/urls&gt;&lt;custom4&gt;RMA ID: 066360&lt;/custom4&gt;&lt;custom5&gt;29082&lt;/custom5&gt;&lt;custom6&gt;RMA MO. AGWVA. APPLICANT&lt;/custom6&gt;&lt;/record&gt;&lt;/Cite&gt;&lt;/EndNote&gt;</w:instrText>
      </w:r>
      <w:r w:rsidR="00DF41A1">
        <w:fldChar w:fldCharType="separate"/>
      </w:r>
      <w:r w:rsidR="00DF41A1" w:rsidRPr="00DF41A1">
        <w:rPr>
          <w:noProof/>
          <w:vertAlign w:val="superscript"/>
        </w:rPr>
        <w:t>15</w:t>
      </w:r>
      <w:r w:rsidR="00DF41A1">
        <w:fldChar w:fldCharType="end"/>
      </w:r>
      <w:r>
        <w:t xml:space="preserve"> in 2011 (discussed under case definitions, see [</w:t>
      </w:r>
      <w:r w:rsidR="0042214E">
        <w:fldChar w:fldCharType="begin"/>
      </w:r>
      <w:r>
        <w:instrText xml:space="preserve"> REF _Ref485117183 \r \h </w:instrText>
      </w:r>
      <w:r w:rsidR="0042214E">
        <w:fldChar w:fldCharType="separate"/>
      </w:r>
      <w:r w:rsidR="00DB03CC">
        <w:t>83</w:t>
      </w:r>
      <w:r w:rsidR="0042214E">
        <w:fldChar w:fldCharType="end"/>
      </w:r>
      <w:r>
        <w:t>]).</w:t>
      </w:r>
    </w:p>
    <w:p w14:paraId="57E463CD" w14:textId="68CE8306" w:rsidR="009B5425" w:rsidRPr="00005854" w:rsidRDefault="009B5425" w:rsidP="00883D5A">
      <w:pPr>
        <w:pStyle w:val="NormalNumbered"/>
      </w:pPr>
      <w:r w:rsidRPr="00005854">
        <w:t>Steele’s</w:t>
      </w:r>
      <w:r w:rsidR="00DF41A1">
        <w:fldChar w:fldCharType="begin"/>
      </w:r>
      <w:r w:rsidR="00DF41A1">
        <w:instrText xml:space="preserve"> ADDIN EN.CITE &lt;EndNote&gt;&lt;Cite&gt;&lt;Author&gt;Steele&lt;/Author&gt;&lt;Year&gt;2000&lt;/Year&gt;&lt;RecNum&gt;1919&lt;/RecNum&gt;&lt;DisplayText&gt;&lt;style face="superscript"&gt;10&lt;/style&gt;&lt;/DisplayText&gt;&lt;record&gt;&lt;rec-number&gt;1919&lt;/rec-number&gt;&lt;foreign-keys&gt;&lt;key app="EN" db-id="wvwvxesr5pfesue2wvnp2x98pxa0tfsts9fa" timestamp="1493260279"&gt;1919&lt;/key&gt;&lt;/foreign-keys&gt;&lt;ref-type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DF41A1">
        <w:fldChar w:fldCharType="separate"/>
      </w:r>
      <w:r w:rsidR="00DF41A1" w:rsidRPr="00DF41A1">
        <w:rPr>
          <w:noProof/>
          <w:vertAlign w:val="superscript"/>
        </w:rPr>
        <w:t>10</w:t>
      </w:r>
      <w:r w:rsidR="00DF41A1">
        <w:fldChar w:fldCharType="end"/>
      </w:r>
      <w:r>
        <w:t xml:space="preserve"> </w:t>
      </w:r>
      <w:r w:rsidR="00BC122F">
        <w:t>‘</w:t>
      </w:r>
      <w:r>
        <w:t xml:space="preserve">Gulf War </w:t>
      </w:r>
      <w:r w:rsidR="001433C6">
        <w:t>i</w:t>
      </w:r>
      <w:r w:rsidR="001433C6" w:rsidRPr="00005854">
        <w:t>lln</w:t>
      </w:r>
      <w:r w:rsidRPr="00005854">
        <w:t>ess</w:t>
      </w:r>
      <w:r w:rsidR="00BC122F">
        <w:t>’</w:t>
      </w:r>
      <w:r w:rsidRPr="00005854">
        <w:t xml:space="preserve"> case definition</w:t>
      </w:r>
      <w:r>
        <w:t>,</w:t>
      </w:r>
      <w:r w:rsidRPr="00005854">
        <w:t xml:space="preserve"> based on a study of Kansas Gulf War veterans, </w:t>
      </w:r>
      <w:r>
        <w:t xml:space="preserve">and reported in 2000, </w:t>
      </w:r>
      <w:r w:rsidR="002319E9">
        <w:t xml:space="preserve">requires </w:t>
      </w:r>
      <w:r w:rsidR="00883D5A">
        <w:t xml:space="preserve">reporting </w:t>
      </w:r>
      <w:r w:rsidRPr="00005854">
        <w:t>chronic symptoms in three of six domains</w:t>
      </w:r>
      <w:r>
        <w:t>. T</w:t>
      </w:r>
      <w:r w:rsidRPr="00005854">
        <w:t>he author observed patterns</w:t>
      </w:r>
      <w:r>
        <w:t>,</w:t>
      </w:r>
      <w:r w:rsidRPr="00005854">
        <w:t xml:space="preserve"> which suggest</w:t>
      </w:r>
      <w:r w:rsidR="001433C6">
        <w:t>ed</w:t>
      </w:r>
      <w:r w:rsidRPr="00005854">
        <w:t xml:space="preserve"> that excess morbidity among Gulf War veterans </w:t>
      </w:r>
      <w:r w:rsidR="001433C6">
        <w:t xml:space="preserve">was </w:t>
      </w:r>
      <w:r w:rsidRPr="00005854">
        <w:t xml:space="preserve">associated with characteristics of their wartime </w:t>
      </w:r>
      <w:r w:rsidR="00934738" w:rsidRPr="00005854">
        <w:t>service</w:t>
      </w:r>
      <w:r w:rsidR="00934738">
        <w:t xml:space="preserve"> (</w:t>
      </w:r>
      <w:r>
        <w:t>discussed under case definitions, see [</w:t>
      </w:r>
      <w:r w:rsidR="0042214E">
        <w:fldChar w:fldCharType="begin"/>
      </w:r>
      <w:r>
        <w:instrText xml:space="preserve"> REF _Ref485117280 \r \h </w:instrText>
      </w:r>
      <w:r w:rsidR="0042214E">
        <w:fldChar w:fldCharType="separate"/>
      </w:r>
      <w:r w:rsidR="00DB03CC">
        <w:t>84</w:t>
      </w:r>
      <w:r w:rsidR="0042214E">
        <w:fldChar w:fldCharType="end"/>
      </w:r>
      <w:r>
        <w:t xml:space="preserve">]). </w:t>
      </w:r>
    </w:p>
    <w:p w14:paraId="6FD583B1" w14:textId="023EB9F4" w:rsidR="009B5425" w:rsidRPr="00005854" w:rsidRDefault="009B5425" w:rsidP="00883D5A">
      <w:pPr>
        <w:pStyle w:val="NormalNumbered"/>
      </w:pPr>
      <w:r w:rsidRPr="00005854">
        <w:t>Kang et al</w:t>
      </w:r>
      <w:r w:rsidR="00DF41A1">
        <w:fldChar w:fldCharType="begin"/>
      </w:r>
      <w:r w:rsidR="00DF41A1">
        <w:instrText xml:space="preserve"> ADDIN EN.CITE &lt;EndNote&gt;&lt;Cite&gt;&lt;Author&gt;Kang&lt;/Author&gt;&lt;Year&gt;2002&lt;/Year&gt;&lt;RecNum&gt;1990&lt;/RecNum&gt;&lt;DisplayText&gt;&lt;style face="superscript"&gt;2&lt;/style&gt;&lt;/DisplayText&gt;&lt;record&gt;&lt;rec-number&gt;1990&lt;/rec-number&gt;&lt;foreign-keys&gt;&lt;key app="EN" db-id="wvwvxesr5pfesue2wvnp2x98pxa0tfsts9fa" timestamp="1493860473"&gt;1990&lt;/key&gt;&lt;/foreign-keys&gt;&lt;ref-type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DF41A1">
        <w:fldChar w:fldCharType="separate"/>
      </w:r>
      <w:r w:rsidR="00DF41A1" w:rsidRPr="00DF41A1">
        <w:rPr>
          <w:noProof/>
          <w:vertAlign w:val="superscript"/>
        </w:rPr>
        <w:t>2</w:t>
      </w:r>
      <w:r w:rsidR="00DF41A1">
        <w:fldChar w:fldCharType="end"/>
      </w:r>
      <w:r w:rsidR="008D7411">
        <w:t xml:space="preserve"> </w:t>
      </w:r>
      <w:r>
        <w:t>report</w:t>
      </w:r>
      <w:r w:rsidR="00883D5A">
        <w:t>ed</w:t>
      </w:r>
      <w:r>
        <w:t xml:space="preserve"> of a </w:t>
      </w:r>
      <w:r w:rsidRPr="00005854">
        <w:t>study to identify a syndrom</w:t>
      </w:r>
      <w:r>
        <w:t>e unique to Gulf War veterans. The authors concluded there was a</w:t>
      </w:r>
      <w:r w:rsidRPr="00005854">
        <w:t xml:space="preserve"> unique </w:t>
      </w:r>
      <w:r>
        <w:t xml:space="preserve">syndrome </w:t>
      </w:r>
      <w:r w:rsidRPr="00005854">
        <w:t xml:space="preserve">consisting of blurred vision, loss of balance/dizziness, speech difficulty, and tremor/shaking </w:t>
      </w:r>
      <w:r w:rsidR="00883D5A">
        <w:t xml:space="preserve">in </w:t>
      </w:r>
      <w:r w:rsidRPr="00005854">
        <w:t xml:space="preserve">deployed Gulf War veterans. A </w:t>
      </w:r>
      <w:r>
        <w:t xml:space="preserve">small proportion (2.5%, 277) </w:t>
      </w:r>
      <w:r w:rsidRPr="00005854">
        <w:t xml:space="preserve">of </w:t>
      </w:r>
      <w:r>
        <w:t xml:space="preserve">the </w:t>
      </w:r>
      <w:r w:rsidRPr="00132DEA">
        <w:t xml:space="preserve">Gulf War </w:t>
      </w:r>
      <w:r w:rsidRPr="00005854">
        <w:t xml:space="preserve">veterans had all of the </w:t>
      </w:r>
      <w:r w:rsidR="00CB53B8">
        <w:t>four</w:t>
      </w:r>
      <w:r w:rsidRPr="00005854">
        <w:t xml:space="preserve"> symptoms</w:t>
      </w:r>
      <w:r>
        <w:t xml:space="preserve">. They </w:t>
      </w:r>
      <w:r w:rsidRPr="00005854">
        <w:t xml:space="preserve">also reported exposures to several putative risk factors at </w:t>
      </w:r>
      <w:r w:rsidR="00934738">
        <w:t>three</w:t>
      </w:r>
      <w:r w:rsidR="00934738" w:rsidRPr="00005854">
        <w:t xml:space="preserve"> or</w:t>
      </w:r>
      <w:r w:rsidRPr="00005854">
        <w:t xml:space="preserve"> more times higher rate than that of other Gulf War veterans. </w:t>
      </w:r>
      <w:r>
        <w:t xml:space="preserve">They had significant overlap with the criteria for PTSD. </w:t>
      </w:r>
      <w:r w:rsidRPr="00005854">
        <w:t xml:space="preserve">Several associated medical conditions were reported significantly more often by these Gulf War veterans than </w:t>
      </w:r>
      <w:r w:rsidR="00883D5A">
        <w:t xml:space="preserve">by </w:t>
      </w:r>
      <w:r w:rsidRPr="00005854">
        <w:t xml:space="preserve">other Gulf War veterans. The authors </w:t>
      </w:r>
      <w:r>
        <w:t>stated</w:t>
      </w:r>
      <w:r w:rsidRPr="00005854">
        <w:t xml:space="preserve"> that the finding suggest</w:t>
      </w:r>
      <w:r w:rsidR="001433C6">
        <w:t>ed</w:t>
      </w:r>
      <w:r w:rsidRPr="00005854">
        <w:t xml:space="preserve"> a possible syndrome related to Gulf War </w:t>
      </w:r>
      <w:r w:rsidR="00934738" w:rsidRPr="00005854">
        <w:t>deployment</w:t>
      </w:r>
      <w:r w:rsidR="00934738">
        <w:t xml:space="preserve"> (</w:t>
      </w:r>
      <w:r>
        <w:t>discussed under case definitions, see [</w:t>
      </w:r>
      <w:r w:rsidR="0042214E">
        <w:fldChar w:fldCharType="begin"/>
      </w:r>
      <w:r>
        <w:instrText xml:space="preserve"> REF _Ref485208936 \r \h </w:instrText>
      </w:r>
      <w:r w:rsidR="0042214E">
        <w:fldChar w:fldCharType="separate"/>
      </w:r>
      <w:r w:rsidR="00DB03CC">
        <w:t>86</w:t>
      </w:r>
      <w:r w:rsidR="0042214E">
        <w:fldChar w:fldCharType="end"/>
      </w:r>
      <w:r>
        <w:t>]).</w:t>
      </w:r>
    </w:p>
    <w:p w14:paraId="6D29FD6E" w14:textId="5CC872E5" w:rsidR="009B5425" w:rsidRPr="00C64235" w:rsidRDefault="00E42C2D" w:rsidP="00C64235">
      <w:pPr>
        <w:pStyle w:val="Heading4"/>
      </w:pPr>
      <w:r>
        <w:t>Reviews of Symptom Reporting i</w:t>
      </w:r>
      <w:r w:rsidR="009B5425" w:rsidRPr="00C64235">
        <w:t>n Gulf War Veterans</w:t>
      </w:r>
    </w:p>
    <w:p w14:paraId="7EEC66F5" w14:textId="6B7780CB" w:rsidR="002C2245" w:rsidRDefault="006E08A3" w:rsidP="00B0427D">
      <w:pPr>
        <w:pStyle w:val="NormalNumbered"/>
      </w:pPr>
      <w:r w:rsidRPr="00005854">
        <w:t>A number of reviews have been conducted and have found increased reporting of symptoms by Gulf War veterans but no distinct disease</w:t>
      </w:r>
      <w:r w:rsidR="00DF41A1">
        <w:fldChar w:fldCharType="begin">
          <w:fldData xml:space="preserve">PEVuZE5vdGU+PENpdGU+PEF1dGhvcj5HcmF5PC9BdXRob3I+PFllYXI+MjAwNjwvWWVhcj48UmVj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==
</w:fldData>
        </w:fldChar>
      </w:r>
      <w:r w:rsidR="00DF41A1">
        <w:instrText xml:space="preserve"> ADDIN EN.CITE </w:instrText>
      </w:r>
      <w:r w:rsidR="00DF41A1">
        <w:fldChar w:fldCharType="begin">
          <w:fldData xml:space="preserve">PEVuZE5vdGU+PENpdGU+PEF1dGhvcj5HcmF5PC9BdXRob3I+PFllYXI+MjAwNjwvWWVhcj48UmVj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==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11, 47, 62, 108-114</w:t>
      </w:r>
      <w:r w:rsidR="00DF41A1">
        <w:fldChar w:fldCharType="end"/>
      </w:r>
      <w:r w:rsidR="008D7411">
        <w:t xml:space="preserve"> </w:t>
      </w:r>
      <w:r w:rsidR="002C2245">
        <w:t xml:space="preserve">with </w:t>
      </w:r>
      <w:r w:rsidR="00883D5A">
        <w:t xml:space="preserve">only </w:t>
      </w:r>
      <w:r w:rsidR="002C2245">
        <w:t>Binns et al</w:t>
      </w:r>
      <w:r w:rsidR="00DF41A1">
        <w:fldChar w:fldCharType="begin"/>
      </w:r>
      <w:r w:rsidR="00DF41A1">
        <w:instrText xml:space="preserve"> ADDIN EN.CITE &lt;EndNote&gt;&lt;Cite&gt;&lt;Author&gt;Binns&lt;/Author&gt;&lt;Year&gt;2008&lt;/Year&gt;&lt;RecNum&gt;1863&lt;/RecNum&gt;&lt;DisplayText&gt;&lt;style face="superscript"&gt;1&lt;/style&gt;&lt;/DisplayText&gt;&lt;record&gt;&lt;rec-number&gt;1863&lt;/rec-number&gt;&lt;foreign-keys&gt;&lt;key app="EN" db-id="wvwvxesr5pfesue2wvnp2x98pxa0tfsts9fa" timestamp="1492731752"&gt;1863&lt;/key&gt;&lt;/foreign-keys&gt;&lt;ref-type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w:t>
      </w:r>
      <w:r w:rsidR="00DF41A1">
        <w:fldChar w:fldCharType="end"/>
      </w:r>
      <w:r w:rsidR="008D7411">
        <w:t xml:space="preserve"> </w:t>
      </w:r>
      <w:r w:rsidR="002C2245" w:rsidRPr="002C2245">
        <w:t>conclud</w:t>
      </w:r>
      <w:r w:rsidR="002C2245">
        <w:t xml:space="preserve">ing </w:t>
      </w:r>
      <w:r w:rsidR="002C2245" w:rsidRPr="002C2245">
        <w:t>there is a distinct Gulf War Illness</w:t>
      </w:r>
      <w:r w:rsidR="00B0427D">
        <w:t>/</w:t>
      </w:r>
      <w:r w:rsidR="00B0427D" w:rsidRPr="00B0427D">
        <w:t>Syndrome</w:t>
      </w:r>
      <w:r w:rsidR="00954D12">
        <w:t xml:space="preserve"> (see</w:t>
      </w:r>
      <w:r w:rsidR="00B0427D">
        <w:t xml:space="preserve"> [</w:t>
      </w:r>
      <w:r w:rsidR="0042214E">
        <w:fldChar w:fldCharType="begin"/>
      </w:r>
      <w:r w:rsidR="00954D12">
        <w:instrText xml:space="preserve"> REF _Ref485300140 \r \h </w:instrText>
      </w:r>
      <w:r w:rsidR="0042214E">
        <w:fldChar w:fldCharType="separate"/>
      </w:r>
      <w:r w:rsidR="00DB03CC">
        <w:t>95</w:t>
      </w:r>
      <w:r w:rsidR="0042214E">
        <w:fldChar w:fldCharType="end"/>
      </w:r>
      <w:r w:rsidR="00954D12">
        <w:t>])</w:t>
      </w:r>
      <w:r w:rsidR="002C2245" w:rsidRPr="002C2245">
        <w:t>.</w:t>
      </w:r>
    </w:p>
    <w:p w14:paraId="4E36CAE6" w14:textId="256CE2CB" w:rsidR="006E08A3" w:rsidRPr="00005854" w:rsidRDefault="006E08A3" w:rsidP="00DE214F">
      <w:pPr>
        <w:pStyle w:val="NormalNumbered"/>
      </w:pPr>
      <w:r w:rsidRPr="00005854">
        <w:t>Gray and Kang</w:t>
      </w:r>
      <w:r w:rsidR="00DF41A1">
        <w:fldChar w:fldCharType="begin"/>
      </w:r>
      <w:r w:rsidR="00DF41A1">
        <w:instrText xml:space="preserve"> ADDIN EN.CITE &lt;EndNote&gt;&lt;Cite&gt;&lt;Author&gt;Gray&lt;/Author&gt;&lt;Year&gt;2006&lt;/Year&gt;&lt;RecNum&gt;1870&lt;/RecNum&gt;&lt;DisplayText&gt;&lt;style face="superscript"&gt;62&lt;/style&gt;&lt;/DisplayText&gt;&lt;record&gt;&lt;rec-number&gt;1870&lt;/rec-number&gt;&lt;foreign-keys&gt;&lt;key app="EN" db-id="wvwvxesr5pfesue2wvnp2x98pxa0tfsts9fa" timestamp="1492731752"&gt;1870&lt;/key&gt;&lt;/foreign-keys&gt;&lt;ref-type name="Journal Article"&gt;17&lt;/ref-type&gt;&lt;contributors&gt;&lt;authors&gt;&lt;author&gt;Gray, G.C.&lt;/author&gt;&lt;author&gt;Kang, H.K.&lt;/author&gt;&lt;/authors&gt;&lt;/contributors&gt;&lt;titles&gt;&lt;title&gt;Healthcare utilization and mortality among veterans of the Gulf War&lt;/title&gt;&lt;secondary-title&gt;Philos Trans R Soc Lond B Biol Sci&lt;/secondary-title&gt;&lt;/titles&gt;&lt;periodical&gt;&lt;full-title&gt;Philos Trans R Soc Lond B Biol Sci&lt;/full-title&gt;&lt;/periodical&gt;&lt;pages&gt;553-69&lt;/pages&gt;&lt;volume&gt;361&lt;/volume&gt;&lt;number&gt;1468&lt;/number&gt;&lt;dates&gt;&lt;year&gt;2006&lt;/year&gt;&lt;/dates&gt;&lt;urls&gt;&lt;/urls&gt;&lt;custom4&gt;RMA ID: 043950&lt;/custom4&gt;&lt;custom5&gt;28599&lt;/custom5&gt;&lt;custom6&gt;RMA MO 1.18. AGWVA. APPLICATION&lt;/custom6&gt;&lt;custom7&gt;Grade 3&lt;/custom7&gt;&lt;modified-date&gt;JW&amp;#xD;AG&lt;/modified-date&gt;&lt;/record&gt;&lt;/Cite&gt;&lt;/EndNote&gt;</w:instrText>
      </w:r>
      <w:r w:rsidR="00DF41A1">
        <w:fldChar w:fldCharType="separate"/>
      </w:r>
      <w:r w:rsidR="00DF41A1" w:rsidRPr="00DF41A1">
        <w:rPr>
          <w:noProof/>
          <w:vertAlign w:val="superscript"/>
        </w:rPr>
        <w:t>62</w:t>
      </w:r>
      <w:r w:rsidR="00DF41A1">
        <w:fldChar w:fldCharType="end"/>
      </w:r>
      <w:r w:rsidRPr="00005854">
        <w:t xml:space="preserve"> conducted a summary of 15 years of observations and research in four categories of studies: Gulf War </w:t>
      </w:r>
      <w:r w:rsidR="005F4133" w:rsidRPr="00005854">
        <w:t>veteran’s</w:t>
      </w:r>
      <w:r w:rsidRPr="00005854">
        <w:t xml:space="preserve"> healthcare registr</w:t>
      </w:r>
      <w:r w:rsidR="00453155">
        <w:t>ies</w:t>
      </w:r>
      <w:r w:rsidRPr="00005854">
        <w:t>; hospitalisation; outpatient; and mortality. A total of 149 728 (19.8%) of 756 373 U</w:t>
      </w:r>
      <w:r w:rsidR="008D7411">
        <w:t>S,</w:t>
      </w:r>
      <w:r w:rsidRPr="00005854">
        <w:t xml:space="preserve"> UK, Canadian, and Australian </w:t>
      </w:r>
      <w:r w:rsidR="00BC122F">
        <w:t xml:space="preserve">1990 – 1991 </w:t>
      </w:r>
      <w:r w:rsidRPr="00005854">
        <w:t xml:space="preserve">Gulf War veterans received health registry evaluations revealing a </w:t>
      </w:r>
      <w:r w:rsidR="00DE214F">
        <w:t xml:space="preserve">large </w:t>
      </w:r>
      <w:r w:rsidRPr="00005854">
        <w:t>number of symptoms and clinical conditions</w:t>
      </w:r>
      <w:r w:rsidR="00883D5A">
        <w:t>,</w:t>
      </w:r>
      <w:r w:rsidRPr="00005854">
        <w:t xml:space="preserve"> but no suggestion that a new unique illness was associated with service during the Gulf War. </w:t>
      </w:r>
    </w:p>
    <w:p w14:paraId="2712CA2C" w14:textId="5A1D91E4" w:rsidR="006E08A3" w:rsidRPr="00005854" w:rsidRDefault="006E08A3" w:rsidP="00E84444">
      <w:pPr>
        <w:pStyle w:val="NormalNumbered"/>
      </w:pPr>
      <w:r w:rsidRPr="00005854">
        <w:t>Bieliauskas</w:t>
      </w:r>
      <w:r w:rsidR="009D5355">
        <w:t xml:space="preserve"> and</w:t>
      </w:r>
      <w:r w:rsidRPr="00005854">
        <w:t xml:space="preserve"> Turner</w:t>
      </w:r>
      <w:r w:rsidR="00DF41A1">
        <w:fldChar w:fldCharType="begin"/>
      </w:r>
      <w:r w:rsidR="00DF41A1">
        <w:instrText xml:space="preserve"> ADDIN EN.CITE &lt;EndNote&gt;&lt;Cite&gt;&lt;Author&gt;Bieliauskas&lt;/Author&gt;&lt;Year&gt;2000&lt;/Year&gt;&lt;RecNum&gt;1862&lt;/RecNum&gt;&lt;DisplayText&gt;&lt;style face="superscript"&gt;108&lt;/style&gt;&lt;/DisplayText&gt;&lt;record&gt;&lt;rec-number&gt;1862&lt;/rec-number&gt;&lt;foreign-keys&gt;&lt;key app="EN" db-id="wvwvxesr5pfesue2wvnp2x98pxa0tfsts9fa" timestamp="1492731752"&gt;1862&lt;/key&gt;&lt;/foreign-keys&gt;&lt;ref-type name="Journal Article"&gt;17&lt;/ref-type&gt;&lt;contributors&gt;&lt;authors&gt;&lt;author&gt;Bieliauskas, L.A.&lt;/author&gt;&lt;author&gt;Turner, R.S.&lt;/author&gt;&lt;/authors&gt;&lt;/contributors&gt;&lt;titles&gt;&lt;title&gt;What Persian Gulf War syndrome?&lt;/title&gt;&lt;secondary-title&gt;Clin Neuropsychol&lt;/secondary-title&gt;&lt;/titles&gt;&lt;periodical&gt;&lt;full-title&gt;Clin Neuropsychol&lt;/full-title&gt;&lt;/periodical&gt;&lt;pages&gt;341-3&lt;/pages&gt;&lt;volume&gt;14&lt;/volume&gt;&lt;number&gt;3&lt;/number&gt;&lt;dates&gt;&lt;year&gt;2000&lt;/year&gt;&lt;/dates&gt;&lt;urls&gt;&lt;/urls&gt;&lt;custom4&gt;RMA ID: 026990&lt;/custom4&gt;&lt;custom5&gt;28393&lt;/custom5&gt;&lt;custom6&gt;RMA MO 1.9  GWVA APPLICANT&lt;/custom6&gt;&lt;custom7&gt;Grade 5b&lt;/custom7&gt;&lt;modified-date&gt;DN&lt;/modified-date&gt;&lt;/record&gt;&lt;/Cite&gt;&lt;/EndNote&gt;</w:instrText>
      </w:r>
      <w:r w:rsidR="00DF41A1">
        <w:fldChar w:fldCharType="separate"/>
      </w:r>
      <w:r w:rsidR="00DF41A1" w:rsidRPr="00DF41A1">
        <w:rPr>
          <w:noProof/>
          <w:vertAlign w:val="superscript"/>
        </w:rPr>
        <w:t>108</w:t>
      </w:r>
      <w:r w:rsidR="00DF41A1">
        <w:fldChar w:fldCharType="end"/>
      </w:r>
      <w:r w:rsidRPr="00005854">
        <w:t xml:space="preserve"> conducted a review of four studies,</w:t>
      </w:r>
      <w:r w:rsidR="00DF41A1">
        <w:fldChar w:fldCharType="begin">
          <w:fldData xml:space="preserve">PEVuZE5vdGU+PENpdGU+PEF1dGhvcj5IYWxleTwvQXV0aG9yPjxZZWFyPjE5OTc8L1llYXI+PFJl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</w:fldData>
        </w:fldChar>
      </w:r>
      <w:r w:rsidR="00DF41A1">
        <w:instrText xml:space="preserve"> ADDIN EN.CITE </w:instrText>
      </w:r>
      <w:r w:rsidR="00DF41A1">
        <w:fldChar w:fldCharType="begin">
          <w:fldData xml:space="preserve">PEVuZE5vdGU+PENpdGU+PEF1dGhvcj5IYWxleTwvQXV0aG9yPjxZZWFyPjE5OTc8L1llYXI+PFJl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</w:fldData>
        </w:fldChar>
      </w:r>
      <w:r w:rsidR="00DF41A1">
        <w:instrText xml:space="preserve"> ADDIN EN.CITE.DATA </w:instrText>
      </w:r>
      <w:r w:rsidR="00DF41A1">
        <w:fldChar w:fldCharType="end"/>
      </w:r>
      <w:r w:rsidR="00DF41A1">
        <w:fldChar w:fldCharType="separate"/>
      </w:r>
      <w:r w:rsidR="00DF41A1" w:rsidRPr="00DF41A1">
        <w:rPr>
          <w:noProof/>
          <w:vertAlign w:val="superscript"/>
        </w:rPr>
        <w:t>7, 19, 74, 115</w:t>
      </w:r>
      <w:r w:rsidR="00DF41A1">
        <w:fldChar w:fldCharType="end"/>
      </w:r>
      <w:r w:rsidRPr="00005854">
        <w:t xml:space="preserve"> which they concluded </w:t>
      </w:r>
      <w:r w:rsidR="00685A2C">
        <w:t xml:space="preserve">had </w:t>
      </w:r>
      <w:r w:rsidRPr="00005854">
        <w:t xml:space="preserve">an apparent bias toward symptom reporting, small numbers of subjects for relevant comparisons, </w:t>
      </w:r>
      <w:r w:rsidR="00685A2C">
        <w:t xml:space="preserve">low response rates, </w:t>
      </w:r>
      <w:r w:rsidRPr="00005854">
        <w:t>and the employment of questionable logical and statistical procedures</w:t>
      </w:r>
      <w:r w:rsidR="004B62A2">
        <w:t>,</w:t>
      </w:r>
      <w:r w:rsidR="00685A2C">
        <w:t xml:space="preserve"> in particular factor analysis</w:t>
      </w:r>
      <w:r w:rsidRPr="00005854">
        <w:t xml:space="preserve">. The authors’ conclusion was that </w:t>
      </w:r>
      <w:r w:rsidR="00BC122F">
        <w:t>‘</w:t>
      </w:r>
      <w:r w:rsidRPr="00005854">
        <w:t xml:space="preserve">Gulf War </w:t>
      </w:r>
      <w:r w:rsidR="00C032CF">
        <w:t>i</w:t>
      </w:r>
      <w:r w:rsidRPr="00005854">
        <w:t>llness</w:t>
      </w:r>
      <w:r w:rsidR="00BC122F">
        <w:t>’</w:t>
      </w:r>
      <w:r w:rsidRPr="00005854">
        <w:t xml:space="preserve"> is not a unique illness. </w:t>
      </w:r>
    </w:p>
    <w:p w14:paraId="16E2D40D" w14:textId="73517421" w:rsidR="006E08A3" w:rsidRPr="00005854" w:rsidRDefault="006E08A3" w:rsidP="00E84444">
      <w:pPr>
        <w:pStyle w:val="NormalNumbered"/>
      </w:pPr>
      <w:r w:rsidRPr="00005854">
        <w:t>In a commentary, Joellenbeck et al</w:t>
      </w:r>
      <w:r w:rsidR="00DF41A1">
        <w:fldChar w:fldCharType="begin"/>
      </w:r>
      <w:r w:rsidR="00DF41A1">
        <w:instrText xml:space="preserve"> ADDIN EN.CITE &lt;EndNote&gt;&lt;Cite&gt;&lt;Author&gt;Joellenbeck&lt;/Author&gt;&lt;Year&gt;1998&lt;/Year&gt;&lt;RecNum&gt;1948&lt;/RecNum&gt;&lt;DisplayText&gt;&lt;style face="superscript"&gt;109&lt;/style&gt;&lt;/DisplayText&gt;&lt;record&gt;&lt;rec-number&gt;1948&lt;/rec-number&gt;&lt;foreign-keys&gt;&lt;key app="EN" db-id="wvwvxesr5pfesue2wvnp2x98pxa0tfsts9fa" timestamp="1493686634"&gt;1948&lt;/key&gt;&lt;/foreign-keys&gt;&lt;ref-type name="Journal Article"&gt;17&lt;/ref-type&gt;&lt;contributors&gt;&lt;authors&gt;&lt;author&gt;Joellenbeck, L.M&lt;/author&gt;&lt;author&gt;Landrigan, P.J.&lt;/author&gt;&lt;author&gt;Larson, E.L.&lt;/author&gt;&lt;/authors&gt;&lt;/contributors&gt;&lt;titles&gt;&lt;title&gt;Gulf War veterans&amp;apos; illnesses: a case study in causal inference&lt;/title&gt;&lt;secondary-title&gt;Environ Res&lt;/secondary-title&gt;&lt;/titles&gt;&lt;periodical&gt;&lt;full-title&gt;Environ Res&lt;/full-title&gt;&lt;/periodical&gt;&lt;pages&gt;71-81&lt;/pages&gt;&lt;volume&gt;79&lt;/volume&gt;&lt;dates&gt;&lt;year&gt;1998&lt;/year&gt;&lt;/dates&gt;&lt;urls&gt;&lt;/urls&gt;&lt;custom4&gt;RMA ID: 017344&lt;/custom4&gt;&lt;/record&gt;&lt;/Cite&gt;&lt;/EndNote&gt;</w:instrText>
      </w:r>
      <w:r w:rsidR="00DF41A1">
        <w:fldChar w:fldCharType="separate"/>
      </w:r>
      <w:r w:rsidR="00DF41A1" w:rsidRPr="00DF41A1">
        <w:rPr>
          <w:noProof/>
          <w:vertAlign w:val="superscript"/>
        </w:rPr>
        <w:t>109</w:t>
      </w:r>
      <w:r w:rsidR="00DF41A1">
        <w:fldChar w:fldCharType="end"/>
      </w:r>
      <w:r w:rsidRPr="00005854">
        <w:t xml:space="preserve"> reviewed 11 published studies using standardised epidemiologic criteria for assessing causality. A consistent association was found between </w:t>
      </w:r>
      <w:r w:rsidR="008E695F" w:rsidRPr="00005854">
        <w:t>deployments</w:t>
      </w:r>
      <w:r w:rsidRPr="00005854">
        <w:t xml:space="preserve"> to the Gulf and self-reports of symptoms. No consistency was seen in physical findings or laboratory results. Strength of association varied with different study designs. Dose-response information </w:t>
      </w:r>
      <w:r w:rsidR="008E695F">
        <w:t>wa</w:t>
      </w:r>
      <w:r w:rsidRPr="00005854">
        <w:t xml:space="preserve">s limited, because of the lack of quantitative data </w:t>
      </w:r>
      <w:r w:rsidR="00934738" w:rsidRPr="00005854">
        <w:t>on exposures</w:t>
      </w:r>
      <w:r w:rsidRPr="00005854">
        <w:t>. Biological plausibility varie</w:t>
      </w:r>
      <w:r w:rsidR="008E695F">
        <w:t>d</w:t>
      </w:r>
      <w:r w:rsidRPr="00005854">
        <w:t xml:space="preserve"> for different risk factors. Specificity of association </w:t>
      </w:r>
      <w:r w:rsidR="008E695F">
        <w:t>wa</w:t>
      </w:r>
      <w:r w:rsidRPr="00005854">
        <w:t xml:space="preserve">s not seen. </w:t>
      </w:r>
      <w:r w:rsidR="00DE214F">
        <w:t>The authors concluded that f</w:t>
      </w:r>
      <w:r w:rsidRPr="00005854">
        <w:t xml:space="preserve">requency of self-reported symptoms </w:t>
      </w:r>
      <w:r w:rsidR="001433C6">
        <w:t>were</w:t>
      </w:r>
      <w:r w:rsidR="001433C6" w:rsidRPr="00005854">
        <w:t xml:space="preserve"> </w:t>
      </w:r>
      <w:r w:rsidR="00934738" w:rsidRPr="00005854">
        <w:t>increased</w:t>
      </w:r>
      <w:r w:rsidRPr="00005854">
        <w:t xml:space="preserve"> in US Gulf War veterans compared to other veterans of the same era, but specific causes of illnesses </w:t>
      </w:r>
      <w:r w:rsidR="00883D5A">
        <w:t xml:space="preserve">could </w:t>
      </w:r>
      <w:r w:rsidRPr="00005854">
        <w:t xml:space="preserve">not be ascertained. </w:t>
      </w:r>
    </w:p>
    <w:p w14:paraId="16EDB6F0" w14:textId="553A0C11" w:rsidR="006E08A3" w:rsidRPr="00005854" w:rsidRDefault="006E08A3" w:rsidP="00685A2C">
      <w:pPr>
        <w:pStyle w:val="NormalNumbered"/>
      </w:pPr>
      <w:r w:rsidRPr="00005854">
        <w:t>Barrett et al</w:t>
      </w:r>
      <w:r w:rsidR="00DF41A1">
        <w:fldChar w:fldCharType="begin"/>
      </w:r>
      <w:r w:rsidR="00DF41A1">
        <w:instrText xml:space="preserve"> ADDIN EN.CITE &lt;EndNote&gt;&lt;Cite&gt;&lt;Author&gt;Barrett&lt;/Author&gt;&lt;Year&gt;2002&lt;/Year&gt;&lt;RecNum&gt;36&lt;/RecNum&gt;&lt;DisplayText&gt;&lt;style face="superscript"&gt;110&lt;/style&gt;&lt;/DisplayText&gt;&lt;record&gt;&lt;rec-number&gt;36&lt;/rec-number&gt;&lt;foreign-keys&gt;&lt;key app="EN" db-id="wvwvxesr5pfesue2wvnp2x98pxa0tfsts9fa" timestamp="1454639225"&gt;36&lt;/key&gt;&lt;/foreign-keys&gt;&lt;ref-type name="Journal Article"&gt;17&lt;/ref-type&gt;&lt;contributors&gt;&lt;authors&gt;&lt;author&gt;Barrett, D.H.&lt;/author&gt;&lt;author&gt;Gray, G.C.&lt;/author&gt;&lt;author&gt;Doebbling, B.N.&lt;/author&gt;&lt;author&gt;Clauw, D.J.&lt;/author&gt;&lt;author&gt;Reeves, W.C.&lt;/author&gt;&lt;/authors&gt;&lt;/contributors&gt;&lt;titles&gt;&lt;title&gt;Prevalence of symptoms and symptom-based conditions among Gulf War Veterans: current status of research findings&lt;/title&gt;&lt;secondary-title&gt;Epidemiol Rev&lt;/secondary-title&gt;&lt;/titles&gt;&lt;periodical&gt;&lt;full-title&gt;Epidemiol Rev&lt;/full-title&gt;&lt;/periodical&gt;&lt;pages&gt;218-27&lt;/pages&gt;&lt;volume&gt;24&lt;/volume&gt;&lt;number&gt;2&lt;/number&gt;&lt;dates&gt;&lt;year&gt;2002&lt;/year&gt;&lt;/dates&gt;&lt;urls&gt;&lt;/urls&gt;&lt;custom4&gt;RMA ID: 029155&lt;/custom4&gt;&lt;custom5&gt;28791&lt;/custom5&gt;&lt;custom6&gt;Commissions AGWVA. APPLICANT&lt;/custom6&gt;&lt;custom7&gt;Grade 5b&lt;/custom7&gt;&lt;modified-date&gt;DN&lt;/modified-date&gt;&lt;/record&gt;&lt;/Cite&gt;&lt;/EndNote&gt;</w:instrText>
      </w:r>
      <w:r w:rsidR="00DF41A1">
        <w:fldChar w:fldCharType="separate"/>
      </w:r>
      <w:r w:rsidR="00DF41A1" w:rsidRPr="00DF41A1">
        <w:rPr>
          <w:noProof/>
          <w:vertAlign w:val="superscript"/>
        </w:rPr>
        <w:t>110</w:t>
      </w:r>
      <w:r w:rsidR="00DF41A1">
        <w:fldChar w:fldCharType="end"/>
      </w:r>
      <w:r w:rsidR="00862340">
        <w:t xml:space="preserve"> </w:t>
      </w:r>
      <w:r w:rsidR="00685A2C">
        <w:t xml:space="preserve">performed a </w:t>
      </w:r>
      <w:r w:rsidR="00934738" w:rsidRPr="00005854">
        <w:t>review</w:t>
      </w:r>
      <w:r w:rsidR="00934738">
        <w:t xml:space="preserve"> </w:t>
      </w:r>
      <w:r w:rsidR="00934738" w:rsidRPr="00005854">
        <w:t>of</w:t>
      </w:r>
      <w:r w:rsidRPr="00005854">
        <w:t xml:space="preserve"> 15 controlled research investigations on symptoms of Gulf War veterans. They concluded that research ha</w:t>
      </w:r>
      <w:r w:rsidR="00DE214F">
        <w:t>d</w:t>
      </w:r>
      <w:r w:rsidRPr="00005854">
        <w:t xml:space="preserve"> been hampered by the difficulty associated with developing case definitions for symptom-based conditions without objective criteria, and by the lack of adequate exposure information. Symptoms attributed to Gulf War </w:t>
      </w:r>
      <w:r w:rsidR="001433C6">
        <w:t>s</w:t>
      </w:r>
      <w:r w:rsidR="001433C6" w:rsidRPr="00005854">
        <w:t>ynd</w:t>
      </w:r>
      <w:r w:rsidRPr="00005854">
        <w:t>rome are seen in other non-veteran groups, a</w:t>
      </w:r>
      <w:r w:rsidR="009D5355">
        <w:t xml:space="preserve">nd </w:t>
      </w:r>
      <w:r w:rsidR="009B51CB">
        <w:t xml:space="preserve">this suggests that Gulf War </w:t>
      </w:r>
      <w:r w:rsidR="001433C6">
        <w:t>s</w:t>
      </w:r>
      <w:r w:rsidRPr="00005854">
        <w:t>yndrome is not a unique illness.</w:t>
      </w:r>
    </w:p>
    <w:p w14:paraId="388FE237" w14:textId="231F9FB5" w:rsidR="006E08A3" w:rsidRPr="00005854" w:rsidRDefault="006E08A3" w:rsidP="00B15293">
      <w:pPr>
        <w:pStyle w:val="NormalNumbered"/>
      </w:pPr>
      <w:r w:rsidRPr="00005854">
        <w:t>Hyams et al</w:t>
      </w:r>
      <w:r w:rsidR="00DF41A1">
        <w:fldChar w:fldCharType="begin"/>
      </w:r>
      <w:r w:rsidR="00DF41A1">
        <w:instrText xml:space="preserve"> ADDIN EN.CITE &lt;EndNote&gt;&lt;Cite&gt;&lt;Author&gt;Hyams&lt;/Author&gt;&lt;Year&gt;1996&lt;/Year&gt;&lt;RecNum&gt;155&lt;/RecNum&gt;&lt;DisplayText&gt;&lt;style face="superscript"&gt;111&lt;/style&gt;&lt;/DisplayText&gt;&lt;record&gt;&lt;rec-number&gt;155&lt;/rec-number&gt;&lt;foreign-keys&gt;&lt;key app="EN" db-id="wvwvxesr5pfesue2wvnp2x98pxa0tfsts9fa" timestamp="1454639228"&gt;155&lt;/key&gt;&lt;/foreign-keys&gt;&lt;ref-type name="Journal Article"&gt;17&lt;/ref-type&gt;&lt;contributors&gt;&lt;authors&gt;&lt;author&gt;Hyams, K.C.&lt;/author&gt;&lt;author&gt;Wignall, F.S.&lt;/author&gt;&lt;author&gt;Roswell, R.&lt;/author&gt;&lt;/authors&gt;&lt;/contributors&gt;&lt;titles&gt;&lt;title&gt;War syndromes and their evaluation: from the US Civil War to the Persian Gulf War&lt;/title&gt;&lt;secondary-title&gt;Ann Intern Med&lt;/secondary-title&gt;&lt;/titles&gt;&lt;periodical&gt;&lt;full-title&gt;Ann Intern Med&lt;/full-title&gt;&lt;/periodical&gt;&lt;pages&gt;398-405&lt;/pages&gt;&lt;volume&gt;125&lt;/volume&gt;&lt;number&gt;5&lt;/number&gt;&lt;dates&gt;&lt;year&gt;1996&lt;/year&gt;&lt;/dates&gt;&lt;urls&gt;&lt;related-urls&gt;&lt;url&gt;Http://www.gulflink.osd.mil/medical/med_syndrome.htm&lt;/url&gt;&lt;/related-urls&gt;&lt;/urls&gt;&lt;custom4&gt;RMA ID: 017534&lt;/custom4&gt;&lt;custom5&gt;28408&lt;/custom5&gt;&lt;custom6&gt;RMA MO 1.9. AGWVA. APPLICANT&lt;/custom6&gt;&lt;modified-date&gt;AG&amp;#xD;JW&lt;/modified-date&gt;&lt;/record&gt;&lt;/Cite&gt;&lt;/EndNote&gt;</w:instrText>
      </w:r>
      <w:r w:rsidR="00DF41A1">
        <w:fldChar w:fldCharType="separate"/>
      </w:r>
      <w:r w:rsidR="00DF41A1" w:rsidRPr="00DF41A1">
        <w:rPr>
          <w:noProof/>
          <w:vertAlign w:val="superscript"/>
        </w:rPr>
        <w:t>111</w:t>
      </w:r>
      <w:r w:rsidR="00DF41A1">
        <w:fldChar w:fldCharType="end"/>
      </w:r>
      <w:r w:rsidR="008D7411">
        <w:t xml:space="preserve"> </w:t>
      </w:r>
      <w:r w:rsidR="008642F8" w:rsidRPr="00005854">
        <w:t xml:space="preserve">conducted a review of the health problems of Gulf War veterans </w:t>
      </w:r>
      <w:r w:rsidR="008642F8">
        <w:t xml:space="preserve">in comparison to </w:t>
      </w:r>
      <w:r w:rsidR="008642F8" w:rsidRPr="00005854">
        <w:t xml:space="preserve">previous </w:t>
      </w:r>
      <w:r w:rsidR="00DF384B">
        <w:t>post-</w:t>
      </w:r>
      <w:r w:rsidR="00934738" w:rsidRPr="00005854">
        <w:t>war</w:t>
      </w:r>
      <w:r w:rsidR="00934738">
        <w:t xml:space="preserve"> illnesses</w:t>
      </w:r>
      <w:r w:rsidR="008642F8">
        <w:t xml:space="preserve"> from th</w:t>
      </w:r>
      <w:r w:rsidR="00DF384B">
        <w:t>e period since the US</w:t>
      </w:r>
      <w:r w:rsidR="00AA7164">
        <w:t xml:space="preserve"> C</w:t>
      </w:r>
      <w:r w:rsidR="00DF384B">
        <w:t xml:space="preserve">ivil </w:t>
      </w:r>
      <w:r w:rsidR="00AA7164">
        <w:t>W</w:t>
      </w:r>
      <w:r w:rsidR="00DF384B">
        <w:t>ar</w:t>
      </w:r>
      <w:r w:rsidR="008642F8" w:rsidRPr="00005854">
        <w:t xml:space="preserve">. </w:t>
      </w:r>
      <w:r w:rsidR="008642F8">
        <w:t>They concluded that a</w:t>
      </w:r>
      <w:r w:rsidR="008642F8" w:rsidRPr="00005854">
        <w:t xml:space="preserve">lthough </w:t>
      </w:r>
      <w:r w:rsidR="008642F8">
        <w:t>previous post</w:t>
      </w:r>
      <w:r w:rsidR="00DF384B">
        <w:t>-</w:t>
      </w:r>
      <w:r w:rsidR="008642F8">
        <w:t xml:space="preserve">war illnesses </w:t>
      </w:r>
      <w:r w:rsidR="008642F8" w:rsidRPr="00005854">
        <w:t xml:space="preserve">have been characterised by similar symptoms, no single recurring illness that is unrelated to psychological stress </w:t>
      </w:r>
      <w:r w:rsidR="008642F8">
        <w:t>wa</w:t>
      </w:r>
      <w:r w:rsidR="008642F8" w:rsidRPr="00005854">
        <w:t xml:space="preserve">s apparent. However, many types of illness were found among evaluated veterans, including well-defined medical and psychiatric conditions, acute combat stress reaction, PTSD, and </w:t>
      </w:r>
      <w:r w:rsidR="001433C6" w:rsidRPr="00005854">
        <w:t>chronic fatigue syndrome.</w:t>
      </w:r>
      <w:r w:rsidR="008642F8" w:rsidRPr="00005854">
        <w:t xml:space="preserve"> </w:t>
      </w:r>
      <w:r w:rsidR="008642F8">
        <w:t>The</w:t>
      </w:r>
      <w:r w:rsidR="00DF384B">
        <w:t xml:space="preserve"> authors </w:t>
      </w:r>
      <w:r w:rsidR="008642F8">
        <w:t>concluded that a similarity in all settings was that the post-war populations were “</w:t>
      </w:r>
      <w:r w:rsidR="008642F8" w:rsidRPr="00C20A1F">
        <w:t>intensely scrutinized after experiencing an exceptional, life-threatening set of exposures</w:t>
      </w:r>
      <w:r w:rsidR="008642F8">
        <w:t>” and that the studies were “</w:t>
      </w:r>
      <w:r w:rsidR="008642F8" w:rsidRPr="00C20A1F">
        <w:t>unable to conclusively show causality, have been subject to reporting bias, and have lacked similar control populations</w:t>
      </w:r>
      <w:r w:rsidR="008D7411">
        <w:t>.</w:t>
      </w:r>
      <w:r w:rsidR="008642F8">
        <w:t>”</w:t>
      </w:r>
      <w:r w:rsidR="00DF41A1">
        <w:fldChar w:fldCharType="begin"/>
      </w:r>
      <w:r w:rsidR="00DF41A1">
        <w:instrText xml:space="preserve"> ADDIN EN.CITE &lt;EndNote&gt;&lt;Cite&gt;&lt;Author&gt;Hyams&lt;/Author&gt;&lt;Year&gt;1996&lt;/Year&gt;&lt;RecNum&gt;155&lt;/RecNum&gt;&lt;Suffix&gt;(p1)&lt;/Suffix&gt;&lt;DisplayText&gt;&lt;style face="superscript"&gt;111(p1)&lt;/style&gt;&lt;/DisplayText&gt;&lt;record&gt;&lt;rec-number&gt;155&lt;/rec-number&gt;&lt;foreign-keys&gt;&lt;key app="EN" db-id="wvwvxesr5pfesue2wvnp2x98pxa0tfsts9fa" timestamp="1454639228"&gt;155&lt;/key&gt;&lt;/foreign-keys&gt;&lt;ref-type name="Journal Article"&gt;17&lt;/ref-type&gt;&lt;contributors&gt;&lt;authors&gt;&lt;author&gt;Hyams, K.C.&lt;/author&gt;&lt;author&gt;Wignall, F.S.&lt;/author&gt;&lt;author&gt;Roswell, R.&lt;/author&gt;&lt;/authors&gt;&lt;/contributors&gt;&lt;titles&gt;&lt;title&gt;War syndromes and their evaluation: from the US Civil War to the Persian Gulf War&lt;/title&gt;&lt;secondary-title&gt;Ann Intern Med&lt;/secondary-title&gt;&lt;/titles&gt;&lt;periodical&gt;&lt;full-title&gt;Ann Intern Med&lt;/full-title&gt;&lt;/periodical&gt;&lt;pages&gt;398-405&lt;/pages&gt;&lt;volume&gt;125&lt;/volume&gt;&lt;number&gt;5&lt;/number&gt;&lt;dates&gt;&lt;year&gt;1996&lt;/year&gt;&lt;/dates&gt;&lt;urls&gt;&lt;related-urls&gt;&lt;url&gt;Http://www.gulflink.osd.mil/medical/med_syndrome.htm&lt;/url&gt;&lt;/related-urls&gt;&lt;/urls&gt;&lt;custom4&gt;RMA ID: 017534&lt;/custom4&gt;&lt;custom5&gt;28408&lt;/custom5&gt;&lt;custom6&gt;RMA MO 1.9. AGWVA. APPLICANT&lt;/custom6&gt;&lt;modified-date&gt;AG&amp;#xD;JW&lt;/modified-date&gt;&lt;/record&gt;&lt;/Cite&gt;&lt;/EndNote&gt;</w:instrText>
      </w:r>
      <w:r w:rsidR="00DF41A1">
        <w:fldChar w:fldCharType="separate"/>
      </w:r>
      <w:r w:rsidR="00DF41A1" w:rsidRPr="00DF41A1">
        <w:rPr>
          <w:noProof/>
          <w:vertAlign w:val="superscript"/>
        </w:rPr>
        <w:t>111(p1)</w:t>
      </w:r>
      <w:r w:rsidR="00DF41A1">
        <w:fldChar w:fldCharType="end"/>
      </w:r>
    </w:p>
    <w:p w14:paraId="10EC96AF" w14:textId="20E4F7EB" w:rsidR="00E42C2D" w:rsidRDefault="008642F8" w:rsidP="00883D5A">
      <w:pPr>
        <w:pStyle w:val="NormalNumbered"/>
      </w:pPr>
      <w:r w:rsidRPr="008642F8">
        <w:t xml:space="preserve">In 2001, </w:t>
      </w:r>
      <w:r w:rsidR="006E08A3" w:rsidRPr="00005854">
        <w:t>Wessely</w:t>
      </w:r>
      <w:r w:rsidR="00DF41A1">
        <w:fldChar w:fldCharType="begin"/>
      </w:r>
      <w:r w:rsidR="00DF41A1">
        <w:instrText xml:space="preserve"> ADDIN EN.CITE &lt;EndNote&gt;&lt;Cite&gt;&lt;Author&gt;Wessely&lt;/Author&gt;&lt;Year&gt;2001&lt;/Year&gt;&lt;RecNum&gt;1953&lt;/RecNum&gt;&lt;DisplayText&gt;&lt;style face="superscript"&gt;112&lt;/style&gt;&lt;/DisplayText&gt;&lt;record&gt;&lt;rec-number&gt;1953&lt;/rec-number&gt;&lt;foreign-keys&gt;&lt;key app="EN" db-id="wvwvxesr5pfesue2wvnp2x98pxa0tfsts9fa" timestamp="1493687784"&gt;1953&lt;/key&gt;&lt;/foreign-keys&gt;&lt;ref-type name="Journal Article"&gt;17&lt;/ref-type&gt;&lt;contributors&gt;&lt;authors&gt;&lt;author&gt;Wessely, S.&lt;/author&gt;&lt;/authors&gt;&lt;/contributors&gt;&lt;titles&gt;&lt;title&gt;Ten years on: what do we know about the Gulf War Syndrome?&lt;/title&gt;&lt;secondary-title&gt;Clin Med&lt;/secondary-title&gt;&lt;/titles&gt;&lt;periodical&gt;&lt;full-title&gt;Clin Med&lt;/full-title&gt;&lt;/periodical&gt;&lt;pages&gt;28-37&lt;/pages&gt;&lt;volume&gt;1&lt;/volume&gt;&lt;number&gt;1&lt;/number&gt;&lt;dates&gt;&lt;year&gt;2001&lt;/year&gt;&lt;/dates&gt;&lt;urls&gt;&lt;/urls&gt;&lt;custom4&gt;RMA ID: 027153&lt;/custom4&gt;&lt;/record&gt;&lt;/Cite&gt;&lt;/EndNote&gt;</w:instrText>
      </w:r>
      <w:r w:rsidR="00DF41A1">
        <w:fldChar w:fldCharType="separate"/>
      </w:r>
      <w:r w:rsidR="00DF41A1" w:rsidRPr="00DF41A1">
        <w:rPr>
          <w:noProof/>
          <w:vertAlign w:val="superscript"/>
        </w:rPr>
        <w:t>112</w:t>
      </w:r>
      <w:r w:rsidR="00DF41A1">
        <w:fldChar w:fldCharType="end"/>
      </w:r>
      <w:r w:rsidR="008D7411">
        <w:t xml:space="preserve"> </w:t>
      </w:r>
      <w:r>
        <w:t xml:space="preserve">reported on </w:t>
      </w:r>
      <w:r w:rsidR="006E08A3" w:rsidRPr="00005854">
        <w:t xml:space="preserve">a review of the literature 10 years following the </w:t>
      </w:r>
      <w:r w:rsidR="00BC122F">
        <w:t xml:space="preserve">1990 – 1991 </w:t>
      </w:r>
      <w:r w:rsidR="006E08A3" w:rsidRPr="00005854">
        <w:t xml:space="preserve">Gulf War. </w:t>
      </w:r>
      <w:r>
        <w:t xml:space="preserve">He concluded </w:t>
      </w:r>
      <w:r w:rsidR="00934738">
        <w:t>that</w:t>
      </w:r>
      <w:r w:rsidR="00934738" w:rsidRPr="00132DEA">
        <w:t xml:space="preserve"> Gulf</w:t>
      </w:r>
      <w:r w:rsidR="00132DEA" w:rsidRPr="00132DEA">
        <w:t xml:space="preserve"> War </w:t>
      </w:r>
      <w:r w:rsidR="006E08A3" w:rsidRPr="00005854">
        <w:t>service ha</w:t>
      </w:r>
      <w:r>
        <w:t>d</w:t>
      </w:r>
      <w:r w:rsidR="006E08A3" w:rsidRPr="00005854">
        <w:t xml:space="preserve"> affected the symptomatic health of a large number of those who took part. At the same time, no firm evidence </w:t>
      </w:r>
      <w:r w:rsidR="00934738" w:rsidRPr="00005854">
        <w:t>ha</w:t>
      </w:r>
      <w:r w:rsidR="00934738">
        <w:t>d</w:t>
      </w:r>
      <w:r w:rsidR="00934738" w:rsidRPr="00005854">
        <w:t xml:space="preserve"> emerged</w:t>
      </w:r>
      <w:r w:rsidR="00DB698D" w:rsidRPr="00005854">
        <w:t xml:space="preserve"> of</w:t>
      </w:r>
      <w:r w:rsidR="006E08A3" w:rsidRPr="00005854">
        <w:t xml:space="preserve"> either distinct biomedical abnormalities or premature </w:t>
      </w:r>
      <w:r w:rsidR="00934738" w:rsidRPr="00005854">
        <w:t>mortality.</w:t>
      </w:r>
      <w:r w:rsidR="00934738">
        <w:t xml:space="preserve"> </w:t>
      </w:r>
    </w:p>
    <w:p w14:paraId="1CA191C1" w14:textId="2159460F" w:rsidR="00E42C2D" w:rsidRDefault="00934738" w:rsidP="00883D5A">
      <w:pPr>
        <w:pStyle w:val="NormalNumbered"/>
      </w:pPr>
      <w:r>
        <w:t>In</w:t>
      </w:r>
      <w:r w:rsidR="009D5355">
        <w:t xml:space="preserve"> a review, </w:t>
      </w:r>
      <w:r w:rsidR="006E08A3" w:rsidRPr="00005854">
        <w:t>Hotopf</w:t>
      </w:r>
      <w:r w:rsidR="009D5355">
        <w:t xml:space="preserve"> and </w:t>
      </w:r>
      <w:r w:rsidR="006E08A3" w:rsidRPr="00005854">
        <w:t>Wessely</w:t>
      </w:r>
      <w:r w:rsidR="00DF41A1">
        <w:fldChar w:fldCharType="begin"/>
      </w:r>
      <w:r w:rsidR="00DF41A1">
        <w:instrText xml:space="preserve"> ADDIN EN.CITE &lt;EndNote&gt;&lt;Cite&gt;&lt;Author&gt;Hotopf&lt;/Author&gt;&lt;Year&gt;2005&lt;/Year&gt;&lt;RecNum&gt;148&lt;/RecNum&gt;&lt;DisplayText&gt;&lt;style face="superscript"&gt;116&lt;/style&gt;&lt;/DisplayText&gt;&lt;record&gt;&lt;rec-number&gt;148&lt;/rec-number&gt;&lt;foreign-keys&gt;&lt;key app="EN" db-id="wvwvxesr5pfesue2wvnp2x98pxa0tfsts9fa" timestamp="1454639228"&gt;148&lt;/key&gt;&lt;/foreign-keys&gt;&lt;ref-type name="Journal Article"&gt;17&lt;/ref-type&gt;&lt;contributors&gt;&lt;authors&gt;&lt;author&gt;Hotopf, M.&lt;/author&gt;&lt;author&gt;Wessely, S.&lt;/author&gt;&lt;/authors&gt;&lt;/contributors&gt;&lt;titles&gt;&lt;title&gt;Can epidemiology clear the fog of war? Lessons from the 1990-91 Gulf War&lt;/title&gt;&lt;secondary-title&gt;Int J Epidemiol&lt;/secondary-title&gt;&lt;/titles&gt;&lt;periodical&gt;&lt;full-title&gt;Int J Epidemiol&lt;/full-title&gt;&lt;/periodical&gt;&lt;pages&gt;791-800&lt;/pages&gt;&lt;volume&gt;34&lt;/volume&gt;&lt;number&gt;4&lt;/number&gt;&lt;dates&gt;&lt;year&gt;2005&lt;/year&gt;&lt;/dates&gt;&lt;urls&gt;&lt;/urls&gt;&lt;custom4&gt;RMA ID: 038176&lt;/custom4&gt;&lt;custom5&gt;28775&lt;/custom5&gt;&lt;custom6&gt;RMA MO 1.18. AGWVA. APPLICANT&lt;/custom6&gt;&lt;modified-date&gt;JW&amp;#xD;AG&lt;/modified-date&gt;&lt;/record&gt;&lt;/Cite&gt;&lt;/EndNote&gt;</w:instrText>
      </w:r>
      <w:r w:rsidR="00DF41A1">
        <w:fldChar w:fldCharType="separate"/>
      </w:r>
      <w:r w:rsidR="00DF41A1" w:rsidRPr="00DF41A1">
        <w:rPr>
          <w:noProof/>
          <w:vertAlign w:val="superscript"/>
        </w:rPr>
        <w:t>116</w:t>
      </w:r>
      <w:r w:rsidR="00DF41A1">
        <w:fldChar w:fldCharType="end"/>
      </w:r>
      <w:r w:rsidR="008D7411">
        <w:t xml:space="preserve"> </w:t>
      </w:r>
      <w:r w:rsidR="00846ABD">
        <w:t>concluded</w:t>
      </w:r>
      <w:r w:rsidR="00846ABD" w:rsidRPr="00005854">
        <w:t xml:space="preserve"> th</w:t>
      </w:r>
      <w:r w:rsidR="00C278AF">
        <w:t>at</w:t>
      </w:r>
      <w:r w:rsidR="00846ABD" w:rsidRPr="00005854">
        <w:t xml:space="preserve"> methodological issues ha</w:t>
      </w:r>
      <w:r w:rsidR="00846ABD">
        <w:t>d been a major issues in</w:t>
      </w:r>
      <w:r w:rsidR="00846ABD" w:rsidRPr="00005854">
        <w:t xml:space="preserve"> epidemiological studies</w:t>
      </w:r>
      <w:r w:rsidR="00846ABD">
        <w:t>. The median response rate in systematic reviews had been 65%</w:t>
      </w:r>
      <w:r w:rsidR="00132DEA">
        <w:t xml:space="preserve">, </w:t>
      </w:r>
      <w:r w:rsidR="00132DEA" w:rsidRPr="00005854">
        <w:t>and</w:t>
      </w:r>
      <w:r w:rsidR="00846ABD">
        <w:t xml:space="preserve"> had been systematically higher in </w:t>
      </w:r>
      <w:r w:rsidR="00132DEA" w:rsidRPr="00132DEA">
        <w:t xml:space="preserve">Gulf War </w:t>
      </w:r>
      <w:r w:rsidR="00846ABD">
        <w:t>veterans than in non-</w:t>
      </w:r>
      <w:r>
        <w:t xml:space="preserve">veterans. </w:t>
      </w:r>
      <w:r w:rsidRPr="00005854">
        <w:t>Ascertainment</w:t>
      </w:r>
      <w:r w:rsidR="00846ABD" w:rsidRPr="00005854">
        <w:t xml:space="preserve"> bias</w:t>
      </w:r>
      <w:r w:rsidR="00846ABD">
        <w:t xml:space="preserve"> had also been an issue, in that</w:t>
      </w:r>
      <w:r w:rsidR="00132DEA">
        <w:t>,</w:t>
      </w:r>
      <w:r w:rsidR="00846ABD">
        <w:t xml:space="preserve"> in many studies efforts to find </w:t>
      </w:r>
      <w:r w:rsidR="00132DEA" w:rsidRPr="00132DEA">
        <w:t xml:space="preserve">Gulf War </w:t>
      </w:r>
      <w:r w:rsidR="00846ABD">
        <w:t xml:space="preserve">veterans were conducted with more vigour than efforts to contact controls. Other issues identified included </w:t>
      </w:r>
      <w:r w:rsidR="00846ABD" w:rsidRPr="00005854">
        <w:t xml:space="preserve">recall bias, problems identifying suitable control groups, and defining the </w:t>
      </w:r>
      <w:r w:rsidR="00846ABD">
        <w:t xml:space="preserve">disease and symptom </w:t>
      </w:r>
      <w:r w:rsidR="00846ABD" w:rsidRPr="00005854">
        <w:t>outcomes. The difficulties ha</w:t>
      </w:r>
      <w:r w:rsidR="00846ABD">
        <w:t>d</w:t>
      </w:r>
      <w:r w:rsidR="00846ABD" w:rsidRPr="00005854">
        <w:t xml:space="preserve"> arisen partly owing to the significant delay between the point at which </w:t>
      </w:r>
      <w:r w:rsidR="00B5229F">
        <w:t>veterans first identified symptoms</w:t>
      </w:r>
      <w:r w:rsidR="00846ABD" w:rsidRPr="00005854">
        <w:t xml:space="preserve"> and the reporting of epidemiological studies</w:t>
      </w:r>
      <w:r w:rsidR="00846ABD">
        <w:t>. The</w:t>
      </w:r>
      <w:r w:rsidR="00CB53B8">
        <w:t xml:space="preserve"> authors </w:t>
      </w:r>
      <w:r w:rsidR="00846ABD">
        <w:t xml:space="preserve">concluded </w:t>
      </w:r>
      <w:r w:rsidR="00132DEA">
        <w:t xml:space="preserve">that </w:t>
      </w:r>
      <w:r w:rsidR="00132DEA" w:rsidRPr="00005854">
        <w:t>health</w:t>
      </w:r>
      <w:r w:rsidR="00846ABD" w:rsidRPr="00005854">
        <w:t xml:space="preserve"> surveillance should </w:t>
      </w:r>
      <w:r w:rsidR="00846ABD">
        <w:t>b</w:t>
      </w:r>
      <w:r w:rsidR="00846ABD" w:rsidRPr="00005854">
        <w:t xml:space="preserve">e routine </w:t>
      </w:r>
      <w:r w:rsidR="00132DEA">
        <w:t xml:space="preserve">for </w:t>
      </w:r>
      <w:r w:rsidR="00132DEA" w:rsidRPr="00005854">
        <w:t>future</w:t>
      </w:r>
      <w:r w:rsidR="00846ABD" w:rsidRPr="00005854">
        <w:t xml:space="preserve"> deployments. </w:t>
      </w:r>
    </w:p>
    <w:p w14:paraId="02E62755" w14:textId="3E7DE0AC" w:rsidR="006E08A3" w:rsidRPr="00005854" w:rsidRDefault="00846ABD" w:rsidP="00883D5A">
      <w:pPr>
        <w:pStyle w:val="NormalNumbered"/>
      </w:pPr>
      <w:r>
        <w:t xml:space="preserve">In 2008, </w:t>
      </w:r>
      <w:r w:rsidRPr="00005854">
        <w:t>Greenberg</w:t>
      </w:r>
      <w:r w:rsidR="008D7411">
        <w:t xml:space="preserve"> </w:t>
      </w:r>
      <w:r w:rsidR="009D5355">
        <w:t>and</w:t>
      </w:r>
      <w:r w:rsidR="006E08A3" w:rsidRPr="00005854">
        <w:t xml:space="preserve"> Wessely</w:t>
      </w:r>
      <w:r w:rsidR="00DF41A1">
        <w:fldChar w:fldCharType="begin"/>
      </w:r>
      <w:r w:rsidR="00DF41A1">
        <w:instrText xml:space="preserve"> ADDIN EN.CITE &lt;EndNote&gt;&lt;Cite&gt;&lt;Author&gt;Greenberg&lt;/Author&gt;&lt;Year&gt;2008&lt;/Year&gt;&lt;RecNum&gt;111&lt;/RecNum&gt;&lt;DisplayText&gt;&lt;style face="superscript"&gt;114&lt;/style&gt;&lt;/DisplayText&gt;&lt;record&gt;&lt;rec-number&gt;111&lt;/rec-number&gt;&lt;foreign-keys&gt;&lt;key app="EN" db-id="wvwvxesr5pfesue2wvnp2x98pxa0tfsts9fa" timestamp="1454639227"&gt;111&lt;/key&gt;&lt;/foreign-keys&gt;&lt;ref-type name="Journal Article"&gt;17&lt;/ref-type&gt;&lt;contributors&gt;&lt;authors&gt;&lt;author&gt;Greenberg, N.&lt;/author&gt;&lt;author&gt;Wessely, S.&lt;/author&gt;&lt;/authors&gt;&lt;/contributors&gt;&lt;titles&gt;&lt;title&gt;Gulf War syndrome: an emerging threat or a piece of history?&lt;/title&gt;&lt;secondary-title&gt;Emerg Health Threats J&lt;/secondary-title&gt;&lt;/titles&gt;&lt;periodical&gt;&lt;full-title&gt;Emerg Health Threats J&lt;/full-title&gt;&lt;/periodical&gt;&lt;pages&gt;e10&lt;/pages&gt;&lt;volume&gt;1&lt;/volume&gt;&lt;dates&gt;&lt;year&gt;2008&lt;/year&gt;&lt;/dates&gt;&lt;urls&gt;&lt;/urls&gt;&lt;custom4&gt;RMA ID: 057093&lt;/custom4&gt;&lt;custom5&gt;29000&lt;/custom5&gt;&lt;custom6&gt;RMA MO 1.18.  &amp;amp; 2.5 AGWVA&lt;/custom6&gt;&lt;custom7&gt;Grade 5b&lt;/custom7&gt;&lt;modified-date&gt;JW&amp;#xD;AG&lt;/modified-date&gt;&lt;/record&gt;&lt;/Cite&gt;&lt;/EndNote&gt;</w:instrText>
      </w:r>
      <w:r w:rsidR="00DF41A1">
        <w:fldChar w:fldCharType="separate"/>
      </w:r>
      <w:r w:rsidR="00DF41A1" w:rsidRPr="00DF41A1">
        <w:rPr>
          <w:noProof/>
          <w:vertAlign w:val="superscript"/>
        </w:rPr>
        <w:t>114</w:t>
      </w:r>
      <w:r w:rsidR="00DF41A1">
        <w:fldChar w:fldCharType="end"/>
      </w:r>
      <w:r w:rsidR="006E08A3" w:rsidRPr="00005854">
        <w:t xml:space="preserve"> conduct</w:t>
      </w:r>
      <w:r w:rsidR="009D5355">
        <w:t>ed</w:t>
      </w:r>
      <w:r w:rsidR="00DF384B">
        <w:t xml:space="preserve"> a review on Gulf War </w:t>
      </w:r>
      <w:r w:rsidR="001433C6">
        <w:t>s</w:t>
      </w:r>
      <w:r w:rsidR="001433C6" w:rsidRPr="00005854">
        <w:t>yn</w:t>
      </w:r>
      <w:r w:rsidR="006E08A3" w:rsidRPr="00005854">
        <w:t>drome and c</w:t>
      </w:r>
      <w:r w:rsidR="00DF384B">
        <w:t xml:space="preserve">oncluded there was no discrete </w:t>
      </w:r>
      <w:r w:rsidR="001433C6" w:rsidRPr="00005854">
        <w:t>illness</w:t>
      </w:r>
      <w:r w:rsidR="001433C6">
        <w:t>/</w:t>
      </w:r>
      <w:r w:rsidR="001433C6" w:rsidRPr="000A668E">
        <w:t>syndrome</w:t>
      </w:r>
      <w:r w:rsidR="001433C6" w:rsidRPr="00005854">
        <w:t xml:space="preserve"> </w:t>
      </w:r>
      <w:r w:rsidR="006E08A3" w:rsidRPr="00005854">
        <w:t xml:space="preserve">attributable to the Gulf War. </w:t>
      </w:r>
      <w:r w:rsidRPr="00846ABD">
        <w:t>They postulated that “after conflicts military personnel will always face some form of post-conflict syndrome and the nature of the threats experienced is likely to dictate the form the syndrome might take</w:t>
      </w:r>
      <w:r w:rsidR="008D7411">
        <w:t>.”</w:t>
      </w:r>
      <w:r w:rsidR="00DF41A1">
        <w:fldChar w:fldCharType="begin"/>
      </w:r>
      <w:r w:rsidR="00DF41A1">
        <w:instrText xml:space="preserve"> ADDIN EN.CITE &lt;EndNote&gt;&lt;Cite&gt;&lt;Author&gt;Greenberg&lt;/Author&gt;&lt;Year&gt;2008&lt;/Year&gt;&lt;RecNum&gt;111&lt;/RecNum&gt;&lt;Suffix&gt;(p1)&lt;/Suffix&gt;&lt;DisplayText&gt;&lt;style face="superscript"&gt;114(p1)&lt;/style&gt;&lt;/DisplayText&gt;&lt;record&gt;&lt;rec-number&gt;111&lt;/rec-number&gt;&lt;foreign-keys&gt;&lt;key app="EN" db-id="wvwvxesr5pfesue2wvnp2x98pxa0tfsts9fa" timestamp="1454639227"&gt;111&lt;/key&gt;&lt;/foreign-keys&gt;&lt;ref-type name="Journal Article"&gt;17&lt;/ref-type&gt;&lt;contributors&gt;&lt;authors&gt;&lt;author&gt;Greenberg, N.&lt;/author&gt;&lt;author&gt;Wessely, S.&lt;/author&gt;&lt;/authors&gt;&lt;/contributors&gt;&lt;titles&gt;&lt;title&gt;Gulf War syndrome: an emerging threat or a piece of history?&lt;/title&gt;&lt;secondary-title&gt;Emerg Health Threats J&lt;/secondary-title&gt;&lt;/titles&gt;&lt;periodical&gt;&lt;full-title&gt;Emerg Health Threats J&lt;/full-title&gt;&lt;/periodical&gt;&lt;pages&gt;e10&lt;/pages&gt;&lt;volume&gt;1&lt;/volume&gt;&lt;dates&gt;&lt;year&gt;2008&lt;/year&gt;&lt;/dates&gt;&lt;urls&gt;&lt;/urls&gt;&lt;custom4&gt;RMA ID: 057093&lt;/custom4&gt;&lt;custom5&gt;29000&lt;/custom5&gt;&lt;custom6&gt;RMA MO 1.18.  &amp;amp; 2.5 AGWVA&lt;/custom6&gt;&lt;custom7&gt;Grade 5b&lt;/custom7&gt;&lt;modified-date&gt;JW&amp;#xD;AG&lt;/modified-date&gt;&lt;/record&gt;&lt;/Cite&gt;&lt;/EndNote&gt;</w:instrText>
      </w:r>
      <w:r w:rsidR="00DF41A1">
        <w:fldChar w:fldCharType="separate"/>
      </w:r>
      <w:r w:rsidR="00DF41A1" w:rsidRPr="00DF41A1">
        <w:rPr>
          <w:noProof/>
          <w:vertAlign w:val="superscript"/>
        </w:rPr>
        <w:t>114(p1)</w:t>
      </w:r>
      <w:r w:rsidR="00DF41A1">
        <w:fldChar w:fldCharType="end"/>
      </w:r>
    </w:p>
    <w:p w14:paraId="527FA911" w14:textId="467D5271" w:rsidR="006E08A3" w:rsidRPr="00005854" w:rsidRDefault="008B4868" w:rsidP="00BE6518">
      <w:pPr>
        <w:pStyle w:val="NormalNumbered"/>
      </w:pPr>
      <w:r w:rsidRPr="008B4868">
        <w:t xml:space="preserve">In 1995, the </w:t>
      </w:r>
      <w:r w:rsidR="006E08A3" w:rsidRPr="00005854">
        <w:t>Persian Gulf War Coordinating Board</w:t>
      </w:r>
      <w:r w:rsidR="00DF41A1">
        <w:fldChar w:fldCharType="begin"/>
      </w:r>
      <w:r w:rsidR="00DF41A1">
        <w:instrText xml:space="preserve"> ADDIN EN.CITE &lt;EndNote&gt;&lt;Cite&gt;&lt;Author&gt;Persian Gulf War Coordinating Board&lt;/Author&gt;&lt;Year&gt;1995&lt;/Year&gt;&lt;RecNum&gt;1988&lt;/RecNum&gt;&lt;DisplayText&gt;&lt;style face="superscript"&gt;113&lt;/style&gt;&lt;/DisplayText&gt;&lt;record&gt;&lt;rec-number&gt;1988&lt;/rec-number&gt;&lt;foreign-keys&gt;&lt;key app="EN" db-id="wvwvxesr5pfesue2wvnp2x98pxa0tfsts9fa" timestamp="1493857157"&gt;1988&lt;/key&gt;&lt;/foreign-keys&gt;&lt;ref-type name="Journal Article"&gt;17&lt;/ref-type&gt;&lt;contributors&gt;&lt;authors&gt;&lt;author&gt;Persian Gulf War Coordinating Board,&lt;/author&gt;&lt;author&gt;Blanck, R.R.&lt;/author&gt;&lt;author&gt;Hiatt, J. &lt;/author&gt;&lt;author&gt;Hyams, K.C.&lt;/author&gt;&lt;author&gt;Kang, H.&lt;/author&gt;&lt;author&gt;Mather, S.&lt;/author&gt;&lt;author&gt;Murphy, F.&lt;/author&gt;&lt;author&gt;Roswell, R.&lt;/author&gt;&lt;author&gt;Thacker, S.B.&lt;/author&gt;&lt;/authors&gt;&lt;/contributors&gt;&lt;titles&gt;&lt;title&gt;Unexplained illnesses among Desert Storm veterans. A search for causes, treatment, and cooperation&lt;/title&gt;&lt;secondary-title&gt;Arch Intern Med&lt;/secondary-title&gt;&lt;/titles&gt;&lt;periodical&gt;&lt;full-title&gt;Arch Intern Med&lt;/full-title&gt;&lt;/periodical&gt;&lt;pages&gt;262-8&lt;/pages&gt;&lt;volume&gt;155&lt;/volume&gt;&lt;number&gt;3&lt;/number&gt;&lt;dates&gt;&lt;year&gt;1995&lt;/year&gt;&lt;/dates&gt;&lt;urls&gt;&lt;/urls&gt;&lt;custom4&gt;RMA ID: 017328&lt;/custom4&gt;&lt;custom5&gt;28444&lt;/custom5&gt;&lt;custom6&gt;RMA MO 1.9. AGWVA&lt;/custom6&gt;&lt;/record&gt;&lt;/Cite&gt;&lt;/EndNote&gt;</w:instrText>
      </w:r>
      <w:r w:rsidR="00DF41A1">
        <w:fldChar w:fldCharType="separate"/>
      </w:r>
      <w:r w:rsidR="00DF41A1" w:rsidRPr="00DF41A1">
        <w:rPr>
          <w:noProof/>
          <w:vertAlign w:val="superscript"/>
        </w:rPr>
        <w:t>113</w:t>
      </w:r>
      <w:r w:rsidR="00DF41A1">
        <w:fldChar w:fldCharType="end"/>
      </w:r>
      <w:r w:rsidR="008D7411">
        <w:t xml:space="preserve"> </w:t>
      </w:r>
      <w:r>
        <w:t xml:space="preserve">reported on a </w:t>
      </w:r>
      <w:r w:rsidRPr="00005854">
        <w:t>review</w:t>
      </w:r>
      <w:r>
        <w:t xml:space="preserve"> of</w:t>
      </w:r>
      <w:r w:rsidRPr="00005854">
        <w:t xml:space="preserve"> </w:t>
      </w:r>
      <w:r w:rsidR="00BC122F">
        <w:t>‘</w:t>
      </w:r>
      <w:r w:rsidRPr="00005854">
        <w:t>unexplained illnesses</w:t>
      </w:r>
      <w:r w:rsidR="00BC122F">
        <w:t>’</w:t>
      </w:r>
      <w:r w:rsidRPr="00005854">
        <w:t xml:space="preserve"> among Desert Storm veterans. The most commonly reported unexplained complaints </w:t>
      </w:r>
      <w:r w:rsidR="001433C6">
        <w:t>were</w:t>
      </w:r>
      <w:r w:rsidRPr="00005854">
        <w:t xml:space="preserve"> chronic fatigue, rash, headache, </w:t>
      </w:r>
      <w:r w:rsidR="008E69FD" w:rsidRPr="00005854">
        <w:t>arthralgia’s</w:t>
      </w:r>
      <w:r w:rsidRPr="00005854">
        <w:t>/</w:t>
      </w:r>
      <w:r w:rsidR="008E69FD" w:rsidRPr="00005854">
        <w:t>myalgia’s</w:t>
      </w:r>
      <w:r w:rsidRPr="00005854">
        <w:t>, difficulty concentrating, forgetfulness, and irritability. The</w:t>
      </w:r>
      <w:r>
        <w:t xml:space="preserve"> authors concluded these </w:t>
      </w:r>
      <w:r w:rsidRPr="00005854">
        <w:t xml:space="preserve">symptoms have not been localised to any </w:t>
      </w:r>
      <w:r w:rsidR="00CF7396" w:rsidRPr="00005854">
        <w:t>one-organ</w:t>
      </w:r>
      <w:r w:rsidRPr="00005854">
        <w:t xml:space="preserve"> system, and there ha</w:t>
      </w:r>
      <w:r>
        <w:t>d</w:t>
      </w:r>
      <w:r w:rsidRPr="00005854">
        <w:t xml:space="preserve"> been no consistent physical sign or laboratory abnormality that indicate</w:t>
      </w:r>
      <w:r w:rsidR="00883D5A">
        <w:t>d</w:t>
      </w:r>
      <w:r w:rsidRPr="00005854">
        <w:t xml:space="preserve"> a single specific disease. </w:t>
      </w:r>
    </w:p>
    <w:p w14:paraId="0685CC12" w14:textId="43899C40" w:rsidR="006E08A3" w:rsidRPr="00005854" w:rsidRDefault="008D7411" w:rsidP="00883D5A">
      <w:pPr>
        <w:pStyle w:val="NormalNumbered"/>
      </w:pPr>
      <w:r>
        <w:t>Thomas</w:t>
      </w:r>
      <w:r w:rsidR="006E08A3" w:rsidRPr="00005854">
        <w:t xml:space="preserve"> et al</w:t>
      </w:r>
      <w:r w:rsidR="00DF41A1">
        <w:fldChar w:fldCharType="begin"/>
      </w:r>
      <w:r w:rsidR="00DF41A1">
        <w:instrText xml:space="preserve"> ADDIN EN.CITE &lt;EndNote&gt;&lt;Cite&gt;&lt;Author&gt;Thomas&lt;/Author&gt;&lt;Year&gt;2006&lt;/Year&gt;&lt;RecNum&gt;1858&lt;/RecNum&gt;&lt;DisplayText&gt;&lt;style face="superscript"&gt;47&lt;/style&gt;&lt;/DisplayText&gt;&lt;record&gt;&lt;rec-number&gt;1858&lt;/rec-number&gt;&lt;foreign-keys&gt;&lt;key app="EN" db-id="wvwvxesr5pfesue2wvnp2x98pxa0tfsts9fa" timestamp="1492731736"&gt;1858&lt;/key&gt;&lt;/foreign-keys&gt;&lt;ref-type name="Journal Article"&gt;17&lt;/ref-type&gt;&lt;contributors&gt;&lt;authors&gt;&lt;author&gt;Thomas, H.V.&lt;/author&gt;&lt;author&gt;Stimpson, N.J.&lt;/author&gt;&lt;author&gt;Weightman, A.L.&lt;/author&gt;&lt;author&gt;Dunstan, F.&lt;/author&gt;&lt;author&gt;Lewis, G.&lt;/author&gt;&lt;/authors&gt;&lt;/contributors&gt;&lt;titles&gt;&lt;title&gt;Systematic review of multi-symptom conditions in Gulf War veterans&lt;/title&gt;&lt;secondary-title&gt;J Psychol Med&lt;/secondary-title&gt;&lt;/titles&gt;&lt;periodical&gt;&lt;full-title&gt;J Psychol Med&lt;/full-title&gt;&lt;/periodical&gt;&lt;pages&gt;735-47&lt;/pages&gt;&lt;volume&gt;36&lt;/volume&gt;&lt;number&gt;6&lt;/number&gt;&lt;dates&gt;&lt;year&gt;2006&lt;/year&gt;&lt;/dates&gt;&lt;urls&gt;&lt;/urls&gt;&lt;custom4&gt;RMA ID: 041500&lt;/custom4&gt;&lt;custom5&gt;28756&lt;/custom5&gt;&lt;custom6&gt;RMA MO 1.18. Commissions. AGWVA. APPLICANT&lt;/custom6&gt;&lt;custom7&gt;Grade 2&lt;/custom7&gt;&lt;modified-date&gt;Dino&lt;/modified-date&gt;&lt;/record&gt;&lt;/Cite&gt;&lt;/EndNote&gt;</w:instrText>
      </w:r>
      <w:r w:rsidR="00DF41A1">
        <w:fldChar w:fldCharType="separate"/>
      </w:r>
      <w:r w:rsidR="00DF41A1" w:rsidRPr="00DF41A1">
        <w:rPr>
          <w:noProof/>
          <w:vertAlign w:val="superscript"/>
        </w:rPr>
        <w:t>47</w:t>
      </w:r>
      <w:r w:rsidR="00DF41A1">
        <w:fldChar w:fldCharType="end"/>
      </w:r>
      <w:r>
        <w:t xml:space="preserve"> </w:t>
      </w:r>
      <w:r w:rsidR="00BE6518">
        <w:t xml:space="preserve">reported in 2006 on </w:t>
      </w:r>
      <w:r w:rsidR="00BE6518" w:rsidRPr="00005854">
        <w:t xml:space="preserve">a systematic review of 23 publications </w:t>
      </w:r>
      <w:r w:rsidR="00BE6518">
        <w:t xml:space="preserve">relating to a total of 14 primary study samples </w:t>
      </w:r>
      <w:r w:rsidR="00BE6518" w:rsidRPr="00005854">
        <w:t>th</w:t>
      </w:r>
      <w:r w:rsidR="00BE6518">
        <w:t>at compared prevalence of multi</w:t>
      </w:r>
      <w:r w:rsidR="00BE6518" w:rsidRPr="00005854">
        <w:t xml:space="preserve">symptom conditions in both Gulf War veterans and non-Gulf veterans. </w:t>
      </w:r>
      <w:r w:rsidR="00BE6518">
        <w:t xml:space="preserve">They used </w:t>
      </w:r>
      <w:r w:rsidR="00BE6518" w:rsidRPr="00005854">
        <w:t xml:space="preserve">a random-effects model in the meta-analyses to estimate summary odds ratios. Gulf War veterans were approximately three and a half times more likely than non-Gulf veterans to report </w:t>
      </w:r>
      <w:r w:rsidR="001433C6" w:rsidRPr="00005854">
        <w:t xml:space="preserve">multiple chemical sensitivity </w:t>
      </w:r>
      <w:r w:rsidR="00BE6518" w:rsidRPr="00005854">
        <w:t>(</w:t>
      </w:r>
      <w:r w:rsidR="00BE6518">
        <w:t xml:space="preserve">7 studies, </w:t>
      </w:r>
      <w:r w:rsidR="00BE6518" w:rsidRPr="00005854">
        <w:t>OR 3.56, 95% CI 2.03</w:t>
      </w:r>
      <w:r w:rsidR="00883D5A">
        <w:t>-</w:t>
      </w:r>
      <w:r w:rsidR="00BE6518" w:rsidRPr="00005854">
        <w:t xml:space="preserve">6.24), </w:t>
      </w:r>
      <w:r w:rsidR="001433C6" w:rsidRPr="00005854">
        <w:t>chronic multi</w:t>
      </w:r>
      <w:r w:rsidR="001433C6">
        <w:t>s</w:t>
      </w:r>
      <w:r w:rsidR="001433C6" w:rsidRPr="00005854">
        <w:t xml:space="preserve">ymptom illness </w:t>
      </w:r>
      <w:r w:rsidR="00BE6518" w:rsidRPr="00005854">
        <w:t>(CDC</w:t>
      </w:r>
      <w:r w:rsidR="00BC122F">
        <w:t>-</w:t>
      </w:r>
      <w:r w:rsidR="00BE6518" w:rsidRPr="00005854">
        <w:t>defined) (</w:t>
      </w:r>
      <w:r w:rsidR="00BE6518">
        <w:t xml:space="preserve">5 studies, </w:t>
      </w:r>
      <w:r w:rsidR="00BE6518" w:rsidRPr="00005854">
        <w:t>OR 3.62, 95% CI 2.75</w:t>
      </w:r>
      <w:r w:rsidR="00883D5A">
        <w:t>-</w:t>
      </w:r>
      <w:r w:rsidR="00BE6518" w:rsidRPr="00005854">
        <w:t xml:space="preserve">4.76) or </w:t>
      </w:r>
      <w:r w:rsidR="001433C6" w:rsidRPr="00005854">
        <w:t xml:space="preserve">chronic fatigue syndrome </w:t>
      </w:r>
      <w:r w:rsidR="00BE6518" w:rsidRPr="00005854">
        <w:t>(</w:t>
      </w:r>
      <w:r w:rsidR="00BE6518">
        <w:t xml:space="preserve">10 studies, </w:t>
      </w:r>
      <w:r w:rsidR="00BE6518" w:rsidRPr="00005854">
        <w:t>OR 3.81, 95% CI 2.17</w:t>
      </w:r>
      <w:r w:rsidR="00883D5A">
        <w:t>-</w:t>
      </w:r>
      <w:r w:rsidR="00BE6518" w:rsidRPr="00005854">
        <w:t xml:space="preserve">6.71). </w:t>
      </w:r>
      <w:r w:rsidR="00BE6518">
        <w:t xml:space="preserve">They also found strong statistical evidence of variation between studies in these results. </w:t>
      </w:r>
      <w:r w:rsidR="00BE6518" w:rsidRPr="00005854">
        <w:t xml:space="preserve">The authors stated that the methodological quality of the studies varied, </w:t>
      </w:r>
      <w:r w:rsidR="00BE6518">
        <w:t xml:space="preserve">and that </w:t>
      </w:r>
      <w:r w:rsidR="00BE6518" w:rsidRPr="009B13F8">
        <w:t>at least some of th</w:t>
      </w:r>
      <w:r w:rsidR="00BE6518">
        <w:t>e</w:t>
      </w:r>
      <w:r w:rsidR="00BE6518" w:rsidRPr="009B13F8">
        <w:t xml:space="preserve"> association might be explained by response bias, measurement bias and </w:t>
      </w:r>
      <w:r w:rsidR="00934738" w:rsidRPr="009B13F8">
        <w:t>confounding</w:t>
      </w:r>
      <w:r w:rsidR="00934738">
        <w:t>.</w:t>
      </w:r>
      <w:r w:rsidR="00934738" w:rsidRPr="00005854">
        <w:t xml:space="preserve"> The</w:t>
      </w:r>
      <w:r w:rsidR="00BE6518" w:rsidRPr="00005854">
        <w:t xml:space="preserve"> authors concluded that the review cannot shed light on any biological or socio-cultural mechanisms underlying the association but add</w:t>
      </w:r>
      <w:r w:rsidR="00883D5A">
        <w:t>ed</w:t>
      </w:r>
      <w:r w:rsidR="00BE6518" w:rsidRPr="00005854">
        <w:t xml:space="preserve"> to the increasing body of evidence that suggests veterans of military deployment are more likely to subseque</w:t>
      </w:r>
      <w:r w:rsidR="000A27B9">
        <w:t>ntly report a variety of poorly</w:t>
      </w:r>
      <w:r w:rsidR="00BE6518" w:rsidRPr="00005854">
        <w:t xml:space="preserve"> understood complaints including fatigue, pain and associated symptoms.</w:t>
      </w:r>
    </w:p>
    <w:p w14:paraId="55F27F51" w14:textId="68EB92E4" w:rsidR="00D37977" w:rsidRDefault="00BE6518" w:rsidP="001433C6">
      <w:pPr>
        <w:pStyle w:val="NormalNumbered"/>
      </w:pPr>
      <w:r w:rsidRPr="00005854">
        <w:t>The IOM has published a number of reports</w:t>
      </w:r>
      <w:r>
        <w:t xml:space="preserve"> between 2006 and 2014</w:t>
      </w:r>
      <w:r w:rsidR="00C15BAC">
        <w:t>,</w:t>
      </w:r>
      <w:r w:rsidR="00DF41A1">
        <w:fldChar w:fldCharType="begin">
          <w:fldData xml:space="preserve">PEVuZE5vdGU+PENpdGU+PEF1dGhvcj5JbnN0aXR1dGUgb2YgTWVkaWNpbmU8L0F1dGhvcj48WWVh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IiBzaXplPSIxMDAlIj5odHRwczovL3d3dy5uYXAuZWR1L2NhdGFsb2cvMTg2MjMvY2hyb25pYy1t
dWx0aXN5bXB0b20taWxsbmVzcy1pbi1ndWxmLXdhci12ZXRlcmFucy1jYXNlLWRlZmluaXRpb25z
LXJlZXhhbWluZWQ8L3N0eWxlPjxzdHlsZSBmYWNlPSJub3JtYWwiIGZvbnQ9ImRlZmF1bHQiIHNp
emU9IjEwMCUiPiA8L3N0eWxlPjwvdXJsPjwvcmVsYXRlZC11cmxzPjwvdXJscz48Y3VzdG9tND5S
TUEgSUQ6IDA3MTIyMjwvY3VzdG9tND48L3JlY29yZD48L0NpdGU+PC9FbmROb3RlPgB=
</w:fldData>
        </w:fldChar>
      </w:r>
      <w:r w:rsidR="00DF41A1">
        <w:instrText xml:space="preserve"> ADDIN EN.CITE </w:instrText>
      </w:r>
      <w:r w:rsidR="00DF41A1">
        <w:fldChar w:fldCharType="begin">
          <w:fldData xml:space="preserve">PEVuZE5vdGU+PENpdGU+PEF1dGhvcj5JbnN0aXR1dGUgb2YgTWVkaWNpbmU8L0F1dGhvcj48WWVh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IiBzaXplPSIxMDAlIj5odHRwczovL3d3dy5uYXAuZWR1L2NhdGFsb2cvMTg2MjMvY2hyb25pYy1t
dWx0aXN5bXB0b20taWxsbmVzcy1pbi1ndWxmLXdhci12ZXRlcmFucy1jYXNlLWRlZmluaXRpb25z
LXJlZXhhbWluZWQ8L3N0eWxlPjxzdHlsZSBmYWNlPSJub3JtYWwiIGZvbnQ9ImRlZmF1bHQiIHNp
emU9IjEwMCUiPiA8L3N0eWxlPjwvdXJsPjwvcmVsYXRlZC11cmxzPjwvdXJscz48Y3VzdG9tND5S
TUEgSUQ6IDA3MTIyMjwvY3VzdG9tND48L3JlY29yZD48L0NpdGU+PC9FbmROb3RlPgB=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11, 72, 87, 88, 117</w:t>
      </w:r>
      <w:r w:rsidR="00DF41A1">
        <w:fldChar w:fldCharType="end"/>
      </w:r>
      <w:r w:rsidRPr="00005854">
        <w:t xml:space="preserve"> which have comprehensively reviewed the numerous studies publi</w:t>
      </w:r>
      <w:r>
        <w:t>shed on the health of Gulf War v</w:t>
      </w:r>
      <w:r w:rsidRPr="00005854">
        <w:t>eterans in an effort to understand the nature and causes of chronic symptoms experienced by this group. In the IOM 2014</w:t>
      </w:r>
      <w:r w:rsidR="00D37977">
        <w:t xml:space="preserve"> </w:t>
      </w:r>
      <w:r w:rsidR="001433C6" w:rsidRPr="001433C6">
        <w:t xml:space="preserve">Chronic Multisymptom Illness in Gulf War veterans: Case definitions </w:t>
      </w:r>
      <w:r w:rsidR="009932F8" w:rsidRPr="001433C6">
        <w:t>re-examined</w:t>
      </w:r>
      <w:r w:rsidR="001433C6" w:rsidRPr="001433C6">
        <w:t xml:space="preserve"> </w:t>
      </w:r>
      <w:r w:rsidR="00D37977">
        <w:t>report</w:t>
      </w:r>
      <w:r w:rsidRPr="00005854">
        <w:t>,</w:t>
      </w:r>
      <w:r w:rsidR="00DF41A1">
        <w:fldChar w:fldCharType="begin"/>
      </w:r>
      <w:r w:rsidR="00DF41A1">
        <w:instrText xml:space="preserve"> ADDIN EN.CITE &lt;EndNote&gt;&lt;Cite&gt;&lt;Author&gt;Institute of Medicine&lt;/Author&gt;&lt;Year&gt;2014&lt;/Year&gt;&lt;RecNum&gt;1911&lt;/RecNum&gt;&lt;Suffix&gt;(p10-11)&lt;/Suffix&gt;&lt;DisplayText&gt;&lt;style face="superscript"&gt;11(p10-11)&lt;/style&gt;&lt;/DisplayText&gt;&lt;record&gt;&lt;rec-number&gt;1911&lt;/rec-number&gt;&lt;foreign-keys&gt;&lt;key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11(p10-11)</w:t>
      </w:r>
      <w:r w:rsidR="00DF41A1">
        <w:fldChar w:fldCharType="end"/>
      </w:r>
      <w:r w:rsidRPr="00005854">
        <w:t xml:space="preserve"> the </w:t>
      </w:r>
      <w:r w:rsidR="001433C6">
        <w:t xml:space="preserve">IOM </w:t>
      </w:r>
      <w:r w:rsidRPr="00005854">
        <w:t>committee stated Gulf War veterans report</w:t>
      </w:r>
      <w:r>
        <w:t>ed</w:t>
      </w:r>
      <w:r w:rsidRPr="00005854">
        <w:t xml:space="preserve"> more symptoms and with greater frequency and severity than non</w:t>
      </w:r>
      <w:r>
        <w:t>-</w:t>
      </w:r>
      <w:r w:rsidRPr="00005854">
        <w:t>deployed veterans or veterans who were deployed elsewhere, but the types and patterns of symptoms are the same in all groups</w:t>
      </w:r>
      <w:r w:rsidR="00233C69">
        <w:t xml:space="preserve">. </w:t>
      </w:r>
      <w:r w:rsidR="00934738">
        <w:t>This finding</w:t>
      </w:r>
      <w:r w:rsidR="00CB53B8">
        <w:t xml:space="preserve"> </w:t>
      </w:r>
      <w:r w:rsidRPr="00005854">
        <w:t>suggest</w:t>
      </w:r>
      <w:r w:rsidR="003D6F41">
        <w:t>s</w:t>
      </w:r>
      <w:r>
        <w:t xml:space="preserve"> that</w:t>
      </w:r>
      <w:r w:rsidRPr="00005854">
        <w:t xml:space="preserve"> no unique syndrome is associated with Gulf War deployment.</w:t>
      </w:r>
    </w:p>
    <w:p w14:paraId="530B29C8" w14:textId="40F0A3B1" w:rsidR="00201316" w:rsidRDefault="00D37977" w:rsidP="006926B6">
      <w:pPr>
        <w:pStyle w:val="NormalNumbered"/>
      </w:pPr>
      <w:r>
        <w:t xml:space="preserve">In the IOM 2010 </w:t>
      </w:r>
      <w:r w:rsidR="009A1821" w:rsidRPr="00804F01">
        <w:t xml:space="preserve">Gulf War and Health, Volume 8: Update of </w:t>
      </w:r>
      <w:r w:rsidR="009A1821" w:rsidRPr="009A1821">
        <w:t>Health Effects</w:t>
      </w:r>
      <w:r w:rsidR="009A1821" w:rsidRPr="00804F01">
        <w:t xml:space="preserve"> of </w:t>
      </w:r>
      <w:r w:rsidR="009A1821">
        <w:t>S</w:t>
      </w:r>
      <w:r w:rsidR="009A1821" w:rsidRPr="00804F01">
        <w:t>erving in the Gulf War</w:t>
      </w:r>
      <w:r w:rsidR="009A1821">
        <w:t xml:space="preserve"> </w:t>
      </w:r>
      <w:r>
        <w:t>report</w:t>
      </w:r>
      <w:r w:rsidR="00DF41A1">
        <w:fldChar w:fldCharType="begin"/>
      </w:r>
      <w:r w:rsidR="00DF41A1">
        <w:instrText xml:space="preserve"> ADDIN EN.CITE &lt;EndNote&gt;&lt;Cite&gt;&lt;Author&gt;Institute of Medicine&lt;/Author&gt;&lt;Year&gt;2010&lt;/Year&gt;&lt;RecNum&gt;1573&lt;/RecNum&gt;&lt;DisplayText&gt;&lt;style face="superscript"&gt;88&lt;/style&gt;&lt;/DisplayText&gt;&lt;record&gt;&lt;rec-number&gt;1573&lt;/rec-number&gt;&lt;foreign-keys&gt;&lt;key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DF41A1">
        <w:fldChar w:fldCharType="separate"/>
      </w:r>
      <w:r w:rsidR="00DF41A1" w:rsidRPr="00DF41A1">
        <w:rPr>
          <w:noProof/>
          <w:vertAlign w:val="superscript"/>
        </w:rPr>
        <w:t>88</w:t>
      </w:r>
      <w:r w:rsidR="00DF41A1">
        <w:fldChar w:fldCharType="end"/>
      </w:r>
      <w:r>
        <w:t xml:space="preserve"> the </w:t>
      </w:r>
      <w:r w:rsidR="009A1821">
        <w:t xml:space="preserve">IOM </w:t>
      </w:r>
      <w:r w:rsidR="000B5F10">
        <w:t>U</w:t>
      </w:r>
      <w:r>
        <w:t xml:space="preserve">pdate </w:t>
      </w:r>
      <w:r w:rsidR="00934738">
        <w:t>committee examined</w:t>
      </w:r>
      <w:r w:rsidR="00201316">
        <w:t xml:space="preserve"> </w:t>
      </w:r>
      <w:r w:rsidR="00934738">
        <w:t>the strength</w:t>
      </w:r>
      <w:r>
        <w:t xml:space="preserve"> of association between deployment to the Gulf War and various human health </w:t>
      </w:r>
      <w:r w:rsidR="00934738">
        <w:t>outcomes</w:t>
      </w:r>
      <w:r w:rsidR="00804F01">
        <w:t>. The</w:t>
      </w:r>
      <w:r>
        <w:t xml:space="preserve"> </w:t>
      </w:r>
      <w:r w:rsidR="009A1821">
        <w:t xml:space="preserve">IOM </w:t>
      </w:r>
      <w:r>
        <w:t xml:space="preserve">committee critically examined the human exposure studies cited by </w:t>
      </w:r>
      <w:r w:rsidR="006926B6">
        <w:t>Binns et a</w:t>
      </w:r>
      <w:r w:rsidR="00C032CF">
        <w:t>l</w:t>
      </w:r>
      <w:r w:rsidR="000B5F10">
        <w:t xml:space="preserve"> (</w:t>
      </w:r>
      <w:r w:rsidR="00C032CF">
        <w:t xml:space="preserve">the </w:t>
      </w:r>
      <w:r w:rsidR="003D6F41">
        <w:t>Binns</w:t>
      </w:r>
      <w:r w:rsidR="000B5F10">
        <w:t xml:space="preserve"> report)</w:t>
      </w:r>
      <w:r w:rsidR="00DF41A1">
        <w:fldChar w:fldCharType="begin"/>
      </w:r>
      <w:r w:rsidR="00DF41A1">
        <w:instrText xml:space="preserve"> ADDIN EN.CITE &lt;EndNote&gt;&lt;Cite&gt;&lt;Author&gt;Binns&lt;/Author&gt;&lt;Year&gt;2008&lt;/Year&gt;&lt;RecNum&gt;1863&lt;/RecNum&gt;&lt;DisplayText&gt;&lt;style face="superscript"&gt;1&lt;/style&gt;&lt;/DisplayText&gt;&lt;record&gt;&lt;rec-number&gt;1863&lt;/rec-number&gt;&lt;foreign-keys&gt;&lt;key app="EN" db-id="wvwvxesr5pfesue2wvnp2x98pxa0tfsts9fa" timestamp="1492731752"&gt;1863&lt;/key&gt;&lt;/foreign-keys&gt;&lt;ref-type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DF41A1">
        <w:fldChar w:fldCharType="separate"/>
      </w:r>
      <w:r w:rsidR="00DF41A1" w:rsidRPr="00DF41A1">
        <w:rPr>
          <w:noProof/>
          <w:vertAlign w:val="superscript"/>
        </w:rPr>
        <w:t>1</w:t>
      </w:r>
      <w:r w:rsidR="00DF41A1">
        <w:fldChar w:fldCharType="end"/>
      </w:r>
      <w:r>
        <w:t xml:space="preserve"> as evidence that</w:t>
      </w:r>
      <w:r w:rsidR="00934738">
        <w:t xml:space="preserve"> </w:t>
      </w:r>
      <w:r w:rsidR="006926B6">
        <w:t>p</w:t>
      </w:r>
      <w:r w:rsidR="006926B6" w:rsidRPr="006926B6">
        <w:t xml:space="preserve">yridostigmine </w:t>
      </w:r>
      <w:r w:rsidR="006926B6">
        <w:t>bromide</w:t>
      </w:r>
      <w:r>
        <w:t xml:space="preserve"> and pesticides are cau</w:t>
      </w:r>
      <w:r w:rsidR="00201316">
        <w:t xml:space="preserve">sally associated with </w:t>
      </w:r>
      <w:r w:rsidR="003D6F41">
        <w:t>‘</w:t>
      </w:r>
      <w:r w:rsidR="00201316">
        <w:t>Gulf War I</w:t>
      </w:r>
      <w:r>
        <w:t>llness</w:t>
      </w:r>
      <w:r w:rsidR="003D6F41">
        <w:t>’</w:t>
      </w:r>
      <w:r w:rsidR="00201316">
        <w:t xml:space="preserve">. The </w:t>
      </w:r>
      <w:r w:rsidR="009A1821">
        <w:t xml:space="preserve">IOM </w:t>
      </w:r>
      <w:r w:rsidR="00201316">
        <w:t>Update committee stated:</w:t>
      </w:r>
    </w:p>
    <w:p w14:paraId="6E4EB1F3" w14:textId="77777777" w:rsidR="00201316" w:rsidRDefault="00D37977" w:rsidP="00201316">
      <w:pPr>
        <w:pStyle w:val="Quote"/>
      </w:pPr>
      <w:r>
        <w:t xml:space="preserve">However, </w:t>
      </w:r>
      <w:r w:rsidR="00934738">
        <w:t>in contrast</w:t>
      </w:r>
      <w:r>
        <w:t xml:space="preserve"> to the RAC report, the Update committee found that human epidemiologic evidence </w:t>
      </w:r>
      <w:r w:rsidR="00934738">
        <w:t>was not</w:t>
      </w:r>
      <w:r>
        <w:t xml:space="preserve"> sufficient to establish a causative relationship between any specific drug, toxin, plume, </w:t>
      </w:r>
      <w:r w:rsidR="00934738">
        <w:t>or other</w:t>
      </w:r>
      <w:r>
        <w:t xml:space="preserve"> agent, either alone or in combination, and Gulf War illness. Given this important issue, </w:t>
      </w:r>
      <w:r w:rsidR="00934738">
        <w:t>the Update</w:t>
      </w:r>
      <w:r>
        <w:t xml:space="preserve"> committee also </w:t>
      </w:r>
      <w:r w:rsidR="00934738">
        <w:t>undertook an</w:t>
      </w:r>
      <w:r>
        <w:t xml:space="preserve"> assessment of the key experimental research studies </w:t>
      </w:r>
      <w:r w:rsidR="00934738">
        <w:t>that were</w:t>
      </w:r>
      <w:r>
        <w:t xml:space="preserve"> cited in the RAC report as supporting the plausibility of this association. </w:t>
      </w:r>
    </w:p>
    <w:p w14:paraId="5C0D9E61" w14:textId="08008689" w:rsidR="00D37977" w:rsidRDefault="00D37977" w:rsidP="00201316">
      <w:pPr>
        <w:pStyle w:val="Quote"/>
      </w:pPr>
      <w:r>
        <w:t xml:space="preserve">This </w:t>
      </w:r>
      <w:r w:rsidR="00934738">
        <w:t>focused assessment</w:t>
      </w:r>
      <w:r>
        <w:t xml:space="preserve"> of the experimental literature, did not meet, in </w:t>
      </w:r>
      <w:r w:rsidR="00934738">
        <w:t>the committee’s</w:t>
      </w:r>
      <w:r>
        <w:t xml:space="preserve"> opinion, a threshold that would lead to the conclusion that any Gulf </w:t>
      </w:r>
      <w:r w:rsidR="00201316">
        <w:t>War related</w:t>
      </w:r>
      <w:r>
        <w:t xml:space="preserve"> problems could reasonably be expected to result from these putative exposures. </w:t>
      </w:r>
      <w:r w:rsidR="00934738">
        <w:t>Indeed, the</w:t>
      </w:r>
      <w:r>
        <w:t xml:space="preserve"> committee concludes that many key questions remain unanswered. This is true both </w:t>
      </w:r>
      <w:r w:rsidR="00934738">
        <w:t>with respect</w:t>
      </w:r>
      <w:r>
        <w:t xml:space="preserve"> to the underlying cause or causes of the multisystem illness complex experienced by </w:t>
      </w:r>
      <w:r w:rsidR="00934738">
        <w:t>so many</w:t>
      </w:r>
      <w:r>
        <w:t xml:space="preserve"> of the Gulf War soldiers, and also with respect to the adequacy of the experimental studies that have addressed the potential contribution of any external agent to the development, course, or persistence of this perplexing disorder. The committee concludes that it is essential to keep in mind that other etiologic factors may also play a role, and research into this matter must continue. The committee also concludes that it is possible that the specific cause(s) of the many and diverse symptoms reported by the veterans may never be determined given the limitations of the available data. To not acknowledge the uncertainty of what we know and the real possibility of not being able to identify a cause of the veterans’ illnesses would be a disservice to medical science and more importantly to the men and women who served so courageously in this battleground.</w:t>
      </w:r>
      <w:r w:rsidR="00DF41A1">
        <w:fldChar w:fldCharType="begin"/>
      </w:r>
      <w:r w:rsidR="00DF41A1">
        <w:instrText xml:space="preserve"> ADDIN EN.CITE &lt;EndNote&gt;&lt;Cite&gt;&lt;Author&gt;Institute of Medicine&lt;/Author&gt;&lt;Year&gt;2010&lt;/Year&gt;&lt;RecNum&gt;2054&lt;/RecNum&gt;&lt;Suffix&gt;(p259-60)&lt;/Suffix&gt;&lt;DisplayText&gt;&lt;style face="superscript"&gt;88(p259-60)&lt;/style&gt;&lt;/DisplayText&gt;&lt;record&gt;&lt;rec-number&gt;2054&lt;/rec-number&gt;&lt;foreign-keys&gt;&lt;key app="EN" db-id="wvwvxesr5pfesue2wvnp2x98pxa0tfsts9fa" timestamp="1494297462"&gt;2054&lt;/key&gt;&lt;/foreign-keys&gt;&lt;ref-type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DF41A1">
        <w:fldChar w:fldCharType="separate"/>
      </w:r>
      <w:r w:rsidR="00DF41A1" w:rsidRPr="00DF41A1">
        <w:rPr>
          <w:noProof/>
          <w:vertAlign w:val="superscript"/>
        </w:rPr>
        <w:t>88(p259-60)</w:t>
      </w:r>
      <w:r w:rsidR="00DF41A1">
        <w:fldChar w:fldCharType="end"/>
      </w:r>
    </w:p>
    <w:p w14:paraId="1181C6AF" w14:textId="77777777" w:rsidR="006E08A3" w:rsidRPr="00C64235" w:rsidRDefault="006E08A3" w:rsidP="00C276EF">
      <w:pPr>
        <w:pStyle w:val="Heading4"/>
      </w:pPr>
      <w:r w:rsidRPr="00C64235">
        <w:t xml:space="preserve">Comparison with Other Military Groups </w:t>
      </w:r>
    </w:p>
    <w:p w14:paraId="3AAFDA14" w14:textId="7997002D" w:rsidR="006E08A3" w:rsidRPr="00005854" w:rsidRDefault="006E08A3" w:rsidP="00E84444">
      <w:pPr>
        <w:pStyle w:val="NormalNumbered"/>
      </w:pPr>
      <w:r w:rsidRPr="00005854">
        <w:t>All modern wars have been associated with medically unexplained symptoms or syndromes</w:t>
      </w:r>
      <w:r w:rsidR="00DF41A1">
        <w:fldChar w:fldCharType="begin"/>
      </w:r>
      <w:r w:rsidR="00DF41A1">
        <w:instrText xml:space="preserve"> ADDIN EN.CITE &lt;EndNote&gt;&lt;Cite&gt;&lt;Author&gt;Jones&lt;/Author&gt;&lt;Year&gt;2002&lt;/Year&gt;&lt;RecNum&gt;1950&lt;/RecNum&gt;&lt;DisplayText&gt;&lt;style face="superscript"&gt;118&lt;/style&gt;&lt;/DisplayText&gt;&lt;record&gt;&lt;rec-number&gt;1950&lt;/rec-number&gt;&lt;foreign-keys&gt;&lt;key app="EN" db-id="wvwvxesr5pfesue2wvnp2x98pxa0tfsts9fa" timestamp="1493687167"&gt;1950&lt;/key&gt;&lt;/foreign-keys&gt;&lt;ref-type name="Journal Article"&gt;17&lt;/ref-type&gt;&lt;contributors&gt;&lt;authors&gt;&lt;author&gt;Jones, E.&lt;/author&gt;&lt;author&gt;Hodgins-Vermaas, R.&lt;/author&gt;&lt;author&gt;McCartney, H.&lt;/author&gt;&lt;author&gt;Everitt, B. &lt;/author&gt;&lt;/authors&gt;&lt;/contributors&gt;&lt;titles&gt;&lt;title&gt;Post-combat syndromes from the Boer War to the Gulf War: A cluster analysis of their nature and attribution&lt;/title&gt;&lt;secondary-title&gt;BMJ&lt;/secondary-title&gt;&lt;/titles&gt;&lt;periodical&gt;&lt;full-title&gt;BMJ&lt;/full-title&gt;&lt;/periodical&gt;&lt;pages&gt;321-4. Correction in BMJ 2002 Vol 324 p 397&lt;/pages&gt;&lt;volume&gt;324&lt;/volume&gt;&lt;number&gt;1&lt;/number&gt;&lt;dates&gt;&lt;year&gt;2002&lt;/year&gt;&lt;/dates&gt;&lt;urls&gt;&lt;/urls&gt;&lt;custom4&gt;RMA ID: 026670&lt;/custom4&gt;&lt;/record&gt;&lt;/Cite&gt;&lt;/EndNote&gt;</w:instrText>
      </w:r>
      <w:r w:rsidR="00DF41A1">
        <w:fldChar w:fldCharType="separate"/>
      </w:r>
      <w:r w:rsidR="00DF41A1" w:rsidRPr="00DF41A1">
        <w:rPr>
          <w:noProof/>
          <w:vertAlign w:val="superscript"/>
        </w:rPr>
        <w:t>118</w:t>
      </w:r>
      <w:r w:rsidR="00DF41A1">
        <w:fldChar w:fldCharType="end"/>
      </w:r>
      <w:r w:rsidR="008553C5">
        <w:t xml:space="preserve"> </w:t>
      </w:r>
      <w:r w:rsidR="001F0281">
        <w:t>in</w:t>
      </w:r>
      <w:r w:rsidR="008553C5">
        <w:t xml:space="preserve"> </w:t>
      </w:r>
      <w:r w:rsidRPr="00005854">
        <w:t xml:space="preserve">returning military </w:t>
      </w:r>
      <w:r w:rsidR="001F0281">
        <w:t>personnel deployed to war zones</w:t>
      </w:r>
      <w:r w:rsidRPr="00005854">
        <w:t xml:space="preserve">. For instance, a systematic comparison of UK pension files from previous wars (the Boer War, World War I, and World War II) with clinical files from the Gulf War revealed that </w:t>
      </w:r>
      <w:r w:rsidR="003D6F41">
        <w:t>‘</w:t>
      </w:r>
      <w:r w:rsidR="009A1821">
        <w:t>chronic multisymptom illness</w:t>
      </w:r>
      <w:r w:rsidR="003D6F41">
        <w:t>’</w:t>
      </w:r>
      <w:r w:rsidRPr="00005854">
        <w:t xml:space="preserve"> is similar to many post conflict syndromes. During the Boer War, soldiers complained primarily of fatigue, rheumatic pains, weakness, shortness of breath, rapid heart rate, headache, and dizziness.</w:t>
      </w:r>
      <w:r w:rsidR="00DF41A1">
        <w:fldChar w:fldCharType="begin"/>
      </w:r>
      <w:r w:rsidR="00DF41A1">
        <w:instrText xml:space="preserve"> ADDIN EN.CITE &lt;EndNote&gt;&lt;Cite&gt;&lt;Author&gt;Jones&lt;/Author&gt;&lt;Year&gt;2002&lt;/Year&gt;&lt;RecNum&gt;1950&lt;/RecNum&gt;&lt;DisplayText&gt;&lt;style face="superscript"&gt;118&lt;/style&gt;&lt;/DisplayText&gt;&lt;record&gt;&lt;rec-number&gt;1950&lt;/rec-number&gt;&lt;foreign-keys&gt;&lt;key app="EN" db-id="wvwvxesr5pfesue2wvnp2x98pxa0tfsts9fa" timestamp="1493687167"&gt;1950&lt;/key&gt;&lt;/foreign-keys&gt;&lt;ref-type name="Journal Article"&gt;17&lt;/ref-type&gt;&lt;contributors&gt;&lt;authors&gt;&lt;author&gt;Jones, E.&lt;/author&gt;&lt;author&gt;Hodgins-Vermaas, R.&lt;/author&gt;&lt;author&gt;McCartney, H.&lt;/author&gt;&lt;author&gt;Everitt, B. &lt;/author&gt;&lt;/authors&gt;&lt;/contributors&gt;&lt;titles&gt;&lt;title&gt;Post-combat syndromes from the Boer War to the Gulf War: A cluster analysis of their nature and attribution&lt;/title&gt;&lt;secondary-title&gt;BMJ&lt;/secondary-title&gt;&lt;/titles&gt;&lt;periodical&gt;&lt;full-title&gt;BMJ&lt;/full-title&gt;&lt;/periodical&gt;&lt;pages&gt;321-4. Correction in BMJ 2002 Vol 324 p 397&lt;/pages&gt;&lt;volume&gt;324&lt;/volume&gt;&lt;number&gt;1&lt;/number&gt;&lt;dates&gt;&lt;year&gt;2002&lt;/year&gt;&lt;/dates&gt;&lt;urls&gt;&lt;/urls&gt;&lt;custom4&gt;RMA ID: 026670&lt;/custom4&gt;&lt;/record&gt;&lt;/Cite&gt;&lt;/EndNote&gt;</w:instrText>
      </w:r>
      <w:r w:rsidR="00DF41A1">
        <w:fldChar w:fldCharType="separate"/>
      </w:r>
      <w:r w:rsidR="00DF41A1" w:rsidRPr="00DF41A1">
        <w:rPr>
          <w:noProof/>
          <w:vertAlign w:val="superscript"/>
        </w:rPr>
        <w:t>118</w:t>
      </w:r>
      <w:r w:rsidR="00DF41A1">
        <w:fldChar w:fldCharType="end"/>
      </w:r>
      <w:r w:rsidRPr="00005854">
        <w:t xml:space="preserve"> In World War I and II, primary symptom complaints were chest pain, breathlessness, dizziness, and fatigue and to a lesser extent headache and anxiety.</w:t>
      </w:r>
      <w:r w:rsidR="00DF41A1">
        <w:fldChar w:fldCharType="begin"/>
      </w:r>
      <w:r w:rsidR="00DF41A1">
        <w:instrText xml:space="preserve"> ADDIN EN.CITE &lt;EndNote&gt;&lt;Cite&gt;&lt;Author&gt;King’s College London&lt;/Author&gt;&lt;Year&gt;2010&lt;/Year&gt;&lt;RecNum&gt;2013&lt;/RecNum&gt;&lt;DisplayText&gt;&lt;style face="superscript"&gt;119&lt;/style&gt;&lt;/DisplayText&gt;&lt;record&gt;&lt;rec-number&gt;2013&lt;/rec-number&gt;&lt;foreign-keys&gt;&lt;key app="EN" db-id="wvwvxesr5pfesue2wvnp2x98pxa0tfsts9fa" timestamp="1494216529"&gt;2013&lt;/key&gt;&lt;/foreign-keys&gt;&lt;ref-type name="Report"&gt;27&lt;/ref-type&gt;&lt;contributors&gt;&lt;authors&gt;&lt;author&gt;King’s College London,&lt;/author&gt;&lt;/authors&gt;&lt;/contributors&gt;&lt;titles&gt;&lt;title&gt;King’s Centre for Military Health Research: A fifteen year report. What has been achieved by fifteen years of research into the health of the UK Armed Forces?&lt;/title&gt;&lt;/titles&gt;&lt;pages&gt;p.1-72&lt;/pages&gt;&lt;dates&gt;&lt;year&gt;2010&lt;/year&gt;&lt;/dates&gt;&lt;pub-location&gt;London, UK&lt;/pub-location&gt;&lt;urls&gt;&lt;related-urls&gt;&lt;url&gt;&lt;style face="underline" font="default" size="100%"&gt;https://www.gov.uk/government/uploads/system/uploads/attachment_data/file/28113/15YearReportfinal.pdf&lt;/style&gt;&lt;style face="normal" font="default" size="100%"&gt; &lt;/style&gt;&lt;/url&gt;&lt;/related-urls&gt;&lt;/urls&gt;&lt;custom2&gt;New Information&lt;/custom2&gt;&lt;custom4&gt;Cited by: Institute of Medicine. Chronic Multisymptom Illness in Gulf War Veterans: Case Definitions Reexamined. Washington, DC: The National Academies Press 2014.(RMA ID: 071222)&lt;/custom4&gt;&lt;/record&gt;&lt;/Cite&gt;&lt;/EndNote&gt;</w:instrText>
      </w:r>
      <w:r w:rsidR="00DF41A1">
        <w:fldChar w:fldCharType="separate"/>
      </w:r>
      <w:r w:rsidR="00DF41A1" w:rsidRPr="00DF41A1">
        <w:rPr>
          <w:noProof/>
          <w:vertAlign w:val="superscript"/>
        </w:rPr>
        <w:t>119</w:t>
      </w:r>
      <w:r w:rsidR="00DF41A1">
        <w:fldChar w:fldCharType="end"/>
      </w:r>
    </w:p>
    <w:p w14:paraId="074DF514" w14:textId="0BAB38F4" w:rsidR="006E08A3" w:rsidRPr="00005854" w:rsidRDefault="00292708" w:rsidP="000A668E">
      <w:pPr>
        <w:pStyle w:val="NormalNumbered"/>
      </w:pPr>
      <w:r>
        <w:t>A</w:t>
      </w:r>
      <w:r w:rsidR="006E08A3" w:rsidRPr="00005854">
        <w:t xml:space="preserve"> number of researchers have examine</w:t>
      </w:r>
      <w:r w:rsidR="006F5DC4">
        <w:t>d</w:t>
      </w:r>
      <w:r w:rsidR="006E08A3" w:rsidRPr="00005854">
        <w:t xml:space="preserve"> the symptoms of Gulf War veteran</w:t>
      </w:r>
      <w:r w:rsidR="004C488E">
        <w:t>s</w:t>
      </w:r>
      <w:r w:rsidR="006E08A3" w:rsidRPr="00005854">
        <w:t xml:space="preserve"> compared to other military </w:t>
      </w:r>
      <w:r w:rsidR="00D81F2C" w:rsidRPr="00005854">
        <w:t>cohorts</w:t>
      </w:r>
      <w:r w:rsidR="006F5DC4">
        <w:t xml:space="preserve">, and </w:t>
      </w:r>
      <w:r w:rsidR="006E08A3" w:rsidRPr="00005854">
        <w:t xml:space="preserve">many have concluded there is no unique </w:t>
      </w:r>
      <w:r w:rsidR="009A1821" w:rsidRPr="00005854">
        <w:t>illness</w:t>
      </w:r>
      <w:r w:rsidR="009A1821">
        <w:t>/</w:t>
      </w:r>
      <w:r w:rsidR="009A1821" w:rsidRPr="000A668E">
        <w:t>syndrome</w:t>
      </w:r>
      <w:r w:rsidR="006E08A3" w:rsidRPr="00005854">
        <w:t>.</w:t>
      </w:r>
      <w:r w:rsidR="00DF41A1">
        <w:fldChar w:fldCharType="begin">
          <w:fldData xml:space="preserve">PEVuZE5vdGU+PENpdGU+PEF1dGhvcj5VbndpbjwvQXV0aG9yPjxZZWFyPjE5OTk8L1llYXI+PFJl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</w:fldData>
        </w:fldChar>
      </w:r>
      <w:r w:rsidR="00DF41A1">
        <w:instrText xml:space="preserve"> ADDIN EN.CITE </w:instrText>
      </w:r>
      <w:r w:rsidR="00DF41A1">
        <w:fldChar w:fldCharType="begin">
          <w:fldData xml:space="preserve">PEVuZE5vdGU+PENpdGU+PEF1dGhvcj5VbndpbjwvQXV0aG9yPjxZZWFyPjE5OTk8L1llYXI+PFJl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</w:fldData>
        </w:fldChar>
      </w:r>
      <w:r w:rsidR="00DF41A1">
        <w:instrText xml:space="preserve"> ADDIN EN.CITE.DATA </w:instrText>
      </w:r>
      <w:r w:rsidR="00DF41A1">
        <w:fldChar w:fldCharType="end"/>
      </w:r>
      <w:r w:rsidR="00DF41A1">
        <w:fldChar w:fldCharType="separate"/>
      </w:r>
      <w:r w:rsidR="00DF41A1" w:rsidRPr="00DF41A1">
        <w:rPr>
          <w:noProof/>
          <w:vertAlign w:val="superscript"/>
        </w:rPr>
        <w:t>24, 100, 120-122</w:t>
      </w:r>
      <w:r w:rsidR="00DF41A1">
        <w:fldChar w:fldCharType="end"/>
      </w:r>
      <w:r w:rsidR="00035201">
        <w:t xml:space="preserve"> </w:t>
      </w:r>
      <w:r w:rsidR="00254C60" w:rsidRPr="00005854">
        <w:t>I</w:t>
      </w:r>
      <w:r w:rsidR="00254C60">
        <w:t xml:space="preserve">n 1999, </w:t>
      </w:r>
      <w:r w:rsidR="006E08A3" w:rsidRPr="00005854">
        <w:t>Ismail et al</w:t>
      </w:r>
      <w:r w:rsidR="00DF41A1">
        <w:fldChar w:fldCharType="begin"/>
      </w:r>
      <w:r w:rsidR="00DF41A1">
        <w:instrText xml:space="preserve"> ADDIN EN.CITE &lt;EndNote&gt;&lt;Cite&gt;&lt;Author&gt;Ismail&lt;/Author&gt;&lt;Year&gt;1999&lt;/Year&gt;&lt;RecNum&gt;169&lt;/RecNum&gt;&lt;DisplayText&gt;&lt;style face="superscript"&gt;120&lt;/style&gt;&lt;/DisplayText&gt;&lt;record&gt;&lt;rec-number&gt;169&lt;/rec-number&gt;&lt;foreign-keys&gt;&lt;key app="EN" db-id="wvwvxesr5pfesue2wvnp2x98pxa0tfsts9fa" timestamp="1454639229"&gt;169&lt;/key&gt;&lt;/foreign-keys&gt;&lt;ref-type name="Journal Article"&gt;17&lt;/ref-type&gt;&lt;contributors&gt;&lt;authors&gt;&lt;author&gt;Ismail, K.&lt;/author&gt;&lt;author&gt;Everitt, B.&lt;/author&gt;&lt;author&gt;Blatchley, N.&lt;/author&gt;&lt;author&gt;Hull, L.&lt;/author&gt;&lt;author&gt;Unwin, C.&lt;/author&gt;&lt;author&gt;David, A.&lt;/author&gt;&lt;author&gt;Wessely, S.&lt;/author&gt;&lt;/authors&gt;&lt;/contributors&gt;&lt;titles&gt;&lt;title&gt;Is there a Gulf War syndrome?&lt;/title&gt;&lt;secondary-title&gt;Lancet&lt;/secondary-title&gt;&lt;/titles&gt;&lt;periodical&gt;&lt;full-title&gt;Lancet&lt;/full-title&gt;&lt;/periodical&gt;&lt;pages&gt;179-182&lt;/pages&gt;&lt;volume&gt;353&lt;/volume&gt;&lt;number&gt;9148&lt;/number&gt;&lt;dates&gt;&lt;year&gt;1999&lt;/year&gt;&lt;/dates&gt;&lt;urls&gt;&lt;/urls&gt;&lt;custom4&gt;RMA ID: 017337&lt;/custom4&gt;&lt;custom5&gt;28547&lt;/custom5&gt;&lt;custom6&gt;RMA MO 1.18. AGWVA. APPLICANT&lt;/custom6&gt;&lt;custom7&gt;Grade 5a&lt;/custom7&gt;&lt;modified-date&gt;AG&lt;/modified-date&gt;&lt;/record&gt;&lt;/Cite&gt;&lt;/EndNote&gt;</w:instrText>
      </w:r>
      <w:r w:rsidR="00DF41A1">
        <w:fldChar w:fldCharType="separate"/>
      </w:r>
      <w:r w:rsidR="00DF41A1" w:rsidRPr="00DF41A1">
        <w:rPr>
          <w:noProof/>
          <w:vertAlign w:val="superscript"/>
        </w:rPr>
        <w:t>120</w:t>
      </w:r>
      <w:r w:rsidR="00DF41A1">
        <w:fldChar w:fldCharType="end"/>
      </w:r>
      <w:r w:rsidR="008553C5">
        <w:t xml:space="preserve"> </w:t>
      </w:r>
      <w:r w:rsidR="00254C60">
        <w:t xml:space="preserve">reported on a </w:t>
      </w:r>
      <w:r w:rsidR="00254C60" w:rsidRPr="00005854">
        <w:t xml:space="preserve">population-based cross-sectional standardised survey (of 50 physical symptoms) </w:t>
      </w:r>
      <w:r w:rsidR="00254C60">
        <w:t>of 12</w:t>
      </w:r>
      <w:r w:rsidR="008553C5">
        <w:t xml:space="preserve"> </w:t>
      </w:r>
      <w:r w:rsidR="00254C60">
        <w:t xml:space="preserve">592 men in </w:t>
      </w:r>
      <w:r w:rsidR="00254C60" w:rsidRPr="00005854">
        <w:t>three UK military cohorts; Gulf War veteran</w:t>
      </w:r>
      <w:r w:rsidR="00254C60">
        <w:t>s</w:t>
      </w:r>
      <w:r w:rsidR="00254C60" w:rsidRPr="00005854">
        <w:t>; Bosnia veterans; and non</w:t>
      </w:r>
      <w:r w:rsidR="00254C60">
        <w:t>-</w:t>
      </w:r>
      <w:r w:rsidR="00254C60" w:rsidRPr="00005854">
        <w:t>deployed Gulf War veterans (</w:t>
      </w:r>
      <w:r w:rsidR="00E42C2D">
        <w:t>called the ‘</w:t>
      </w:r>
      <w:r w:rsidR="00254C60">
        <w:t>e</w:t>
      </w:r>
      <w:r w:rsidR="00254C60" w:rsidRPr="00005854">
        <w:t>ra cohort</w:t>
      </w:r>
      <w:r w:rsidR="00E42C2D">
        <w:t>’</w:t>
      </w:r>
      <w:r w:rsidR="00254C60" w:rsidRPr="00005854">
        <w:t xml:space="preserve">). </w:t>
      </w:r>
      <w:r w:rsidR="00254C60">
        <w:t>Nearly all symptoms were reported more</w:t>
      </w:r>
      <w:r w:rsidR="006F5DC4">
        <w:t xml:space="preserve"> fr</w:t>
      </w:r>
      <w:r w:rsidR="00CB53B8">
        <w:t>e</w:t>
      </w:r>
      <w:r w:rsidR="006F5DC4">
        <w:t>qu</w:t>
      </w:r>
      <w:r w:rsidR="00CB53B8">
        <w:t>ent</w:t>
      </w:r>
      <w:r w:rsidR="006F5DC4">
        <w:t>ly</w:t>
      </w:r>
      <w:r w:rsidR="00254C60">
        <w:t xml:space="preserve"> in the </w:t>
      </w:r>
      <w:r w:rsidR="00132DEA" w:rsidRPr="00132DEA">
        <w:t xml:space="preserve">Gulf War </w:t>
      </w:r>
      <w:r w:rsidR="00254C60">
        <w:t xml:space="preserve">cohort. </w:t>
      </w:r>
      <w:r w:rsidR="00254C60" w:rsidRPr="00005854">
        <w:t xml:space="preserve">Using exploratory factor analysis to identify underlying factors and describe the </w:t>
      </w:r>
      <w:r w:rsidR="00254C60">
        <w:t xml:space="preserve">grouping of </w:t>
      </w:r>
      <w:r w:rsidR="00254C60" w:rsidRPr="00005854">
        <w:t>symptoms reported in the Gulf War cohort, three factors together accounted for about 20% of the common variance. These factors were mood, respiratory system, and peripheral nervous system</w:t>
      </w:r>
      <w:r w:rsidR="00254C60">
        <w:t xml:space="preserve"> symptoms</w:t>
      </w:r>
      <w:r w:rsidR="00254C60" w:rsidRPr="00005854">
        <w:t xml:space="preserve">. In the confirmatory factor analysis, </w:t>
      </w:r>
      <w:r w:rsidR="00254C60">
        <w:t xml:space="preserve">based on the Haley case definition, </w:t>
      </w:r>
      <w:r w:rsidR="00254C60" w:rsidRPr="00005854">
        <w:t xml:space="preserve">the factor structure identified in the Gulf War cohort fitted reasonably well in the Bosnia and </w:t>
      </w:r>
      <w:r w:rsidR="0025617E">
        <w:t>e</w:t>
      </w:r>
      <w:r w:rsidR="00254C60" w:rsidRPr="00005854">
        <w:t>ra cohorts. The authors concluded the findings do not support a uniqu</w:t>
      </w:r>
      <w:r w:rsidR="0030324F">
        <w:t xml:space="preserve">e Gulf War </w:t>
      </w:r>
      <w:r w:rsidR="009A1821">
        <w:t>s</w:t>
      </w:r>
      <w:r w:rsidR="00254C60" w:rsidRPr="00005854">
        <w:t xml:space="preserve">yndrome. </w:t>
      </w:r>
    </w:p>
    <w:p w14:paraId="54BFC280" w14:textId="7884FE2D" w:rsidR="006E08A3" w:rsidRPr="00005854" w:rsidRDefault="00740082" w:rsidP="00740082">
      <w:pPr>
        <w:pStyle w:val="NormalNumbered"/>
      </w:pPr>
      <w:r w:rsidRPr="00740082">
        <w:t xml:space="preserve">In 1999, </w:t>
      </w:r>
      <w:r w:rsidR="006E08A3" w:rsidRPr="00005854">
        <w:t>Unwin et al</w:t>
      </w:r>
      <w:r w:rsidR="00DF41A1">
        <w:fldChar w:fldCharType="begin"/>
      </w:r>
      <w:r w:rsidR="00DF41A1">
        <w:instrText xml:space="preserve"> ADDIN EN.CITE &lt;EndNote&gt;&lt;Cite&gt;&lt;Author&gt;Unwin&lt;/Author&gt;&lt;Year&gt;1999&lt;/Year&gt;&lt;RecNum&gt;1922&lt;/RecNum&gt;&lt;DisplayText&gt;&lt;style face="superscript"&gt;24&lt;/style&gt;&lt;/DisplayText&gt;&lt;record&gt;&lt;rec-number&gt;1922&lt;/rec-number&gt;&lt;foreign-keys&gt;&lt;key app="EN" db-id="wvwvxesr5pfesue2wvnp2x98pxa0tfsts9fa" timestamp="1493260595"&gt;1922&lt;/key&gt;&lt;/foreign-keys&gt;&lt;ref-type name="Journal Article"&gt;17&lt;/ref-type&gt;&lt;contributors&gt;&lt;authors&gt;&lt;author&gt;Unwin, C.&lt;/author&gt;&lt;author&gt;Blatchley, N.&lt;/author&gt;&lt;author&gt;Coker, W.&lt;/author&gt;&lt;author&gt;Ferry, S.&lt;/author&gt;&lt;author&gt;Hotopf, M.&lt;/author&gt;&lt;author&gt;Hull, L.&lt;/author&gt;&lt;author&gt;Ismail , K .&lt;/author&gt;&lt;author&gt;Palmer,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DF41A1">
        <w:fldChar w:fldCharType="separate"/>
      </w:r>
      <w:r w:rsidR="00DF41A1" w:rsidRPr="00DF41A1">
        <w:rPr>
          <w:noProof/>
          <w:vertAlign w:val="superscript"/>
        </w:rPr>
        <w:t>24</w:t>
      </w:r>
      <w:r w:rsidR="00DF41A1">
        <w:fldChar w:fldCharType="end"/>
      </w:r>
      <w:r w:rsidR="008553C5">
        <w:t xml:space="preserve"> </w:t>
      </w:r>
      <w:r>
        <w:t>reported on the same study sample as that of Ismail et al</w:t>
      </w:r>
      <w:r w:rsidR="00DF41A1">
        <w:fldChar w:fldCharType="begin"/>
      </w:r>
      <w:r w:rsidR="00DF41A1">
        <w:instrText xml:space="preserve"> ADDIN EN.CITE &lt;EndNote&gt;&lt;Cite&gt;&lt;Author&gt;Ismail&lt;/Author&gt;&lt;Year&gt;1999&lt;/Year&gt;&lt;RecNum&gt;169&lt;/RecNum&gt;&lt;DisplayText&gt;&lt;style face="superscript"&gt;120&lt;/style&gt;&lt;/DisplayText&gt;&lt;record&gt;&lt;rec-number&gt;169&lt;/rec-number&gt;&lt;foreign-keys&gt;&lt;key app="EN" db-id="wvwvxesr5pfesue2wvnp2x98pxa0tfsts9fa" timestamp="1454639229"&gt;169&lt;/key&gt;&lt;/foreign-keys&gt;&lt;ref-type name="Journal Article"&gt;17&lt;/ref-type&gt;&lt;contributors&gt;&lt;authors&gt;&lt;author&gt;Ismail, K.&lt;/author&gt;&lt;author&gt;Everitt, B.&lt;/author&gt;&lt;author&gt;Blatchley, N.&lt;/author&gt;&lt;author&gt;Hull, L.&lt;/author&gt;&lt;author&gt;Unwin, C.&lt;/author&gt;&lt;author&gt;David, A.&lt;/author&gt;&lt;author&gt;Wessely, S.&lt;/author&gt;&lt;/authors&gt;&lt;/contributors&gt;&lt;titles&gt;&lt;title&gt;Is there a Gulf War syndrome?&lt;/title&gt;&lt;secondary-title&gt;Lancet&lt;/secondary-title&gt;&lt;/titles&gt;&lt;periodical&gt;&lt;full-title&gt;Lancet&lt;/full-title&gt;&lt;/periodical&gt;&lt;pages&gt;179-182&lt;/pages&gt;&lt;volume&gt;353&lt;/volume&gt;&lt;number&gt;9148&lt;/number&gt;&lt;dates&gt;&lt;year&gt;1999&lt;/year&gt;&lt;/dates&gt;&lt;urls&gt;&lt;/urls&gt;&lt;custom4&gt;RMA ID: 017337&lt;/custom4&gt;&lt;custom5&gt;28547&lt;/custom5&gt;&lt;custom6&gt;RMA MO 1.18. AGWVA. APPLICANT&lt;/custom6&gt;&lt;custom7&gt;Grade 5a&lt;/custom7&gt;&lt;modified-date&gt;AG&lt;/modified-date&gt;&lt;/record&gt;&lt;/Cite&gt;&lt;/EndNote&gt;</w:instrText>
      </w:r>
      <w:r w:rsidR="00DF41A1">
        <w:fldChar w:fldCharType="separate"/>
      </w:r>
      <w:r w:rsidR="00DF41A1" w:rsidRPr="00DF41A1">
        <w:rPr>
          <w:noProof/>
          <w:vertAlign w:val="superscript"/>
        </w:rPr>
        <w:t>120</w:t>
      </w:r>
      <w:r w:rsidR="00DF41A1">
        <w:fldChar w:fldCharType="end"/>
      </w:r>
      <w:r>
        <w:t xml:space="preserve"> above. They reported that </w:t>
      </w:r>
      <w:r w:rsidRPr="00005854">
        <w:t>in the UK Gulf War veterans, Bosnia veterans, and non</w:t>
      </w:r>
      <w:r>
        <w:t>-</w:t>
      </w:r>
      <w:r w:rsidR="0030324F">
        <w:t>deployed ‘era cohort’</w:t>
      </w:r>
      <w:r w:rsidRPr="00005854">
        <w:t xml:space="preserve">, respectively, 61.9%, 36.8%, and 36.4% met the CDC criteria for </w:t>
      </w:r>
      <w:r w:rsidR="003D6F41">
        <w:t>‘</w:t>
      </w:r>
      <w:r w:rsidR="009A1821" w:rsidRPr="00005854">
        <w:t>chronic multisymptom illness</w:t>
      </w:r>
      <w:r w:rsidR="003D6F41">
        <w:t>’</w:t>
      </w:r>
      <w:r w:rsidRPr="00005854">
        <w:t xml:space="preserve">, which fell to 25.3%, 11.8%, and 12.2% for </w:t>
      </w:r>
      <w:r>
        <w:t xml:space="preserve">those with </w:t>
      </w:r>
      <w:r w:rsidRPr="00005854">
        <w:t>severe symptoms.</w:t>
      </w:r>
      <w:r>
        <w:t xml:space="preserve"> The response rates were 70%, 62% and 63% respectively.</w:t>
      </w:r>
      <w:r w:rsidRPr="00005854">
        <w:t xml:space="preserve"> Service in the Gulf War was associated with various health problems over and above those associated with deployment to an unfamiliar hostile environment. The authors conclude</w:t>
      </w:r>
      <w:r>
        <w:t xml:space="preserve">d that </w:t>
      </w:r>
      <w:r w:rsidRPr="00005854">
        <w:t xml:space="preserve">since associations of ill health with adverse events and exposures were found in all cohorts, they </w:t>
      </w:r>
      <w:r w:rsidR="00934738" w:rsidRPr="00005854">
        <w:t>might</w:t>
      </w:r>
      <w:r w:rsidRPr="00005854">
        <w:t xml:space="preserve"> not be unique and causally implicated in Gulf-War-related illness. Similarly, in a cross-sectional study of women in the Gulf compared to Bosnia veterans, </w:t>
      </w:r>
      <w:r w:rsidR="00132DEA">
        <w:t xml:space="preserve">in 2002 </w:t>
      </w:r>
      <w:r w:rsidRPr="00005854">
        <w:t>Unwin et al</w:t>
      </w:r>
      <w:r w:rsidR="00DF41A1">
        <w:fldChar w:fldCharType="begin"/>
      </w:r>
      <w:r w:rsidR="00DF41A1">
        <w:instrText xml:space="preserve"> ADDIN EN.CITE &lt;EndNote&gt;&lt;Cite&gt;&lt;Author&gt;Unwin&lt;/Author&gt;&lt;Year&gt;2002&lt;/Year&gt;&lt;RecNum&gt;346&lt;/RecNum&gt;&lt;DisplayText&gt;&lt;style face="superscript"&gt;86&lt;/style&gt;&lt;/DisplayText&gt;&lt;record&gt;&lt;rec-number&gt;346&lt;/rec-number&gt;&lt;foreign-keys&gt;&lt;key app="EN" db-id="wvwvxesr5pfesue2wvnp2x98pxa0tfsts9fa" timestamp="1454639233"&gt;346&lt;/key&gt;&lt;/foreign-keys&gt;&lt;ref-type name="Journal Article"&gt;17&lt;/ref-type&gt;&lt;contributors&gt;&lt;authors&gt;&lt;author&gt;Unwin, C.&lt;/author&gt;&lt;author&gt;Hotopf, M.&lt;/author&gt;&lt;author&gt;Hull, L.&lt;/author&gt;&lt;author&gt;Ismail, K.&lt;/author&gt;&lt;author&gt;David, A.&lt;/author&gt;&lt;author&gt;Wessely, S.&lt;/author&gt;&lt;/authors&gt;&lt;/contributors&gt;&lt;titles&gt;&lt;title&gt;Women in the Persian Gulf: lack of gender differences in long-term health effects of service in United Kingdom Armed Forces in the 1991 Persian Gulf War&lt;/title&gt;&lt;secondary-title&gt;Mil Med&lt;/secondary-title&gt;&lt;/titles&gt;&lt;periodical&gt;&lt;full-title&gt;Mil Med&lt;/full-title&gt;&lt;/periodical&gt;&lt;pages&gt;406-13&lt;/pages&gt;&lt;volume&gt;167&lt;/volume&gt;&lt;number&gt;5&lt;/number&gt;&lt;dates&gt;&lt;year&gt;2002&lt;/year&gt;&lt;/dates&gt;&lt;urls&gt;&lt;/urls&gt;&lt;custom4&gt;RMA ID: 026779&lt;/custom4&gt;&lt;custom5&gt;28852&lt;/custom5&gt;&lt;custom6&gt;RMA MO 1.9. AGWVA. APPLICANT&lt;/custom6&gt;&lt;/record&gt;&lt;/Cite&gt;&lt;/EndNote&gt;</w:instrText>
      </w:r>
      <w:r w:rsidR="00DF41A1">
        <w:fldChar w:fldCharType="separate"/>
      </w:r>
      <w:r w:rsidR="00DF41A1" w:rsidRPr="00DF41A1">
        <w:rPr>
          <w:noProof/>
          <w:vertAlign w:val="superscript"/>
        </w:rPr>
        <w:t>86</w:t>
      </w:r>
      <w:r w:rsidR="00DF41A1">
        <w:fldChar w:fldCharType="end"/>
      </w:r>
      <w:r>
        <w:t xml:space="preserve"> reported that </w:t>
      </w:r>
      <w:r w:rsidRPr="00005854">
        <w:t>women deployed to the Gulf had similar rates of ill health as their male counterparts</w:t>
      </w:r>
      <w:r>
        <w:t xml:space="preserve"> (response rate 65%)</w:t>
      </w:r>
      <w:r w:rsidRPr="00005854">
        <w:t>.</w:t>
      </w:r>
    </w:p>
    <w:p w14:paraId="5B959837" w14:textId="133A3398" w:rsidR="006E08A3" w:rsidRPr="00005854" w:rsidRDefault="007A0167" w:rsidP="007A0167">
      <w:pPr>
        <w:pStyle w:val="NormalNumbered"/>
      </w:pPr>
      <w:r>
        <w:t xml:space="preserve">In 2002, </w:t>
      </w:r>
      <w:r w:rsidRPr="00005854">
        <w:t>Everitt et al</w:t>
      </w:r>
      <w:r w:rsidR="00DF41A1">
        <w:fldChar w:fldCharType="begin"/>
      </w:r>
      <w:r w:rsidR="00DF41A1">
        <w:instrText xml:space="preserve"> ADDIN EN.CITE &lt;EndNote&gt;&lt;Cite&gt;&lt;Author&gt;Everitt&lt;/Author&gt;&lt;Year&gt;2002&lt;/Year&gt;&lt;RecNum&gt;1964&lt;/RecNum&gt;&lt;DisplayText&gt;&lt;style face="superscript"&gt;100&lt;/style&gt;&lt;/DisplayText&gt;&lt;record&gt;&lt;rec-number&gt;1964&lt;/rec-number&gt;&lt;foreign-keys&gt;&lt;key app="EN" db-id="wvwvxesr5pfesue2wvnp2x98pxa0tfsts9fa" timestamp="1493705725"&gt;1964&lt;/key&gt;&lt;/foreign-keys&gt;&lt;ref-type name="Journal Article"&gt;17&lt;/ref-type&gt;&lt;contributors&gt;&lt;authors&gt;&lt;author&gt;Everitt, B.&lt;/author&gt;&lt;author&gt;Ismail, K.&lt;/author&gt;&lt;author&gt;David, A.S.&lt;/author&gt;&lt;author&gt;Wessely, S.&lt;/author&gt;&lt;/authors&gt;&lt;/contributors&gt;&lt;titles&gt;&lt;title&gt;Searching for a Gulf War syndrome using cluster analysis&lt;/title&gt;&lt;secondary-title&gt;J Psychol Med&lt;/secondary-title&gt;&lt;/titles&gt;&lt;periodical&gt;&lt;full-title&gt;J Psychol Med&lt;/full-title&gt;&lt;/periodical&gt;&lt;pages&gt;1371-8&lt;/pages&gt;&lt;volume&gt;32&lt;/volume&gt;&lt;number&gt;8&lt;/number&gt;&lt;dates&gt;&lt;year&gt;2002&lt;/year&gt;&lt;/dates&gt;&lt;urls&gt;&lt;/urls&gt;&lt;custom4&gt;RMA ID: 027159&lt;/custom4&gt;&lt;custom5&gt;28736&lt;/custom5&gt;&lt;custom6&gt;RMA MO 1.9 AGWVA APPLICANT&lt;/custom6&gt;&lt;custom7&gt;Grade 5b&lt;/custom7&gt;&lt;modified-date&gt;JW&amp;#xD;AG&lt;/modified-date&gt;&lt;/record&gt;&lt;/Cite&gt;&lt;/EndNote&gt;</w:instrText>
      </w:r>
      <w:r w:rsidR="00DF41A1">
        <w:fldChar w:fldCharType="separate"/>
      </w:r>
      <w:r w:rsidR="00DF41A1" w:rsidRPr="00DF41A1">
        <w:rPr>
          <w:noProof/>
          <w:vertAlign w:val="superscript"/>
        </w:rPr>
        <w:t>100</w:t>
      </w:r>
      <w:r w:rsidR="00DF41A1">
        <w:fldChar w:fldCharType="end"/>
      </w:r>
      <w:r w:rsidR="008553C5">
        <w:t xml:space="preserve"> </w:t>
      </w:r>
      <w:r>
        <w:t xml:space="preserve">reported on a </w:t>
      </w:r>
      <w:r w:rsidRPr="00005854">
        <w:t xml:space="preserve">random sample </w:t>
      </w:r>
      <w:r>
        <w:t xml:space="preserve">of 500 </w:t>
      </w:r>
      <w:r w:rsidRPr="00005854">
        <w:t xml:space="preserve">veterans from each of </w:t>
      </w:r>
      <w:r>
        <w:t xml:space="preserve">the </w:t>
      </w:r>
      <w:r w:rsidRPr="00005854">
        <w:t>three UK military cohorts</w:t>
      </w:r>
      <w:r>
        <w:t xml:space="preserve"> described above</w:t>
      </w:r>
      <w:r w:rsidRPr="00005854">
        <w:t>; Gulf War veterans; Bosnia veterans (involved in the peacekeeping mission); and non</w:t>
      </w:r>
      <w:r>
        <w:t>-</w:t>
      </w:r>
      <w:r w:rsidR="0030324F">
        <w:t>deployed veterans (‘e</w:t>
      </w:r>
      <w:r w:rsidRPr="00005854">
        <w:t>ra cohort</w:t>
      </w:r>
      <w:r w:rsidR="0030324F">
        <w:t>’</w:t>
      </w:r>
      <w:r w:rsidRPr="00005854">
        <w:t xml:space="preserve">). </w:t>
      </w:r>
      <w:r w:rsidR="00954D12">
        <w:t>C</w:t>
      </w:r>
      <w:r>
        <w:t xml:space="preserve">omputationally it was not feasible to apply the clustering analysis to all 8195 responding </w:t>
      </w:r>
      <w:r w:rsidR="00DF27EF">
        <w:t>veterans</w:t>
      </w:r>
      <w:r>
        <w:t>, so 500 from each group were randomly selected. The</w:t>
      </w:r>
      <w:r w:rsidR="00B73E42">
        <w:t xml:space="preserve"> authors</w:t>
      </w:r>
      <w:r>
        <w:t xml:space="preserve"> identified five symptom clusters using factor analysis. </w:t>
      </w:r>
      <w:r w:rsidRPr="00005854">
        <w:t xml:space="preserve">Cluster 1 </w:t>
      </w:r>
      <w:r>
        <w:t xml:space="preserve">(by far the largest cluster) </w:t>
      </w:r>
      <w:r w:rsidRPr="00005854">
        <w:t xml:space="preserve">consisted of </w:t>
      </w:r>
      <w:r>
        <w:t xml:space="preserve">mildly symptomatic </w:t>
      </w:r>
      <w:r w:rsidR="00DF27EF">
        <w:t>individuals</w:t>
      </w:r>
      <w:r>
        <w:t xml:space="preserve"> who had </w:t>
      </w:r>
      <w:r w:rsidRPr="00005854">
        <w:t>low scores for all symptom groups. Cluster 2 had veterans with highest symptom scores for musculoskeletal symptoms and high scores for psychiatric symptoms</w:t>
      </w:r>
      <w:r>
        <w:t xml:space="preserve"> and was more common in Gulf War veterans</w:t>
      </w:r>
      <w:r w:rsidRPr="00005854">
        <w:t xml:space="preserve">. Cluster 3 had high scores for </w:t>
      </w:r>
      <w:r>
        <w:t>neuro</w:t>
      </w:r>
      <w:r w:rsidRPr="00005854">
        <w:t xml:space="preserve">psychiatric </w:t>
      </w:r>
      <w:r w:rsidR="00DF27EF" w:rsidRPr="00005854">
        <w:t>symptoms</w:t>
      </w:r>
      <w:r w:rsidR="00DF27EF">
        <w:t xml:space="preserve"> </w:t>
      </w:r>
      <w:r w:rsidR="00934738">
        <w:t>and was</w:t>
      </w:r>
      <w:r>
        <w:t xml:space="preserve"> more common in </w:t>
      </w:r>
      <w:r w:rsidR="006F5DC4">
        <w:t>G</w:t>
      </w:r>
      <w:r>
        <w:t xml:space="preserve">ulf </w:t>
      </w:r>
      <w:r w:rsidR="006F5DC4">
        <w:t>War</w:t>
      </w:r>
      <w:r>
        <w:t xml:space="preserve"> veterans. </w:t>
      </w:r>
      <w:r w:rsidRPr="00005854">
        <w:t xml:space="preserve">Cluster 4 had elevated scores for musculoskeletal symptoms only </w:t>
      </w:r>
      <w:r>
        <w:t>and did not differ between cohorts. C</w:t>
      </w:r>
      <w:r w:rsidRPr="00005854">
        <w:t xml:space="preserve">luster 5 was </w:t>
      </w:r>
      <w:r>
        <w:t xml:space="preserve">very small, of only 26 </w:t>
      </w:r>
      <w:r w:rsidR="00DF27EF">
        <w:t>individuals</w:t>
      </w:r>
      <w:r>
        <w:t xml:space="preserve">, and was </w:t>
      </w:r>
      <w:r w:rsidRPr="00005854">
        <w:t>distinguishable from the other clusters in having high scores in all symptom groups, especially psychiatric and musculoskeletal</w:t>
      </w:r>
      <w:r>
        <w:t xml:space="preserve">, and 85% of these men were </w:t>
      </w:r>
      <w:r w:rsidR="00132DEA">
        <w:t xml:space="preserve">Gulf War </w:t>
      </w:r>
      <w:r>
        <w:t xml:space="preserve">veterans. </w:t>
      </w:r>
      <w:r w:rsidRPr="00005854">
        <w:t xml:space="preserve">The authors concluded that the findings do not support the existence of a unique syndrome affecting a subgroup of Gulf veterans but emphasised the excess of non-specific self-reported </w:t>
      </w:r>
      <w:r w:rsidR="00132DEA">
        <w:t>symptoms</w:t>
      </w:r>
      <w:r>
        <w:t xml:space="preserve">, </w:t>
      </w:r>
      <w:r w:rsidR="00DF27EF">
        <w:t>particularly</w:t>
      </w:r>
      <w:r>
        <w:t xml:space="preserve"> neuropsychiatric and </w:t>
      </w:r>
      <w:r w:rsidR="00DF27EF">
        <w:t>musculoskeletal</w:t>
      </w:r>
      <w:r>
        <w:t xml:space="preserve">, </w:t>
      </w:r>
      <w:r w:rsidRPr="00005854">
        <w:t>in the Gulf War veterans group.</w:t>
      </w:r>
    </w:p>
    <w:p w14:paraId="14FD6F84" w14:textId="5F19BDC7" w:rsidR="00F42399" w:rsidRPr="00005854" w:rsidRDefault="0091207A" w:rsidP="00AE4132">
      <w:pPr>
        <w:pStyle w:val="NormalNumbered"/>
      </w:pPr>
      <w:r w:rsidRPr="0091207A">
        <w:t>In 2003, Hotopf et al</w:t>
      </w:r>
      <w:r w:rsidR="00DF41A1">
        <w:fldChar w:fldCharType="begin"/>
      </w:r>
      <w:r w:rsidR="00DF41A1">
        <w:instrText xml:space="preserve"> ADDIN EN.CITE &lt;EndNote&gt;&lt;Cite&gt;&lt;Author&gt;Hotopf&lt;/Author&gt;&lt;Year&gt;2003&lt;/Year&gt;&lt;RecNum&gt;1878&lt;/RecNum&gt;&lt;DisplayText&gt;&lt;style face="superscript"&gt;121&lt;/style&gt;&lt;/DisplayText&gt;&lt;record&gt;&lt;rec-number&gt;1878&lt;/rec-number&gt;&lt;foreign-keys&gt;&lt;key app="EN" db-id="wvwvxesr5pfesue2wvnp2x98pxa0tfsts9fa" timestamp="1492731752"&gt;1878&lt;/key&gt;&lt;/foreign-keys&gt;&lt;ref-type name="Journal Article"&gt;17&lt;/ref-type&gt;&lt;contributors&gt;&lt;authors&gt;&lt;author&gt;Hotopf, M.&lt;/author&gt;&lt;author&gt;David, A.&lt;/author&gt;&lt;author&gt;Hull, L.&lt;/author&gt;&lt;author&gt;Ismail , K .&lt;/author&gt;&lt;author&gt;Unwin , C.&lt;/author&gt;&lt;author&gt;Wessely, S.&lt;/author&gt;&lt;/authors&gt;&lt;/contributors&gt;&lt;titles&gt;&lt;title&gt;The health effects of peacekeeping (Bosnia, 1992-1996): a cross-sectional study—comparison with nondeployed military personnel&lt;/title&gt;&lt;secondary-title&gt;Mil Med&lt;/secondary-title&gt;&lt;/titles&gt;&lt;periodical&gt;&lt;full-title&gt;Mil Med&lt;/full-title&gt;&lt;/periodical&gt;&lt;pages&gt;408-13&lt;/pages&gt;&lt;volume&gt;168&lt;/volume&gt;&lt;number&gt;5&lt;/number&gt;&lt;dates&gt;&lt;year&gt;2003&lt;/year&gt;&lt;/dates&gt;&lt;urls&gt;&lt;/urls&gt;&lt;custom4&gt;RMA ID: 050852&lt;/custom4&gt;&lt;custom5&gt;29053&lt;/custom5&gt;&lt;custom6&gt;RMA MO 1.18. AGWVA. APPLICANT&lt;/custom6&gt;&lt;/record&gt;&lt;/Cite&gt;&lt;/EndNote&gt;</w:instrText>
      </w:r>
      <w:r w:rsidR="00DF41A1">
        <w:fldChar w:fldCharType="separate"/>
      </w:r>
      <w:r w:rsidR="00DF41A1" w:rsidRPr="00DF41A1">
        <w:rPr>
          <w:noProof/>
          <w:vertAlign w:val="superscript"/>
        </w:rPr>
        <w:t>121</w:t>
      </w:r>
      <w:r w:rsidR="00DF41A1">
        <w:fldChar w:fldCharType="end"/>
      </w:r>
      <w:r w:rsidRPr="0091207A">
        <w:t xml:space="preserve"> reported the health effects in UK veterans of Bosnia </w:t>
      </w:r>
      <w:r w:rsidR="00AE4132">
        <w:t>peacekeeping</w:t>
      </w:r>
      <w:r w:rsidRPr="0091207A">
        <w:t xml:space="preserve"> and a comparison group of no</w:t>
      </w:r>
      <w:r w:rsidR="0030324F">
        <w:t>n-deployed military personnel (e</w:t>
      </w:r>
      <w:r w:rsidRPr="0091207A">
        <w:t xml:space="preserve">ra veterans). Similar </w:t>
      </w:r>
      <w:r w:rsidR="00DF27EF" w:rsidRPr="0091207A">
        <w:t>response</w:t>
      </w:r>
      <w:r w:rsidRPr="0091207A">
        <w:t xml:space="preserve"> rates were attained in Bosnia (63%) and the era veterans (62%). </w:t>
      </w:r>
      <w:r w:rsidR="006E08A3" w:rsidRPr="00005854">
        <w:t xml:space="preserve">A proportion of the Bosnia group had served in the Gulf War and </w:t>
      </w:r>
      <w:r w:rsidR="009A1821">
        <w:t>were</w:t>
      </w:r>
      <w:r w:rsidR="009A1821" w:rsidRPr="00005854">
        <w:t xml:space="preserve"> </w:t>
      </w:r>
      <w:r w:rsidR="006E08A3" w:rsidRPr="00005854">
        <w:t xml:space="preserve">found to have considerably worse health outcomes than the remaining Bosnia group or the </w:t>
      </w:r>
      <w:r w:rsidR="0030324F">
        <w:t>e</w:t>
      </w:r>
      <w:r w:rsidR="006E08A3" w:rsidRPr="00005854">
        <w:t xml:space="preserve">ra group. The Bosnia group who had not served in the Gulf War had broadly </w:t>
      </w:r>
      <w:r w:rsidR="0030324F">
        <w:t>similar health outcomes to the e</w:t>
      </w:r>
      <w:r w:rsidR="006E08A3" w:rsidRPr="00005854">
        <w:t>ra group. The main differences were that the Bosnia-only group consumed more alcohol and reported more fatigue, hay fever, weight gain, irritability, avoidance, and night sweats. Apart from heavy alcohol consumption, the magnitude of these differences was small. The Bosnia-only group had slightly better</w:t>
      </w:r>
      <w:r w:rsidR="0030324F">
        <w:t xml:space="preserve"> physical functioning than the e</w:t>
      </w:r>
      <w:r w:rsidR="006E08A3" w:rsidRPr="00005854">
        <w:t xml:space="preserve">ra group, and there were two other symptoms and one </w:t>
      </w:r>
      <w:r w:rsidR="00CB53B8" w:rsidRPr="00005854">
        <w:t>ailment, which</w:t>
      </w:r>
      <w:r w:rsidR="006E08A3" w:rsidRPr="00005854">
        <w:t xml:space="preserve"> were less common in the Bosnia-only group than in the </w:t>
      </w:r>
      <w:r w:rsidR="0030324F">
        <w:t>e</w:t>
      </w:r>
      <w:r w:rsidR="006E08A3" w:rsidRPr="00005854">
        <w:t xml:space="preserve">ra group. </w:t>
      </w:r>
    </w:p>
    <w:p w14:paraId="59ABE641" w14:textId="18D44F0A" w:rsidR="00F07C11" w:rsidRPr="00005854" w:rsidRDefault="00F07C11" w:rsidP="00AE4132">
      <w:pPr>
        <w:pStyle w:val="NormalNumbered"/>
      </w:pPr>
      <w:r>
        <w:t xml:space="preserve">In 2006, </w:t>
      </w:r>
      <w:r w:rsidRPr="00005854">
        <w:t>Hotopf et al</w:t>
      </w:r>
      <w:r w:rsidR="00DF41A1">
        <w:fldChar w:fldCharType="begin"/>
      </w:r>
      <w:r w:rsidR="00DF41A1">
        <w:instrText xml:space="preserve"> ADDIN EN.CITE &lt;EndNote&gt;&lt;Cite&gt;&lt;Author&gt;Hotopf&lt;/Author&gt;&lt;Year&gt;2006&lt;/Year&gt;&lt;RecNum&gt;146&lt;/RecNum&gt;&lt;DisplayText&gt;&lt;style face="superscript"&gt;122&lt;/style&gt;&lt;/DisplayText&gt;&lt;record&gt;&lt;rec-number&gt;146&lt;/rec-number&gt;&lt;foreign-keys&gt;&lt;key app="EN" db-id="wvwvxesr5pfesue2wvnp2x98pxa0tfsts9fa" timestamp="1454639228"&gt;146&lt;/key&gt;&lt;/foreign-keys&gt;&lt;ref-type name="Journal Article"&gt;17&lt;/ref-type&gt;&lt;contributors&gt;&lt;authors&gt;&lt;author&gt;Hotopf, M.&lt;/author&gt;&lt;author&gt;Hull, L.&lt;/author&gt;&lt;author&gt;Fear, N.T.&lt;/author&gt;&lt;author&gt;Browne,T.&lt;/author&gt;&lt;author&gt;Horn, O.&lt;/author&gt;&lt;author&gt;Iversen, A.&lt;/author&gt;&lt;author&gt;Jones, M.&lt;/author&gt;&lt;author&gt;Murphy, D.&lt;/author&gt;&lt;author&gt;Bland, D.&lt;/author&gt;&lt;author&gt;Earnshaw, M.&lt;/author&gt;&lt;author&gt;Greenberg, N.&lt;/author&gt;&lt;author&gt;Hacker Hughes, J.&lt;/author&gt;&lt;author&gt;Tate, A.R.&lt;/author&gt;&lt;author&gt;Dandeker, C.&lt;/author&gt;&lt;author&gt;Rona, R.&lt;/author&gt;&lt;author&gt;Wessely, S.&lt;/author&gt;&lt;/authors&gt;&lt;/contributors&gt;&lt;titles&gt;&lt;title&gt;The health of UK military personnel who deployed to the 2003 Iraq war: a cohort study&lt;/title&gt;&lt;secondary-title&gt;Lancet&lt;/secondary-title&gt;&lt;/titles&gt;&lt;periodical&gt;&lt;full-title&gt;Lancet&lt;/full-title&gt;&lt;/periodical&gt;&lt;pages&gt;1731-41&lt;/pages&gt;&lt;volume&gt;367&lt;/volume&gt;&lt;number&gt;9524&lt;/number&gt;&lt;dates&gt;&lt;year&gt;2006&lt;/year&gt;&lt;/dates&gt;&lt;urls&gt;&lt;/urls&gt;&lt;custom4&gt;RMA ID: 057099&lt;/custom4&gt;&lt;custom5&gt;29017&lt;/custom5&gt;&lt;custom6&gt;RMA&lt;/custom6&gt;&lt;custom7&gt;Grade 5b&lt;/custom7&gt;&lt;/record&gt;&lt;/Cite&gt;&lt;/EndNote&gt;</w:instrText>
      </w:r>
      <w:r w:rsidR="00DF41A1">
        <w:fldChar w:fldCharType="separate"/>
      </w:r>
      <w:r w:rsidR="00DF41A1" w:rsidRPr="00DF41A1">
        <w:rPr>
          <w:noProof/>
          <w:vertAlign w:val="superscript"/>
        </w:rPr>
        <w:t>122</w:t>
      </w:r>
      <w:r w:rsidR="00DF41A1">
        <w:fldChar w:fldCharType="end"/>
      </w:r>
      <w:r w:rsidR="008553C5">
        <w:t xml:space="preserve"> </w:t>
      </w:r>
      <w:r>
        <w:t xml:space="preserve">reported results of </w:t>
      </w:r>
      <w:r w:rsidRPr="00005854">
        <w:t xml:space="preserve">a cohort study of 4722 UK </w:t>
      </w:r>
      <w:r>
        <w:t xml:space="preserve">2003 </w:t>
      </w:r>
      <w:r w:rsidRPr="00005854">
        <w:t xml:space="preserve">Iraq War veterans </w:t>
      </w:r>
      <w:r>
        <w:t xml:space="preserve">(response rate 62%) </w:t>
      </w:r>
      <w:r w:rsidRPr="00005854">
        <w:t>and 5550 non</w:t>
      </w:r>
      <w:r>
        <w:t>-</w:t>
      </w:r>
      <w:r w:rsidRPr="00005854">
        <w:t>deployed veterans</w:t>
      </w:r>
      <w:r>
        <w:t xml:space="preserve"> (response rate 56%).</w:t>
      </w:r>
      <w:r w:rsidR="00035201">
        <w:t xml:space="preserve"> </w:t>
      </w:r>
      <w:r w:rsidRPr="00F72230">
        <w:t>There was a modest increase in the number of individuals with multiple physical symptoms (</w:t>
      </w:r>
      <w:r w:rsidR="00A53B11">
        <w:t>OR</w:t>
      </w:r>
      <w:r w:rsidR="008553C5">
        <w:t xml:space="preserve"> </w:t>
      </w:r>
      <w:r w:rsidRPr="00F72230">
        <w:t>1.33</w:t>
      </w:r>
      <w:r w:rsidR="00AA7164">
        <w:t>,</w:t>
      </w:r>
      <w:r w:rsidRPr="00F72230">
        <w:t xml:space="preserve"> 95% Cl 1.15</w:t>
      </w:r>
      <w:r w:rsidR="00AE4132">
        <w:t>-</w:t>
      </w:r>
      <w:r w:rsidR="00DF27EF" w:rsidRPr="00F72230">
        <w:t>1.54</w:t>
      </w:r>
      <w:r w:rsidRPr="00F72230">
        <w:t>).</w:t>
      </w:r>
      <w:r w:rsidRPr="00005854">
        <w:t xml:space="preserve"> For regular UK military personnel</w:t>
      </w:r>
      <w:r w:rsidR="00A906C0">
        <w:t>,</w:t>
      </w:r>
      <w:r w:rsidRPr="00005854">
        <w:t xml:space="preserve"> there </w:t>
      </w:r>
      <w:r>
        <w:t xml:space="preserve">were </w:t>
      </w:r>
      <w:r w:rsidRPr="00005854">
        <w:t xml:space="preserve">no specific health </w:t>
      </w:r>
      <w:r w:rsidR="00934738" w:rsidRPr="00005854">
        <w:t>effect</w:t>
      </w:r>
      <w:r w:rsidR="00934738">
        <w:t>s of</w:t>
      </w:r>
      <w:r w:rsidR="00A53B11">
        <w:t xml:space="preserve"> deployment to the 2003 Iraq W</w:t>
      </w:r>
      <w:r w:rsidRPr="00005854">
        <w:t xml:space="preserve">ar. </w:t>
      </w:r>
      <w:r>
        <w:t>R</w:t>
      </w:r>
      <w:r w:rsidRPr="00005854">
        <w:t xml:space="preserve">ates of psychiatric </w:t>
      </w:r>
      <w:r w:rsidR="00AE4132">
        <w:t xml:space="preserve">symptoms </w:t>
      </w:r>
      <w:r>
        <w:t>we</w:t>
      </w:r>
      <w:r w:rsidRPr="00005854">
        <w:t xml:space="preserve">re not </w:t>
      </w:r>
      <w:r w:rsidR="00CF7396">
        <w:t xml:space="preserve">any </w:t>
      </w:r>
      <w:r w:rsidRPr="00005854">
        <w:t>higher than that of the rest of the UK armed forces. Deployment did not ha</w:t>
      </w:r>
      <w:r w:rsidR="00AE4132">
        <w:t>ve</w:t>
      </w:r>
      <w:r w:rsidRPr="00005854">
        <w:t xml:space="preserve"> any effect on the health of regulars, apart </w:t>
      </w:r>
      <w:r>
        <w:t xml:space="preserve">from the </w:t>
      </w:r>
      <w:r w:rsidRPr="00005854">
        <w:t>slight increase in physical symptoms</w:t>
      </w:r>
      <w:r>
        <w:t xml:space="preserve"> noted above</w:t>
      </w:r>
      <w:r w:rsidRPr="00005854">
        <w:t xml:space="preserve">. </w:t>
      </w:r>
    </w:p>
    <w:p w14:paraId="32AD3A82" w14:textId="3D962C2C" w:rsidR="00F07C11" w:rsidRPr="00B912E5" w:rsidRDefault="00F07C11" w:rsidP="00AE4132">
      <w:pPr>
        <w:pStyle w:val="NormalNumbered"/>
      </w:pPr>
      <w:r>
        <w:t xml:space="preserve">In 2006, </w:t>
      </w:r>
      <w:r w:rsidRPr="00005854">
        <w:t>Horn et al</w:t>
      </w:r>
      <w:r w:rsidR="00DF41A1">
        <w:fldChar w:fldCharType="begin"/>
      </w:r>
      <w:r w:rsidR="00DF41A1">
        <w:instrText xml:space="preserve"> ADDIN EN.CITE &lt;EndNote&gt;&lt;Cite&gt;&lt;Author&gt;Horn&lt;/Author&gt;&lt;Year&gt;2006&lt;/Year&gt;&lt;RecNum&gt;747&lt;/RecNum&gt;&lt;DisplayText&gt;&lt;style face="superscript"&gt;123&lt;/style&gt;&lt;/DisplayText&gt;&lt;record&gt;&lt;rec-number&gt;747&lt;/rec-number&gt;&lt;foreign-keys&gt;&lt;key app="EN" db-id="wvwvxesr5pfesue2wvnp2x98pxa0tfsts9fa" timestamp="1472009589"&gt;747&lt;/key&gt;&lt;key app="ENWeb" db-id=""&gt;0&lt;/key&gt;&lt;/foreign-keys&gt;&lt;ref-type name="Journal Article"&gt;17&lt;/ref-type&gt;&lt;contributors&gt;&lt;authors&gt;&lt;author&gt;Horn, O.&lt;/author&gt;&lt;author&gt;Hull, L.&lt;/author&gt;&lt;author&gt;Jones, M.&lt;/author&gt;&lt;author&gt;Murphy, D.&lt;/author&gt;&lt;author&gt;Browne, T.&lt;/author&gt;&lt;author&gt;Fear, N. T.&lt;/author&gt;&lt;author&gt;Hotopf, M.&lt;/author&gt;&lt;author&gt;Rona, R. J.&lt;/author&gt;&lt;author&gt;Wessely, S.&lt;/author&gt;&lt;/authors&gt;&lt;/contributors&gt;&lt;titles&gt;&lt;title&gt;Is there an Iraq War syndrome? Comparison of the health of UK service personnel after the Gulf and Iraq Wars&lt;/title&gt;&lt;secondary-title&gt;Lancet&lt;/secondary-title&gt;&lt;/titles&gt;&lt;periodical&gt;&lt;full-title&gt;Lancet&lt;/full-title&gt;&lt;/periodical&gt;&lt;pages&gt;1742-6&lt;/pages&gt;&lt;volume&gt;367&lt;/volume&gt;&lt;number&gt;9524&lt;/number&gt;&lt;dates&gt;&lt;year&gt;2006&lt;/year&gt;&lt;/dates&gt;&lt;isbn&gt;1474-547X (Electronic)&amp;#xD;0140-6736 (Linking)&lt;/isbn&gt;&lt;urls&gt;&lt;/urls&gt;&lt;custom4&gt;RMA ID: 050814&lt;/custom4&gt;&lt;/record&gt;&lt;/Cite&gt;&lt;/EndNote&gt;</w:instrText>
      </w:r>
      <w:r w:rsidR="00DF41A1">
        <w:fldChar w:fldCharType="separate"/>
      </w:r>
      <w:r w:rsidR="00DF41A1" w:rsidRPr="00DF41A1">
        <w:rPr>
          <w:noProof/>
          <w:vertAlign w:val="superscript"/>
        </w:rPr>
        <w:t>123</w:t>
      </w:r>
      <w:r w:rsidR="00DF41A1">
        <w:fldChar w:fldCharType="end"/>
      </w:r>
      <w:r w:rsidR="008553C5">
        <w:t xml:space="preserve"> </w:t>
      </w:r>
      <w:r>
        <w:t xml:space="preserve">reported on the self-reported </w:t>
      </w:r>
      <w:r w:rsidRPr="00005854">
        <w:t xml:space="preserve">health </w:t>
      </w:r>
      <w:r>
        <w:t xml:space="preserve">status </w:t>
      </w:r>
      <w:r w:rsidRPr="00005854">
        <w:t xml:space="preserve">of UK service personnel after the </w:t>
      </w:r>
      <w:r w:rsidR="003D6F41">
        <w:t xml:space="preserve">1990 – 1991 </w:t>
      </w:r>
      <w:r w:rsidRPr="00005854">
        <w:t xml:space="preserve">Gulf and </w:t>
      </w:r>
      <w:r>
        <w:t xml:space="preserve">2003 </w:t>
      </w:r>
      <w:r w:rsidRPr="00005854">
        <w:t>Iraq Wars</w:t>
      </w:r>
      <w:r>
        <w:t xml:space="preserve">. Response rate was 61%. There were only slight </w:t>
      </w:r>
      <w:r w:rsidRPr="00005854">
        <w:t xml:space="preserve">increases in common symptoms in the 2003 Iraq War group, and no pattern suggestive of a new </w:t>
      </w:r>
      <w:r w:rsidRPr="00B912E5">
        <w:t xml:space="preserve">syndrome was present. Personnel deployed to the Gulf </w:t>
      </w:r>
      <w:r w:rsidR="00A53B11" w:rsidRPr="00B912E5">
        <w:t>W</w:t>
      </w:r>
      <w:r w:rsidRPr="00B912E5">
        <w:t>ar were more likely (OR</w:t>
      </w:r>
      <w:r w:rsidR="00A53B11" w:rsidRPr="00B912E5">
        <w:t xml:space="preserve"> </w:t>
      </w:r>
      <w:r w:rsidRPr="00B912E5">
        <w:t>2.00, 95%</w:t>
      </w:r>
      <w:r w:rsidR="008553C5" w:rsidRPr="00B912E5">
        <w:t xml:space="preserve"> </w:t>
      </w:r>
      <w:r w:rsidRPr="00B912E5">
        <w:t>CI 1.70</w:t>
      </w:r>
      <w:r w:rsidR="00AE4132" w:rsidRPr="00B912E5">
        <w:t>-</w:t>
      </w:r>
      <w:r w:rsidRPr="00B912E5">
        <w:t>2.35) than those not deployed to report their health as fair or poor; no such</w:t>
      </w:r>
      <w:r w:rsidR="008553C5" w:rsidRPr="00B912E5">
        <w:t xml:space="preserve"> effect was found for the Iraq W</w:t>
      </w:r>
      <w:r w:rsidRPr="00B912E5">
        <w:t>ar (OR</w:t>
      </w:r>
      <w:r w:rsidR="00A53B11" w:rsidRPr="00B912E5">
        <w:t xml:space="preserve"> </w:t>
      </w:r>
      <w:r w:rsidRPr="00B912E5">
        <w:t xml:space="preserve">0.94, </w:t>
      </w:r>
      <w:r w:rsidR="00A53B11" w:rsidRPr="00B912E5">
        <w:t>95%</w:t>
      </w:r>
      <w:r w:rsidR="008553C5" w:rsidRPr="00B912E5">
        <w:t xml:space="preserve"> </w:t>
      </w:r>
      <w:r w:rsidR="00A53B11" w:rsidRPr="00B912E5">
        <w:t xml:space="preserve">CI </w:t>
      </w:r>
      <w:r w:rsidRPr="00B912E5">
        <w:t>0.82</w:t>
      </w:r>
      <w:r w:rsidR="00AE4132" w:rsidRPr="00B912E5">
        <w:t>-</w:t>
      </w:r>
      <w:r w:rsidRPr="00B912E5">
        <w:t>1.09).</w:t>
      </w:r>
    </w:p>
    <w:p w14:paraId="3AAA6079" w14:textId="77777777" w:rsidR="003323FB" w:rsidRPr="00B912E5" w:rsidRDefault="003323FB" w:rsidP="00C64235">
      <w:pPr>
        <w:pStyle w:val="Heading4"/>
      </w:pPr>
      <w:r w:rsidRPr="00B912E5">
        <w:t>Animal Studies</w:t>
      </w:r>
    </w:p>
    <w:p w14:paraId="0EFDD401" w14:textId="449059A2" w:rsidR="009145BA" w:rsidRPr="009145BA" w:rsidRDefault="003323FB" w:rsidP="009145BA">
      <w:pPr>
        <w:pStyle w:val="NormalNumbered"/>
      </w:pPr>
      <w:bookmarkStart w:id="31" w:name="_Ref520460743"/>
      <w:bookmarkStart w:id="32" w:name="_Ref498342472"/>
      <w:r w:rsidRPr="00B912E5">
        <w:t>The Council noted</w:t>
      </w:r>
      <w:r w:rsidR="00D716A4" w:rsidRPr="00B912E5">
        <w:t xml:space="preserve"> that</w:t>
      </w:r>
      <w:r w:rsidRPr="00B912E5">
        <w:t xml:space="preserve"> the </w:t>
      </w:r>
      <w:r w:rsidR="00D716A4" w:rsidRPr="00B912E5">
        <w:t>Applicant</w:t>
      </w:r>
      <w:r w:rsidRPr="00B912E5">
        <w:t xml:space="preserve"> ha</w:t>
      </w:r>
      <w:r w:rsidR="00AE4132" w:rsidRPr="00B912E5">
        <w:t>d</w:t>
      </w:r>
      <w:r w:rsidRPr="00B912E5">
        <w:t xml:space="preserve"> </w:t>
      </w:r>
      <w:r w:rsidR="00934738" w:rsidRPr="00B912E5">
        <w:t>referred</w:t>
      </w:r>
      <w:r w:rsidRPr="00B912E5">
        <w:t xml:space="preserve"> to a number of animal studies in their submissions to the SMRC and the RMA. </w:t>
      </w:r>
      <w:r w:rsidR="009145BA" w:rsidRPr="00B912E5">
        <w:t xml:space="preserve">The Council considers that while animal studies may sometimes support the biological plausibility of an association, </w:t>
      </w:r>
      <w:r w:rsidR="009145BA" w:rsidRPr="00B912E5">
        <w:rPr>
          <w:rStyle w:val="Hyperlink"/>
          <w:rFonts w:ascii="Calibri" w:hAnsi="Calibri" w:cs="Times New Roman"/>
          <w:noProof w:val="0"/>
          <w:color w:val="auto"/>
          <w:u w:val="none"/>
        </w:rPr>
        <w:t xml:space="preserve">the results from animal studies may not be generalisable to humans. </w:t>
      </w:r>
      <w:r w:rsidR="009145BA" w:rsidRPr="009145BA">
        <w:t>It considered animal studies are best used as initial research to generate hypotheses, which may indicate a need for further studies on human subjects or to demonstrate possible biological mechanisms. For this reason, the Council focussed on studies that involved human subjects rather than animals for this review.</w:t>
      </w:r>
      <w:bookmarkEnd w:id="31"/>
    </w:p>
    <w:bookmarkEnd w:id="32"/>
    <w:p w14:paraId="06319FD9" w14:textId="791A027F" w:rsidR="006E08A3" w:rsidRPr="00B912E5" w:rsidRDefault="006E08A3" w:rsidP="00C64235">
      <w:pPr>
        <w:pStyle w:val="Heading4"/>
      </w:pPr>
      <w:r w:rsidRPr="00B912E5">
        <w:t>Summary</w:t>
      </w:r>
    </w:p>
    <w:p w14:paraId="38CDF517" w14:textId="6241163D" w:rsidR="006E08A3" w:rsidRPr="00B912E5" w:rsidRDefault="006E08A3" w:rsidP="00AE4132">
      <w:pPr>
        <w:pStyle w:val="NormalNumbered"/>
      </w:pPr>
      <w:r w:rsidRPr="00B912E5">
        <w:t>The possibility that such symptoms and health outcome</w:t>
      </w:r>
      <w:r w:rsidR="0030324F" w:rsidRPr="00B912E5">
        <w:t xml:space="preserve">s represent a unique “Gulf War </w:t>
      </w:r>
      <w:r w:rsidR="00DB1270" w:rsidRPr="00B912E5">
        <w:t>s</w:t>
      </w:r>
      <w:r w:rsidRPr="00B912E5">
        <w:t xml:space="preserve">yndrome” has been extensively investigated. </w:t>
      </w:r>
      <w:r w:rsidR="00AE4132" w:rsidRPr="00B912E5">
        <w:t xml:space="preserve">Gulf war veterans report a wide variety of symptoms more commonly than other </w:t>
      </w:r>
      <w:r w:rsidR="00934738" w:rsidRPr="00B912E5">
        <w:t>veterans do</w:t>
      </w:r>
      <w:r w:rsidR="00AE4132" w:rsidRPr="00B912E5">
        <w:t xml:space="preserve">. </w:t>
      </w:r>
      <w:r w:rsidRPr="00B912E5">
        <w:t xml:space="preserve">However, </w:t>
      </w:r>
      <w:r w:rsidR="00AE4132" w:rsidRPr="00B912E5">
        <w:t xml:space="preserve">similar </w:t>
      </w:r>
      <w:r w:rsidRPr="00B912E5">
        <w:t>symptoms occur commonly in non</w:t>
      </w:r>
      <w:r w:rsidR="00A80177" w:rsidRPr="00B912E5">
        <w:t>-</w:t>
      </w:r>
      <w:r w:rsidRPr="00B912E5">
        <w:t xml:space="preserve">deployed veterans, </w:t>
      </w:r>
      <w:r w:rsidR="00AE4132" w:rsidRPr="00B912E5">
        <w:t xml:space="preserve">in </w:t>
      </w:r>
      <w:r w:rsidRPr="00B912E5">
        <w:t xml:space="preserve">other groups and </w:t>
      </w:r>
      <w:r w:rsidR="00AE4132" w:rsidRPr="00B912E5">
        <w:t xml:space="preserve">in </w:t>
      </w:r>
      <w:r w:rsidRPr="00B912E5">
        <w:t xml:space="preserve">the general population and the types and patterns of symptoms are </w:t>
      </w:r>
      <w:r w:rsidR="00AE4132" w:rsidRPr="00B912E5">
        <w:t xml:space="preserve">similar </w:t>
      </w:r>
      <w:r w:rsidRPr="00B912E5">
        <w:t>in all groups.</w:t>
      </w:r>
    </w:p>
    <w:p w14:paraId="5040421B" w14:textId="00033175" w:rsidR="00B528A3" w:rsidRPr="00C64235" w:rsidRDefault="00B528A3" w:rsidP="00C64235">
      <w:pPr>
        <w:pStyle w:val="Heading2"/>
      </w:pPr>
      <w:bookmarkStart w:id="33" w:name="_Toc521320172"/>
      <w:r w:rsidRPr="00C64235">
        <w:t xml:space="preserve">COUNCIL’S EVALUATION OF THE </w:t>
      </w:r>
      <w:bookmarkEnd w:id="24"/>
      <w:bookmarkEnd w:id="25"/>
      <w:r w:rsidR="00DE6A59" w:rsidRPr="00DE6A59">
        <w:t>SOUND MEDICAL-SCIENTIFIC EVIDENCE</w:t>
      </w:r>
      <w:bookmarkEnd w:id="33"/>
    </w:p>
    <w:p w14:paraId="4C34DBFA" w14:textId="79D0AB6A" w:rsidR="00B528A3" w:rsidRPr="00005854" w:rsidRDefault="00B528A3" w:rsidP="001808FD">
      <w:pPr>
        <w:pStyle w:val="NormalNumbered"/>
        <w:rPr>
          <w:snapToGrid w:val="0"/>
          <w:color w:val="00B0F0"/>
        </w:rPr>
      </w:pPr>
      <w:r w:rsidRPr="00005854">
        <w:rPr>
          <w:snapToGrid w:val="0"/>
        </w:rPr>
        <w:t xml:space="preserve">When evaluating the SMSE, the Council focussed on information relevant to the scope of the review and the list at </w:t>
      </w:r>
      <w:r w:rsidR="00095223" w:rsidRPr="00BF4908">
        <w:rPr>
          <w:b/>
        </w:rPr>
        <w:t>B1 of</w:t>
      </w:r>
      <w:r w:rsidR="00095223">
        <w:rPr>
          <w:b/>
        </w:rPr>
        <w:t xml:space="preserve"> Appendix B</w:t>
      </w:r>
      <w:r w:rsidR="00095223" w:rsidRPr="00005854">
        <w:t>.</w:t>
      </w:r>
    </w:p>
    <w:p w14:paraId="22E7DB51" w14:textId="77777777" w:rsidR="00B528A3" w:rsidRPr="00005854" w:rsidRDefault="00B528A3" w:rsidP="001808FD">
      <w:pPr>
        <w:pStyle w:val="NormalNumbered"/>
      </w:pPr>
      <w:r w:rsidRPr="00005854">
        <w:t>In forming its decisions on the SMSE, the Council brings to bear its scientific expertise and judgement. The Bradford Hill criteria and other tools or criteria appropriate to be taken into account by epidemiologists were applied to the articles</w:t>
      </w:r>
      <w:r w:rsidR="00120894">
        <w:t>,</w:t>
      </w:r>
      <w:r w:rsidRPr="00005854">
        <w:t xml:space="preserve"> as it considered appropriate.</w:t>
      </w:r>
    </w:p>
    <w:p w14:paraId="33D56F91" w14:textId="77777777" w:rsidR="00B528A3" w:rsidRPr="00005854" w:rsidRDefault="00B528A3" w:rsidP="001808FD">
      <w:pPr>
        <w:pStyle w:val="NormalNumbered"/>
      </w:pPr>
      <w:r w:rsidRPr="00005854">
        <w:t>The Council also considered any methodological limitations or flaws (including such things as statistical power, control of confounders, bias, exposure assessment methods etc.) in the various articles.</w:t>
      </w:r>
    </w:p>
    <w:p w14:paraId="1E25EFE9" w14:textId="54C27EE4" w:rsidR="00442D9C" w:rsidRDefault="00442D9C" w:rsidP="006D06D7">
      <w:pPr>
        <w:pStyle w:val="NormalNumbered"/>
      </w:pPr>
      <w:r w:rsidRPr="00442D9C">
        <w:rPr>
          <w:snapToGrid w:val="0"/>
        </w:rPr>
        <w:t xml:space="preserve">The Council reviewed all the </w:t>
      </w:r>
      <w:r w:rsidR="00A91054" w:rsidRPr="00442D9C">
        <w:rPr>
          <w:snapToGrid w:val="0"/>
        </w:rPr>
        <w:t>available</w:t>
      </w:r>
      <w:r w:rsidRPr="00442D9C">
        <w:rPr>
          <w:snapToGrid w:val="0"/>
        </w:rPr>
        <w:t xml:space="preserve"> SMSE</w:t>
      </w:r>
      <w:r>
        <w:rPr>
          <w:snapToGrid w:val="0"/>
        </w:rPr>
        <w:t xml:space="preserve">, </w:t>
      </w:r>
      <w:r w:rsidR="00934738">
        <w:rPr>
          <w:snapToGrid w:val="0"/>
        </w:rPr>
        <w:t>and</w:t>
      </w:r>
      <w:r w:rsidR="00934738">
        <w:t xml:space="preserve"> it</w:t>
      </w:r>
      <w:r w:rsidR="008B0D84">
        <w:t xml:space="preserve"> </w:t>
      </w:r>
      <w:r w:rsidR="00120894" w:rsidRPr="00442D9C">
        <w:t>gave particular focus in its evaluation</w:t>
      </w:r>
      <w:r w:rsidR="00965B7B" w:rsidRPr="00442D9C">
        <w:t xml:space="preserve"> to</w:t>
      </w:r>
      <w:r w:rsidR="00B528A3" w:rsidRPr="00442D9C">
        <w:t xml:space="preserve"> those </w:t>
      </w:r>
      <w:r w:rsidR="00617533" w:rsidRPr="00442D9C">
        <w:t>papers</w:t>
      </w:r>
      <w:r w:rsidR="00B528A3" w:rsidRPr="00442D9C">
        <w:t xml:space="preserve"> that</w:t>
      </w:r>
      <w:r w:rsidR="00934738">
        <w:t xml:space="preserve"> </w:t>
      </w:r>
      <w:r w:rsidR="00B528A3" w:rsidRPr="00A53B11">
        <w:t>provide</w:t>
      </w:r>
      <w:r w:rsidR="00120894">
        <w:t>d</w:t>
      </w:r>
      <w:r w:rsidR="00934738">
        <w:t xml:space="preserve"> </w:t>
      </w:r>
      <w:r w:rsidR="00F72C4F">
        <w:t xml:space="preserve">research </w:t>
      </w:r>
      <w:r w:rsidR="00B528A3" w:rsidRPr="00A53B11">
        <w:t xml:space="preserve">data </w:t>
      </w:r>
      <w:r w:rsidR="00120894">
        <w:t>from which t</w:t>
      </w:r>
      <w:r w:rsidR="00B528A3" w:rsidRPr="00A53B11">
        <w:t xml:space="preserve">he </w:t>
      </w:r>
      <w:r w:rsidR="0032373D" w:rsidRPr="00A53B11">
        <w:t>Council could draw conclusions</w:t>
      </w:r>
      <w:r w:rsidR="00B528A3" w:rsidRPr="00A53B11">
        <w:t xml:space="preserve"> about </w:t>
      </w:r>
      <w:r w:rsidR="0030324F">
        <w:t xml:space="preserve">Gulf War </w:t>
      </w:r>
      <w:r w:rsidR="00DB1270">
        <w:t>s</w:t>
      </w:r>
      <w:r w:rsidR="00E93839" w:rsidRPr="00A53B11">
        <w:t>yndrome</w:t>
      </w:r>
      <w:bookmarkStart w:id="34" w:name="_Toc399854318"/>
      <w:bookmarkStart w:id="35" w:name="_Toc412714407"/>
      <w:bookmarkStart w:id="36" w:name="_Toc415481402"/>
      <w:bookmarkStart w:id="37" w:name="_Ref379802404"/>
      <w:r>
        <w:t>.</w:t>
      </w:r>
    </w:p>
    <w:p w14:paraId="30717624" w14:textId="0388654F" w:rsidR="00B528A3" w:rsidRPr="00C64235" w:rsidRDefault="00B528A3" w:rsidP="00B049BA">
      <w:pPr>
        <w:pStyle w:val="Heading3"/>
      </w:pPr>
      <w:r w:rsidRPr="00B049BA">
        <w:t xml:space="preserve">COUNCIL’S CONCLUSIONS </w:t>
      </w:r>
      <w:bookmarkEnd w:id="34"/>
      <w:r w:rsidRPr="00B049BA">
        <w:t xml:space="preserve">ON THE RELEVANT </w:t>
      </w:r>
      <w:bookmarkEnd w:id="35"/>
      <w:bookmarkEnd w:id="36"/>
      <w:r w:rsidR="00DE6A59" w:rsidRPr="00DE6A59">
        <w:t>SOUND MEDICAL-SCIENTIFIC EVIDENCE</w:t>
      </w:r>
    </w:p>
    <w:p w14:paraId="0BCE1B46" w14:textId="1DFAB7DC" w:rsidR="00414B4E" w:rsidRPr="00414B4E" w:rsidRDefault="0032373D" w:rsidP="001808FD">
      <w:pPr>
        <w:pStyle w:val="NormalNumbered"/>
        <w:rPr>
          <w:snapToGrid w:val="0"/>
        </w:rPr>
      </w:pPr>
      <w:r w:rsidRPr="00005854">
        <w:t xml:space="preserve">In reaching a decision about the </w:t>
      </w:r>
      <w:r w:rsidRPr="000E7ADE">
        <w:rPr>
          <w:b/>
        </w:rPr>
        <w:t>existence or otherwise of a particular kind of disease, injury or death</w:t>
      </w:r>
      <w:r>
        <w:t xml:space="preserve">, </w:t>
      </w:r>
      <w:r w:rsidRPr="00005854">
        <w:t>the Council must consider a</w:t>
      </w:r>
      <w:r>
        <w:t xml:space="preserve">nd evaluate all of the SMSE and ultimately conclude on the balance of probabilities whether or not the identified condition (in this case </w:t>
      </w:r>
      <w:r w:rsidR="0030324F">
        <w:t xml:space="preserve">Gulf </w:t>
      </w:r>
      <w:r w:rsidR="00934738">
        <w:t xml:space="preserve">War </w:t>
      </w:r>
      <w:r w:rsidR="00DB1270">
        <w:t>s</w:t>
      </w:r>
      <w:r w:rsidR="00934738">
        <w:t>yndrome</w:t>
      </w:r>
      <w:r>
        <w:t xml:space="preserve">) meets the definition of an injury or disease as defined in the Act. </w:t>
      </w:r>
      <w:bookmarkStart w:id="38" w:name="_Toc373244658"/>
      <w:bookmarkEnd w:id="37"/>
    </w:p>
    <w:p w14:paraId="7CF8F7E2" w14:textId="77777777" w:rsidR="00515F5C" w:rsidRPr="000E7ADE" w:rsidRDefault="00B528A3" w:rsidP="001808FD">
      <w:pPr>
        <w:pStyle w:val="NormalNumbered"/>
        <w:rPr>
          <w:snapToGrid w:val="0"/>
        </w:rPr>
      </w:pPr>
      <w:r w:rsidRPr="00005854">
        <w:t xml:space="preserve">From the information that was available to the RMA at the relevant time, the Council considered all studies important to the scope of this review. In considering the matters within the scope of the review, the Council closely analysed these studies, both individually and collectively, taking into consideration both quantitative and qualitative evidence in its evaluations. </w:t>
      </w:r>
    </w:p>
    <w:p w14:paraId="764AA6CA" w14:textId="77777777" w:rsidR="005D3389" w:rsidRPr="00B049BA" w:rsidRDefault="005D3389" w:rsidP="00B049BA">
      <w:pPr>
        <w:pStyle w:val="Heading3"/>
        <w:rPr>
          <w:rFonts w:eastAsia="Calibri"/>
        </w:rPr>
      </w:pPr>
      <w:r w:rsidRPr="00B049BA">
        <w:rPr>
          <w:rFonts w:eastAsia="Calibri"/>
        </w:rPr>
        <w:t>THE COUNCIL’S CONCLUSIONS ON WHETHER THERE SHOULD BE STATEMENTS OF PRINCIPLES GULF WAR SYNDROME OR ILLNESS</w:t>
      </w:r>
    </w:p>
    <w:p w14:paraId="28ED7FCE" w14:textId="5A50B483" w:rsidR="0032373D" w:rsidRPr="00005854" w:rsidRDefault="0032373D" w:rsidP="0032373D">
      <w:pPr>
        <w:pStyle w:val="NormalNumbered"/>
      </w:pPr>
      <w:r w:rsidRPr="00005854">
        <w:t>The Council conclude</w:t>
      </w:r>
      <w:r w:rsidR="0028700D">
        <w:t>d</w:t>
      </w:r>
      <w:r>
        <w:t xml:space="preserve">, </w:t>
      </w:r>
      <w:r w:rsidRPr="00F3121A">
        <w:rPr>
          <w:b/>
        </w:rPr>
        <w:t>on the balance of probabilities</w:t>
      </w:r>
      <w:r>
        <w:t>,</w:t>
      </w:r>
      <w:r w:rsidRPr="00005854">
        <w:t xml:space="preserve"> that the evidence does not support that there is </w:t>
      </w:r>
      <w:r>
        <w:t>a</w:t>
      </w:r>
      <w:r w:rsidRPr="00005854">
        <w:t xml:space="preserve"> disease or injury </w:t>
      </w:r>
      <w:r>
        <w:t xml:space="preserve">as defined in the Act described as Gulf </w:t>
      </w:r>
      <w:r w:rsidR="00934738">
        <w:t xml:space="preserve">War </w:t>
      </w:r>
      <w:r w:rsidR="00DB1270">
        <w:t>s</w:t>
      </w:r>
      <w:r w:rsidR="00934738">
        <w:t>yndrome</w:t>
      </w:r>
      <w:r w:rsidRPr="00005854">
        <w:t>.</w:t>
      </w:r>
    </w:p>
    <w:p w14:paraId="3A4CD562" w14:textId="22866900" w:rsidR="006460EC" w:rsidRDefault="00F91BC2" w:rsidP="00EA65A7">
      <w:pPr>
        <w:pStyle w:val="NormalNumbered"/>
      </w:pPr>
      <w:r w:rsidRPr="00BC23CF">
        <w:t>The</w:t>
      </w:r>
      <w:r w:rsidR="00BC23CF" w:rsidRPr="00BC23CF">
        <w:t xml:space="preserve"> Council </w:t>
      </w:r>
      <w:r w:rsidR="006460EC">
        <w:t xml:space="preserve">noted that </w:t>
      </w:r>
      <w:r w:rsidR="006460EC" w:rsidRPr="006460EC">
        <w:t xml:space="preserve">veterans of the </w:t>
      </w:r>
      <w:r w:rsidR="009145BA">
        <w:t xml:space="preserve">1990 – 1991 </w:t>
      </w:r>
      <w:r w:rsidR="006460EC" w:rsidRPr="006460EC">
        <w:t xml:space="preserve">Gulf War </w:t>
      </w:r>
      <w:r w:rsidR="006460EC">
        <w:t xml:space="preserve">are one of the most widely studied military groups in history, and after 26 years following the war, new information </w:t>
      </w:r>
      <w:r w:rsidR="00934738">
        <w:t>continues to</w:t>
      </w:r>
      <w:r w:rsidR="006460EC">
        <w:t xml:space="preserve"> </w:t>
      </w:r>
      <w:r w:rsidR="00934738">
        <w:t>be published</w:t>
      </w:r>
      <w:r w:rsidR="006460EC">
        <w:t>. However, even though new</w:t>
      </w:r>
      <w:r w:rsidR="006460EC" w:rsidRPr="006460EC">
        <w:t xml:space="preserve"> literature on the health of Gulf </w:t>
      </w:r>
      <w:r>
        <w:t>W</w:t>
      </w:r>
      <w:r w:rsidR="006460EC" w:rsidRPr="006460EC">
        <w:t>ar veterans</w:t>
      </w:r>
      <w:r w:rsidR="006460EC">
        <w:t xml:space="preserve"> is </w:t>
      </w:r>
      <w:r w:rsidR="004E241F">
        <w:t>being added</w:t>
      </w:r>
      <w:r w:rsidR="006460EC" w:rsidRPr="006460EC">
        <w:t xml:space="preserve">, </w:t>
      </w:r>
      <w:r w:rsidR="00234540">
        <w:t>the Council consider</w:t>
      </w:r>
      <w:r w:rsidR="0028700D">
        <w:t>ed</w:t>
      </w:r>
      <w:r w:rsidR="00234540">
        <w:t xml:space="preserve"> that </w:t>
      </w:r>
      <w:r w:rsidR="006460EC" w:rsidRPr="006460EC">
        <w:t xml:space="preserve">no </w:t>
      </w:r>
      <w:r w:rsidR="00C44AD0">
        <w:t>distinct</w:t>
      </w:r>
      <w:r w:rsidR="006460EC" w:rsidRPr="006460EC">
        <w:t xml:space="preserve"> disease or set of symptoms has been</w:t>
      </w:r>
      <w:r w:rsidR="006460EC">
        <w:t xml:space="preserve"> clearly</w:t>
      </w:r>
      <w:r w:rsidR="006460EC" w:rsidRPr="006460EC">
        <w:t xml:space="preserve"> identified</w:t>
      </w:r>
      <w:r w:rsidR="00C44AD0">
        <w:t>.</w:t>
      </w:r>
      <w:r w:rsidR="000E1453">
        <w:t xml:space="preserve"> </w:t>
      </w:r>
    </w:p>
    <w:p w14:paraId="30A2D862" w14:textId="0982ED3F" w:rsidR="00F94A29" w:rsidRDefault="00403D13" w:rsidP="0025617E">
      <w:pPr>
        <w:pStyle w:val="NormalNumbered"/>
      </w:pPr>
      <w:r>
        <w:t xml:space="preserve">The Council </w:t>
      </w:r>
      <w:r w:rsidR="00923639">
        <w:t xml:space="preserve">considered </w:t>
      </w:r>
      <w:r w:rsidR="00F94A29">
        <w:t xml:space="preserve">that </w:t>
      </w:r>
      <w:r w:rsidR="00727499">
        <w:t xml:space="preserve">the absence of </w:t>
      </w:r>
      <w:r>
        <w:t xml:space="preserve">established agreement on terminology </w:t>
      </w:r>
      <w:r w:rsidR="0063713D" w:rsidRPr="0063713D">
        <w:t xml:space="preserve">to collectively define the unexplained health symptoms </w:t>
      </w:r>
      <w:r w:rsidR="00765962">
        <w:t>reported by Gulf War veterans</w:t>
      </w:r>
      <w:r w:rsidR="00C1165B">
        <w:t>,</w:t>
      </w:r>
      <w:r w:rsidR="00F94A29" w:rsidRPr="00F94A29">
        <w:t xml:space="preserve"> and the </w:t>
      </w:r>
      <w:r w:rsidR="003C047E" w:rsidRPr="003C047E">
        <w:t xml:space="preserve">interchangeable </w:t>
      </w:r>
      <w:r w:rsidR="003C047E">
        <w:t xml:space="preserve">use of </w:t>
      </w:r>
      <w:r w:rsidR="00F94A29" w:rsidRPr="00F94A29">
        <w:t>term</w:t>
      </w:r>
      <w:r w:rsidR="005E311F">
        <w:t>s</w:t>
      </w:r>
      <w:r w:rsidR="00F94A29">
        <w:t xml:space="preserve">, </w:t>
      </w:r>
      <w:r w:rsidR="0063713D" w:rsidRPr="0063713D">
        <w:t xml:space="preserve">has </w:t>
      </w:r>
      <w:r w:rsidR="0063713D">
        <w:t xml:space="preserve">made the evaluation </w:t>
      </w:r>
      <w:r w:rsidR="003C047E">
        <w:t xml:space="preserve">and the comparison </w:t>
      </w:r>
      <w:r w:rsidR="0063713D">
        <w:t xml:space="preserve">of the SMSE </w:t>
      </w:r>
      <w:r w:rsidR="00934738" w:rsidRPr="0063713D">
        <w:t>difficult.</w:t>
      </w:r>
      <w:r w:rsidR="00934738">
        <w:t xml:space="preserve"> The</w:t>
      </w:r>
      <w:r w:rsidR="00765962">
        <w:t xml:space="preserve"> Council </w:t>
      </w:r>
      <w:r w:rsidR="00934738">
        <w:t>note</w:t>
      </w:r>
      <w:r w:rsidR="0028700D">
        <w:t xml:space="preserve">d </w:t>
      </w:r>
      <w:r w:rsidR="00934738">
        <w:t>the</w:t>
      </w:r>
      <w:r w:rsidR="00F94A29">
        <w:t xml:space="preserve"> </w:t>
      </w:r>
      <w:r w:rsidR="00CD7953">
        <w:t xml:space="preserve">recommendation by the </w:t>
      </w:r>
      <w:r w:rsidR="00F94A29">
        <w:t xml:space="preserve">IOM </w:t>
      </w:r>
      <w:r w:rsidR="00CD7953">
        <w:t xml:space="preserve">in the </w:t>
      </w:r>
      <w:r w:rsidR="00F94A29">
        <w:t>2014 report</w:t>
      </w:r>
      <w:r w:rsidR="00DF41A1">
        <w:fldChar w:fldCharType="begin"/>
      </w:r>
      <w:r w:rsidR="00DF41A1">
        <w:instrText xml:space="preserve"> ADDIN EN.CITE &lt;EndNote&gt;&lt;Cite&gt;&lt;Author&gt;Institute of Medicine&lt;/Author&gt;&lt;Year&gt;2014&lt;/Year&gt;&lt;RecNum&gt;1911&lt;/RecNum&gt;&lt;DisplayText&gt;&lt;style face="superscript"&gt;11&lt;/style&gt;&lt;/DisplayText&gt;&lt;record&gt;&lt;rec-number&gt;1911&lt;/rec-number&gt;&lt;foreign-keys&gt;&lt;key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F94A29">
        <w:t xml:space="preserve"> o</w:t>
      </w:r>
      <w:r w:rsidR="0028700D">
        <w:t>n</w:t>
      </w:r>
      <w:r w:rsidR="00F94A29">
        <w:t xml:space="preserve"> the</w:t>
      </w:r>
      <w:r w:rsidR="003C047E">
        <w:t xml:space="preserve"> use of the</w:t>
      </w:r>
      <w:r w:rsidR="00C032CF">
        <w:t xml:space="preserve"> term ‘Gulf War </w:t>
      </w:r>
      <w:r w:rsidR="00DB1270">
        <w:t>illne</w:t>
      </w:r>
      <w:r w:rsidR="00F94A29">
        <w:t xml:space="preserve">ss’ rather than </w:t>
      </w:r>
      <w:r w:rsidR="0025617E">
        <w:t>‘</w:t>
      </w:r>
      <w:r w:rsidR="00DB1270">
        <w:t xml:space="preserve">chronic multisymptom illness’ </w:t>
      </w:r>
      <w:r w:rsidR="00EA65A7">
        <w:t>but</w:t>
      </w:r>
      <w:r w:rsidR="00934738">
        <w:t xml:space="preserve"> </w:t>
      </w:r>
      <w:r w:rsidR="00923639">
        <w:t>consider</w:t>
      </w:r>
      <w:r w:rsidR="0028700D">
        <w:t>ed that</w:t>
      </w:r>
      <w:r w:rsidR="0025617E">
        <w:t xml:space="preserve"> this </w:t>
      </w:r>
      <w:r w:rsidR="003C047E">
        <w:t xml:space="preserve">recommendation </w:t>
      </w:r>
      <w:r w:rsidR="00F94A29">
        <w:t xml:space="preserve">is </w:t>
      </w:r>
      <w:r w:rsidR="00923639">
        <w:t>not consistent</w:t>
      </w:r>
      <w:r w:rsidR="00F94A29">
        <w:t xml:space="preserve"> with the</w:t>
      </w:r>
      <w:r w:rsidR="00923639">
        <w:t xml:space="preserve"> weight of the</w:t>
      </w:r>
      <w:r w:rsidR="00934738">
        <w:t xml:space="preserve"> </w:t>
      </w:r>
      <w:r w:rsidR="00442D9C">
        <w:t>SMSE</w:t>
      </w:r>
      <w:r w:rsidR="00F94A29">
        <w:t xml:space="preserve"> and previous reports by the IOM</w:t>
      </w:r>
      <w:r w:rsidR="003C047E">
        <w:t>.</w:t>
      </w:r>
      <w:r w:rsidR="00DF41A1">
        <w:fldChar w:fldCharType="begin">
          <w:fldData xml:space="preserve">PEVuZE5vdGU+PENpdGU+PEF1dGhvcj5JbnN0aXR1dGUgb2YgTWVkaWNpbmU8L0F1dGhvcj48WWVh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</w:fldData>
        </w:fldChar>
      </w:r>
      <w:r w:rsidR="00DF41A1">
        <w:instrText xml:space="preserve"> ADDIN EN.CITE </w:instrText>
      </w:r>
      <w:r w:rsidR="00DF41A1">
        <w:fldChar w:fldCharType="begin">
          <w:fldData xml:space="preserve">PEVuZE5vdGU+PENpdGU+PEF1dGhvcj5JbnN0aXR1dGUgb2YgTWVkaWNpbmU8L0F1dGhvcj48WWVh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</w:fldData>
        </w:fldChar>
      </w:r>
      <w:r w:rsidR="00DF41A1">
        <w:instrText xml:space="preserve"> ADDIN EN.CITE.DATA </w:instrText>
      </w:r>
      <w:r w:rsidR="00DF41A1">
        <w:fldChar w:fldCharType="end"/>
      </w:r>
      <w:r w:rsidR="00DF41A1">
        <w:fldChar w:fldCharType="separate"/>
      </w:r>
      <w:r w:rsidR="00DF41A1" w:rsidRPr="00DF41A1">
        <w:rPr>
          <w:noProof/>
          <w:vertAlign w:val="superscript"/>
        </w:rPr>
        <w:t>87, 88</w:t>
      </w:r>
      <w:r w:rsidR="00DF41A1">
        <w:fldChar w:fldCharType="end"/>
      </w:r>
      <w:r w:rsidR="008553C5">
        <w:t xml:space="preserve"> </w:t>
      </w:r>
      <w:r w:rsidR="00074252">
        <w:t xml:space="preserve">Nor is it </w:t>
      </w:r>
      <w:r w:rsidR="00EA65A7">
        <w:t xml:space="preserve">internally consistent with the findings </w:t>
      </w:r>
      <w:r w:rsidR="00074252">
        <w:t>detailed in</w:t>
      </w:r>
      <w:r w:rsidR="00EA65A7">
        <w:t xml:space="preserve"> the 2014 </w:t>
      </w:r>
      <w:r w:rsidR="004964D7">
        <w:t xml:space="preserve">IOM </w:t>
      </w:r>
      <w:r w:rsidR="00EA65A7">
        <w:t xml:space="preserve">report that there was no consensus case definition for </w:t>
      </w:r>
      <w:r w:rsidR="00E94EBF">
        <w:t xml:space="preserve">Gulf War </w:t>
      </w:r>
      <w:r w:rsidR="00DB1270">
        <w:t>s</w:t>
      </w:r>
      <w:r w:rsidR="008553C5">
        <w:t xml:space="preserve">yndrome </w:t>
      </w:r>
      <w:r w:rsidR="00EA65A7">
        <w:t xml:space="preserve">and that there was no unique </w:t>
      </w:r>
      <w:r w:rsidR="00A91054">
        <w:t>syndrome</w:t>
      </w:r>
      <w:r w:rsidR="00EA65A7">
        <w:t xml:space="preserve"> associated with Gulf War deployment</w:t>
      </w:r>
      <w:r w:rsidR="004964D7">
        <w:t>.</w:t>
      </w:r>
    </w:p>
    <w:p w14:paraId="725401E3" w14:textId="0B2CCF24" w:rsidR="0063713D" w:rsidRDefault="0063713D" w:rsidP="00DF75C5">
      <w:pPr>
        <w:pStyle w:val="NormalNumbered"/>
      </w:pPr>
      <w:r w:rsidRPr="005E311F">
        <w:t xml:space="preserve">The Council noted that Australian Gulf War veterans and their counterparts from the US, Canada, UK and Denmark consistently report higher levels of symptoms than non-deployed military </w:t>
      </w:r>
      <w:r w:rsidR="00934738" w:rsidRPr="005E311F">
        <w:t>personnel</w:t>
      </w:r>
      <w:r w:rsidR="00934738" w:rsidRPr="00DF75C5">
        <w:t xml:space="preserve"> and</w:t>
      </w:r>
      <w:r w:rsidR="00DF75C5" w:rsidRPr="00DF75C5">
        <w:t xml:space="preserve"> people deployed to some other areas of operation.</w:t>
      </w:r>
      <w:r w:rsidR="00DF41A1">
        <w:fldChar w:fldCharType="begin">
          <w:fldData xml:space="preserve">PEVuZE5vdGU+PENpdGU+PEF1dGhvcj5JbnN0aXR1dGUgb2YgTWVkaWNpbmU8L0F1dGhvcj48WWVh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</w:fldData>
        </w:fldChar>
      </w:r>
      <w:r w:rsidR="00DF41A1">
        <w:instrText xml:space="preserve"> ADDIN EN.CITE </w:instrText>
      </w:r>
      <w:r w:rsidR="00DF41A1">
        <w:fldChar w:fldCharType="begin">
          <w:fldData xml:space="preserve">PEVuZE5vdGU+PENpdGU+PEF1dGhvcj5JbnN0aXR1dGUgb2YgTWVkaWNpbmU8L0F1dGhvcj48WWVh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</w:fldData>
        </w:fldChar>
      </w:r>
      <w:r w:rsidR="00DF41A1">
        <w:instrText xml:space="preserve"> ADDIN EN.CITE.DATA </w:instrText>
      </w:r>
      <w:r w:rsidR="00DF41A1">
        <w:fldChar w:fldCharType="end"/>
      </w:r>
      <w:r w:rsidR="00DF41A1">
        <w:fldChar w:fldCharType="separate"/>
      </w:r>
      <w:r w:rsidR="00DF41A1" w:rsidRPr="00DF41A1">
        <w:rPr>
          <w:noProof/>
          <w:vertAlign w:val="superscript"/>
        </w:rPr>
        <w:t>8, 11, 12, 17, 20, 43, 47, 69, 80-82, 87, 97, 99-101, 103, 105</w:t>
      </w:r>
      <w:r w:rsidR="00DF41A1">
        <w:fldChar w:fldCharType="end"/>
      </w:r>
      <w:r w:rsidRPr="005E311F">
        <w:t xml:space="preserve"> However, in contrast to the</w:t>
      </w:r>
      <w:r w:rsidRPr="00005854">
        <w:t xml:space="preserve"> consistently </w:t>
      </w:r>
      <w:r>
        <w:t>increased reporting of symptoms,</w:t>
      </w:r>
      <w:r w:rsidRPr="00005854">
        <w:t xml:space="preserve"> there have been no consistent findings with respect</w:t>
      </w:r>
      <w:r>
        <w:t xml:space="preserve"> to a </w:t>
      </w:r>
      <w:r w:rsidRPr="00716092">
        <w:t>specific pattern of symptoms</w:t>
      </w:r>
      <w:r>
        <w:t xml:space="preserve">, </w:t>
      </w:r>
      <w:r w:rsidRPr="00005854">
        <w:t>physical signs on medical examination, or abnormalities detected on laboratory investigation</w:t>
      </w:r>
      <w:r>
        <w:t>.</w:t>
      </w:r>
    </w:p>
    <w:p w14:paraId="1BD95CF3" w14:textId="08C31A3D" w:rsidR="00476FFF" w:rsidRDefault="00476FFF" w:rsidP="004964D7">
      <w:pPr>
        <w:pStyle w:val="NormalNumbered"/>
      </w:pPr>
      <w:r>
        <w:t xml:space="preserve">The Council noted that </w:t>
      </w:r>
      <w:r w:rsidRPr="003D5AAB">
        <w:t>while a number of different working case definitions have been developed</w:t>
      </w:r>
      <w:r w:rsidR="00DF41A1">
        <w:fldChar w:fldCharType="begin">
          <w:fldData xml:space="preserve">PEVuZE5vdGU+PENpdGU+PEF1dGhvcj5IYWxleTwvQXV0aG9yPjxZZWFyPjE5OTc8L1llYXI+PFJl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</w:fldData>
        </w:fldChar>
      </w:r>
      <w:r w:rsidR="00DF41A1">
        <w:instrText xml:space="preserve"> ADDIN EN.CITE </w:instrText>
      </w:r>
      <w:r w:rsidR="00DF41A1">
        <w:fldChar w:fldCharType="begin">
          <w:fldData xml:space="preserve">PEVuZE5vdGU+PENpdGU+PEF1dGhvcj5IYWxleTwvQXV0aG9yPjxZZWFyPjE5OTc8L1llYXI+PFJl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10, 17, 74-78</w:t>
      </w:r>
      <w:r w:rsidR="00DF41A1">
        <w:fldChar w:fldCharType="end"/>
      </w:r>
      <w:r w:rsidR="008553C5">
        <w:t xml:space="preserve"> </w:t>
      </w:r>
      <w:r w:rsidRPr="00AB7C10">
        <w:t xml:space="preserve">they have not been broadly reproducible across different Gulf War veteran groups </w:t>
      </w:r>
      <w:r w:rsidRPr="003D5AAB">
        <w:t>a</w:t>
      </w:r>
      <w:r>
        <w:t xml:space="preserve">nd thus </w:t>
      </w:r>
      <w:r w:rsidR="00A91054">
        <w:t>no consensus</w:t>
      </w:r>
      <w:r w:rsidRPr="003D5AAB">
        <w:t xml:space="preserve"> case definition has been </w:t>
      </w:r>
      <w:r w:rsidR="00934738" w:rsidRPr="003D5AAB">
        <w:t>established</w:t>
      </w:r>
      <w:r w:rsidR="00934738">
        <w:t>. In</w:t>
      </w:r>
      <w:r>
        <w:t xml:space="preserve"> 2014 the IOM</w:t>
      </w:r>
      <w:r w:rsidR="00DF41A1">
        <w:fldChar w:fldCharType="begin"/>
      </w:r>
      <w:r w:rsidR="00DF41A1">
        <w:instrText xml:space="preserve"> ADDIN EN.CITE &lt;EndNote&gt;&lt;Cite&gt;&lt;Author&gt;Institute of Medicine&lt;/Author&gt;&lt;Year&gt;2014&lt;/Year&gt;&lt;RecNum&gt;1934&lt;/RecNum&gt;&lt;DisplayText&gt;&lt;style face="superscript"&gt;11&lt;/style&gt;&lt;/DisplayText&gt;&lt;record&gt;&lt;rec-number&gt;1934&lt;/rec-number&gt;&lt;foreign-keys&gt;&lt;key app="EN" db-id="wvwvxesr5pfesue2wvnp2x98pxa0tfsts9fa" timestamp="1493594523"&gt;1934&lt;/key&gt;&lt;/foreign-keys&gt;&lt;ref-type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t xml:space="preserve"> committee r</w:t>
      </w:r>
      <w:r w:rsidRPr="00AB7C10">
        <w:t>ecommend</w:t>
      </w:r>
      <w:r>
        <w:t xml:space="preserve">ed the use of two published case definitions of </w:t>
      </w:r>
      <w:r w:rsidR="009145BA">
        <w:t>‘</w:t>
      </w:r>
      <w:r>
        <w:t xml:space="preserve">Gulf War </w:t>
      </w:r>
      <w:r w:rsidR="00DB1270">
        <w:t>ill</w:t>
      </w:r>
      <w:r>
        <w:t>ness</w:t>
      </w:r>
      <w:r w:rsidR="009145BA">
        <w:t>’</w:t>
      </w:r>
      <w:r w:rsidR="00DF41A1">
        <w:fldChar w:fldCharType="begin">
          <w:fldData xml:space="preserve">PEVuZE5vdGU+PENpdGU+PEF1dGhvcj5GdWt1ZGE8L0F1dGhvcj48WWVhcj4xOTk4PC9ZZWFyPjxS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</w:fldData>
        </w:fldChar>
      </w:r>
      <w:r w:rsidR="00DF41A1">
        <w:instrText xml:space="preserve"> ADDIN EN.CITE </w:instrText>
      </w:r>
      <w:r w:rsidR="00DF41A1">
        <w:fldChar w:fldCharType="begin">
          <w:fldData xml:space="preserve">PEVuZE5vdGU+PENpdGU+PEF1dGhvcj5GdWt1ZGE8L0F1dGhvcj48WWVhcj4xOTk4PC9ZZWFyPjxS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10, 17</w:t>
      </w:r>
      <w:r w:rsidR="00DF41A1">
        <w:fldChar w:fldCharType="end"/>
      </w:r>
      <w:r>
        <w:t xml:space="preserve"> </w:t>
      </w:r>
      <w:r w:rsidR="000E1453">
        <w:t xml:space="preserve">which the authors considered </w:t>
      </w:r>
      <w:r>
        <w:t xml:space="preserve">best </w:t>
      </w:r>
      <w:r w:rsidRPr="003D5AAB">
        <w:t>capture the array of symptoms most commonly identified by the evidence, best reflect the symptom complexes demonstrated by the Gulf War veterans</w:t>
      </w:r>
      <w:r w:rsidR="00441E73">
        <w:t>,</w:t>
      </w:r>
      <w:r w:rsidRPr="003D5AAB">
        <w:t xml:space="preserve"> and provide a framework </w:t>
      </w:r>
      <w:r w:rsidR="000E1453">
        <w:t>for</w:t>
      </w:r>
      <w:r w:rsidR="000E1453" w:rsidRPr="003D5AAB">
        <w:t xml:space="preserve"> </w:t>
      </w:r>
      <w:r w:rsidRPr="003D5AAB">
        <w:t>further research.</w:t>
      </w:r>
      <w:r>
        <w:t xml:space="preserve"> However, the IOM could not recommend one case definition over the other, </w:t>
      </w:r>
      <w:r w:rsidR="004964D7">
        <w:t xml:space="preserve">and recommended these two case </w:t>
      </w:r>
      <w:r w:rsidR="00A91054">
        <w:t>definitions</w:t>
      </w:r>
      <w:r w:rsidR="004964D7">
        <w:t xml:space="preserve"> “with some reticence</w:t>
      </w:r>
      <w:r w:rsidR="00035201">
        <w:t>.</w:t>
      </w:r>
      <w:r w:rsidR="004964D7">
        <w:t xml:space="preserve">” A consensus </w:t>
      </w:r>
      <w:r>
        <w:t xml:space="preserve">case definition of </w:t>
      </w:r>
      <w:r w:rsidR="009145BA">
        <w:t>‘</w:t>
      </w:r>
      <w:r>
        <w:t xml:space="preserve">Gulf War </w:t>
      </w:r>
      <w:r w:rsidR="00DB1270">
        <w:t>ill</w:t>
      </w:r>
      <w:r>
        <w:t>ness</w:t>
      </w:r>
      <w:r w:rsidR="009145BA">
        <w:t>’</w:t>
      </w:r>
      <w:r>
        <w:t xml:space="preserve"> has not been agreed upon by other health organisations. </w:t>
      </w:r>
    </w:p>
    <w:p w14:paraId="7CCF96F0" w14:textId="01A786B8" w:rsidR="00F33066" w:rsidRDefault="00DB1270" w:rsidP="00DB1270">
      <w:pPr>
        <w:pStyle w:val="NormalNumbered"/>
      </w:pPr>
      <w:r>
        <w:t xml:space="preserve">In the 2014 </w:t>
      </w:r>
      <w:r w:rsidRPr="00DB1270">
        <w:t xml:space="preserve">Chronic Multisymptom Illness in Gulf War veterans: Case definitions </w:t>
      </w:r>
      <w:r w:rsidR="004E4F36">
        <w:t>Re</w:t>
      </w:r>
      <w:r>
        <w:t>-examined report, t</w:t>
      </w:r>
      <w:r w:rsidR="00F33066">
        <w:t>he IOM committee stated:</w:t>
      </w:r>
    </w:p>
    <w:p w14:paraId="42DE6C06" w14:textId="1307FA85" w:rsidR="00F33066" w:rsidRPr="00476FFF" w:rsidRDefault="00F33066" w:rsidP="00476FFF">
      <w:pPr>
        <w:pStyle w:val="Quote"/>
        <w:rPr>
          <w:color w:val="auto"/>
          <w:sz w:val="22"/>
        </w:rPr>
      </w:pPr>
      <w:r w:rsidRPr="00962614">
        <w:t>Although chronic multisymptom illness is descriptive of the heterogeneity of the symptoms, it is not specific to the population and its unique experience. Thus, to capture the population of interest and the symptoms, a preferred term is Gulf War illness. Illnesses are sometimes named after the geographic area or the group in which they were first identified without meaning to convey a sole etiology (for example, the 1918 influenza pandemic referred to as the Spanish flu, the 1968 and 1969 influenza outbreaks referred to as the Hong Kong flu, and pneumonia in legionnaires referred to as Legionnaire’s disease). The committee’s recommendation reflects both the geographic area and the unique experiences of this group of veterans. Gulf War illness has been used by many researchers to identify the array of symptoms expressed by Gulf War veterans. Its consistent use in the literature might reduce confusion</w:t>
      </w:r>
      <w:r>
        <w:t>.</w:t>
      </w:r>
      <w:r w:rsidR="00DF41A1">
        <w:fldChar w:fldCharType="begin"/>
      </w:r>
      <w:r w:rsidR="00DF41A1">
        <w:instrText xml:space="preserve"> ADDIN EN.CITE &lt;EndNote&gt;&lt;Cite&gt;&lt;Author&gt;Institute of Medicine&lt;/Author&gt;&lt;Year&gt;2014&lt;/Year&gt;&lt;RecNum&gt;1911&lt;/RecNum&gt;&lt;Suffix&gt;(p99)&lt;/Suffix&gt;&lt;DisplayText&gt;&lt;style face="superscript"&gt;11(p99)&lt;/style&gt;&lt;/DisplayText&gt;&lt;record&gt;&lt;rec-number&gt;1911&lt;/rec-number&gt;&lt;foreign-keys&gt;&lt;key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11(p99)</w:t>
      </w:r>
      <w:r w:rsidR="00DF41A1">
        <w:fldChar w:fldCharType="end"/>
      </w:r>
    </w:p>
    <w:p w14:paraId="69E2FF50" w14:textId="09A2B3E2" w:rsidR="00AD165C" w:rsidRPr="00AD165C" w:rsidRDefault="00AB7C10" w:rsidP="008E425A">
      <w:pPr>
        <w:pStyle w:val="NormalNumbered"/>
      </w:pPr>
      <w:r>
        <w:t xml:space="preserve">The Council noted the </w:t>
      </w:r>
      <w:r w:rsidR="003D5AAB">
        <w:t xml:space="preserve">limitations with the </w:t>
      </w:r>
      <w:r>
        <w:t xml:space="preserve">available </w:t>
      </w:r>
      <w:r w:rsidR="000A668E" w:rsidRPr="000A668E">
        <w:t xml:space="preserve">Gulf War </w:t>
      </w:r>
      <w:r w:rsidR="00DB1270" w:rsidRPr="000A668E">
        <w:t>s</w:t>
      </w:r>
      <w:r w:rsidR="000A668E" w:rsidRPr="000A668E">
        <w:t xml:space="preserve">yndrome </w:t>
      </w:r>
      <w:r w:rsidR="003D5AAB">
        <w:t xml:space="preserve">case </w:t>
      </w:r>
      <w:r w:rsidR="005F4133">
        <w:t>definitions</w:t>
      </w:r>
      <w:r>
        <w:t>,</w:t>
      </w:r>
      <w:r w:rsidR="003D5AAB">
        <w:t xml:space="preserve"> in that </w:t>
      </w:r>
      <w:r w:rsidR="003D5AAB" w:rsidRPr="003D5AAB">
        <w:t>they were developed in different study populations</w:t>
      </w:r>
      <w:r w:rsidR="00B32C46">
        <w:t xml:space="preserve"> (such as US Naval Seabees, US Air Force, Kansas veterans)</w:t>
      </w:r>
      <w:r w:rsidR="008553C5">
        <w:t xml:space="preserve"> </w:t>
      </w:r>
      <w:r w:rsidR="003D5AAB" w:rsidRPr="003D5AAB">
        <w:t>and differ in their sensitivity and specificity</w:t>
      </w:r>
      <w:r>
        <w:t xml:space="preserve">, with no one case definition </w:t>
      </w:r>
      <w:r w:rsidR="00934738">
        <w:t>addressing all</w:t>
      </w:r>
      <w:r w:rsidR="00AD165C">
        <w:t xml:space="preserve"> areas of</w:t>
      </w:r>
      <w:r w:rsidR="003D5AAB" w:rsidRPr="003D5AAB">
        <w:t xml:space="preserve"> symptom onset,</w:t>
      </w:r>
      <w:r w:rsidR="003D5AAB">
        <w:t xml:space="preserve"> duration, severity, frequency of symptoms, and exclusionary criteria.</w:t>
      </w:r>
      <w:r w:rsidR="00DF41A1">
        <w:fldChar w:fldCharType="begin"/>
      </w:r>
      <w:r w:rsidR="00DF41A1">
        <w:instrText xml:space="preserve"> ADDIN EN.CITE &lt;EndNote&gt;&lt;Cite&gt;&lt;Author&gt;Institute of Medicine&lt;/Author&gt;&lt;Year&gt;2014&lt;/Year&gt;&lt;RecNum&gt;1911&lt;/RecNum&gt;&lt;DisplayText&gt;&lt;style face="superscript"&gt;11&lt;/style&gt;&lt;/DisplayText&gt;&lt;record&gt;&lt;rec-number&gt;1911&lt;/rec-number&gt;&lt;foreign-keys&gt;&lt;key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8553C5">
        <w:t xml:space="preserve"> </w:t>
      </w:r>
      <w:r w:rsidR="00AD165C" w:rsidRPr="00AD165C">
        <w:t xml:space="preserve">Additionally, the use of different case definitions </w:t>
      </w:r>
      <w:r w:rsidR="00B970B5">
        <w:t xml:space="preserve">by different </w:t>
      </w:r>
      <w:r w:rsidR="00AD165C" w:rsidRPr="00AD165C">
        <w:t>studies makes it difficult to compare results, and depending on the case definition used, the prevalence estimates vary greatly.</w:t>
      </w:r>
    </w:p>
    <w:p w14:paraId="446997CC" w14:textId="75E36D48" w:rsidR="00D913BB" w:rsidRPr="00005854" w:rsidRDefault="00D913BB" w:rsidP="000A668E">
      <w:pPr>
        <w:pStyle w:val="NormalNumbered"/>
      </w:pPr>
      <w:r>
        <w:t>The Council noted m</w:t>
      </w:r>
      <w:r w:rsidRPr="00005854">
        <w:t xml:space="preserve">any of the symptoms </w:t>
      </w:r>
      <w:r w:rsidR="00C52D0D">
        <w:t xml:space="preserve">reported by Gulf War veterans </w:t>
      </w:r>
      <w:r w:rsidRPr="00005854">
        <w:t>overlap with other health conditions su</w:t>
      </w:r>
      <w:r>
        <w:t xml:space="preserve">ch </w:t>
      </w:r>
      <w:r w:rsidR="00DB1270">
        <w:t>as f</w:t>
      </w:r>
      <w:r w:rsidR="00DB1270" w:rsidRPr="00005854">
        <w:t>ibromyalgia</w:t>
      </w:r>
      <w:r w:rsidR="00DB1270">
        <w:t xml:space="preserve">, </w:t>
      </w:r>
      <w:r w:rsidR="00DB1270" w:rsidRPr="00005854">
        <w:t>chronic fatigue syndrome</w:t>
      </w:r>
      <w:r w:rsidR="00DB1270">
        <w:t xml:space="preserve">, and </w:t>
      </w:r>
      <w:r w:rsidR="00C52D0D">
        <w:t>various</w:t>
      </w:r>
      <w:r>
        <w:t xml:space="preserve"> ps</w:t>
      </w:r>
      <w:r w:rsidRPr="00005854">
        <w:t>ychiatric disorders including PTSD, suicide, anxiety, depression and substance abuse.</w:t>
      </w:r>
      <w:r w:rsidR="00DF41A1">
        <w:fldChar w:fldCharType="begin"/>
      </w:r>
      <w:r w:rsidR="00DF41A1">
        <w:instrText xml:space="preserve"> ADDIN EN.CITE &lt;EndNote&gt;&lt;Cite&gt;&lt;Author&gt;Institute of Medicine&lt;/Author&gt;&lt;Year&gt;2016&lt;/Year&gt;&lt;RecNum&gt;2000&lt;/RecNum&gt;&lt;DisplayText&gt;&lt;style face="superscript"&gt;124&lt;/style&gt;&lt;/DisplayText&gt;&lt;record&gt;&lt;rec-number&gt;2000&lt;/rec-number&gt;&lt;foreign-keys&gt;&lt;key app="EN" db-id="wvwvxesr5pfesue2wvnp2x98pxa0tfsts9fa" timestamp="1493864948"&gt;2000&lt;/key&gt;&lt;/foreign-keys&gt;&lt;ref-type name="Report"&gt;27&lt;/ref-type&gt;&lt;contributors&gt;&lt;authors&gt;&lt;author&gt;Institute of Medicine,&lt;/author&gt;&lt;/authors&gt;&lt;/contributors&gt;&lt;titles&gt;&lt;title&gt;Gulf War and Health, Volume 10: Update of Health Effects of Serving in the Gulf War&lt;/title&gt;&lt;/titles&gt;&lt;dates&gt;&lt;year&gt;2016&lt;/year&gt;&lt;/dates&gt;&lt;pub-location&gt;Washington, DC&lt;/pub-location&gt;&lt;publisher&gt;The National Academies Press&lt;/publisher&gt;&lt;urls&gt;&lt;related-urls&gt;&lt;url&gt;&lt;style face="underline" font="default" size="100%"&gt;http://nationalacademies.org/hmd/reports/2016/gulf-war-and-health-volume-10.aspx&lt;/style&gt;&lt;style face="normal" font="default" size="100%"&gt; &lt;/style&gt;&lt;/url&gt;&lt;/related-urls&gt;&lt;/urls&gt;&lt;custom4&gt;New Information&lt;/custom4&gt;&lt;/record&gt;&lt;/Cite&gt;&lt;/EndNote&gt;</w:instrText>
      </w:r>
      <w:r w:rsidR="00DF41A1">
        <w:fldChar w:fldCharType="separate"/>
      </w:r>
      <w:r w:rsidR="00DF41A1" w:rsidRPr="00DF41A1">
        <w:rPr>
          <w:noProof/>
          <w:vertAlign w:val="superscript"/>
        </w:rPr>
        <w:t>124</w:t>
      </w:r>
      <w:r w:rsidR="00DF41A1">
        <w:fldChar w:fldCharType="end"/>
      </w:r>
      <w:r w:rsidR="008553C5">
        <w:t xml:space="preserve"> </w:t>
      </w:r>
      <w:r w:rsidR="000E39D0">
        <w:t xml:space="preserve">However, the </w:t>
      </w:r>
      <w:r>
        <w:t xml:space="preserve">current </w:t>
      </w:r>
      <w:r w:rsidR="000E1453">
        <w:t>available</w:t>
      </w:r>
      <w:r w:rsidR="000E1453" w:rsidRPr="000A668E">
        <w:t xml:space="preserve"> </w:t>
      </w:r>
      <w:r w:rsidR="000A668E" w:rsidRPr="000A668E">
        <w:t xml:space="preserve">Gulf War </w:t>
      </w:r>
      <w:r w:rsidR="00E94EBF">
        <w:t>Sy</w:t>
      </w:r>
      <w:r w:rsidR="000A668E" w:rsidRPr="000A668E">
        <w:t xml:space="preserve">ndrome </w:t>
      </w:r>
      <w:r>
        <w:t xml:space="preserve">case definitions do not clearly differentiate </w:t>
      </w:r>
      <w:r w:rsidR="00775ABA" w:rsidRPr="00775ABA">
        <w:t xml:space="preserve">Gulf War </w:t>
      </w:r>
      <w:r w:rsidR="00DB1270" w:rsidRPr="00775ABA">
        <w:t>syndr</w:t>
      </w:r>
      <w:r w:rsidR="00775ABA" w:rsidRPr="00775ABA">
        <w:t xml:space="preserve">ome </w:t>
      </w:r>
      <w:r w:rsidR="00B970B5">
        <w:t xml:space="preserve">from </w:t>
      </w:r>
      <w:r>
        <w:t>these chronic conditions and Gulf War veterans’ chronic symptoms.</w:t>
      </w:r>
    </w:p>
    <w:p w14:paraId="21F150FE" w14:textId="7CFA886B" w:rsidR="00B32C46" w:rsidRDefault="00C52D0D" w:rsidP="00B970B5">
      <w:pPr>
        <w:pStyle w:val="NormalNumbered"/>
      </w:pPr>
      <w:r>
        <w:t xml:space="preserve">The Council </w:t>
      </w:r>
      <w:r w:rsidR="00B970B5">
        <w:t xml:space="preserve">found </w:t>
      </w:r>
      <w:r w:rsidR="00014F25" w:rsidRPr="00014F25">
        <w:t>that there is limited information</w:t>
      </w:r>
      <w:r w:rsidR="00014F25">
        <w:t xml:space="preserve"> available </w:t>
      </w:r>
      <w:r w:rsidR="00014F25" w:rsidRPr="00014F25">
        <w:t xml:space="preserve">to quantify the </w:t>
      </w:r>
      <w:r>
        <w:t xml:space="preserve">symptoms (such as </w:t>
      </w:r>
      <w:r w:rsidRPr="00C52D0D">
        <w:t xml:space="preserve">onset, duration, severity, </w:t>
      </w:r>
      <w:r>
        <w:t xml:space="preserve">and </w:t>
      </w:r>
      <w:r w:rsidRPr="00C52D0D">
        <w:t>frequency</w:t>
      </w:r>
      <w:r>
        <w:t xml:space="preserve">) and exposures (such as duration, </w:t>
      </w:r>
      <w:r w:rsidRPr="00C52D0D">
        <w:t>intensity</w:t>
      </w:r>
      <w:r>
        <w:t>,</w:t>
      </w:r>
      <w:r w:rsidR="00A60CD3">
        <w:t xml:space="preserve"> </w:t>
      </w:r>
      <w:r w:rsidRPr="00014F25">
        <w:t xml:space="preserve">and </w:t>
      </w:r>
      <w:r>
        <w:t>frequency)</w:t>
      </w:r>
      <w:r w:rsidR="00014F25" w:rsidRPr="00014F25">
        <w:t xml:space="preserve"> reported by Gulf War veterans during their service</w:t>
      </w:r>
      <w:r>
        <w:t>. T</w:t>
      </w:r>
      <w:r w:rsidR="00014F25" w:rsidRPr="00014F25">
        <w:t>herefore</w:t>
      </w:r>
      <w:r w:rsidR="000E39D0">
        <w:t>,</w:t>
      </w:r>
      <w:r w:rsidR="00A60CD3">
        <w:t xml:space="preserve"> </w:t>
      </w:r>
      <w:r w:rsidR="00014F25" w:rsidRPr="00014F25">
        <w:t>m</w:t>
      </w:r>
      <w:r w:rsidR="00014F25">
        <w:t>ost of the studies rely on self-</w:t>
      </w:r>
      <w:r w:rsidR="00014F25" w:rsidRPr="00014F25">
        <w:t xml:space="preserve">reported </w:t>
      </w:r>
      <w:r w:rsidR="00B970B5">
        <w:t xml:space="preserve">symptom </w:t>
      </w:r>
      <w:r w:rsidR="00014F25" w:rsidRPr="00014F25">
        <w:t>data</w:t>
      </w:r>
      <w:r>
        <w:t xml:space="preserve">, </w:t>
      </w:r>
      <w:r w:rsidR="00C11B19">
        <w:t xml:space="preserve">mostly </w:t>
      </w:r>
      <w:r w:rsidR="007B60C6">
        <w:t>from postal</w:t>
      </w:r>
      <w:r w:rsidR="00C11B19">
        <w:t xml:space="preserve"> surveys</w:t>
      </w:r>
      <w:r w:rsidR="00B970B5">
        <w:t xml:space="preserve">. </w:t>
      </w:r>
      <w:r w:rsidR="007B60C6">
        <w:t xml:space="preserve">These </w:t>
      </w:r>
      <w:r w:rsidR="00A60CD3">
        <w:t>have inherent</w:t>
      </w:r>
      <w:r>
        <w:t xml:space="preserve"> </w:t>
      </w:r>
      <w:r w:rsidR="00A60CD3">
        <w:t>problems of</w:t>
      </w:r>
      <w:r w:rsidR="000E39D0">
        <w:t xml:space="preserve"> recall bias, as </w:t>
      </w:r>
      <w:r w:rsidR="002A3B9B">
        <w:t xml:space="preserve">symptoms and exposures </w:t>
      </w:r>
      <w:r w:rsidR="00D52521">
        <w:t xml:space="preserve">were </w:t>
      </w:r>
      <w:r w:rsidR="002A3B9B">
        <w:t xml:space="preserve">often </w:t>
      </w:r>
      <w:r w:rsidR="00B278F9">
        <w:t>self-</w:t>
      </w:r>
      <w:r w:rsidR="002A3B9B">
        <w:t xml:space="preserve">reported </w:t>
      </w:r>
      <w:r w:rsidR="00B278F9">
        <w:t xml:space="preserve">by Gulf War veterans </w:t>
      </w:r>
      <w:r w:rsidR="002A3B9B">
        <w:t xml:space="preserve">many </w:t>
      </w:r>
      <w:r w:rsidR="000E39D0">
        <w:t>years after the Gulf War</w:t>
      </w:r>
      <w:r w:rsidR="00B4468B">
        <w:t xml:space="preserve">. </w:t>
      </w:r>
      <w:r w:rsidR="00B32C46">
        <w:t>Self-reporting symptom</w:t>
      </w:r>
      <w:r w:rsidR="00234540">
        <w:t>s</w:t>
      </w:r>
      <w:r w:rsidR="00B32C46">
        <w:t xml:space="preserve"> also potentially introduces reporting bias, which can occur</w:t>
      </w:r>
      <w:r w:rsidR="0025787B">
        <w:t xml:space="preserve"> if Gulf War </w:t>
      </w:r>
      <w:r w:rsidR="009145BA">
        <w:t>veterans over-</w:t>
      </w:r>
      <w:r w:rsidR="00B32C46">
        <w:t>report particular symptoms compared to non-deployed veterans, lead</w:t>
      </w:r>
      <w:r w:rsidR="0025787B">
        <w:t>ing</w:t>
      </w:r>
      <w:r w:rsidR="00B32C46">
        <w:t xml:space="preserve"> to an overestimation of the prevalence of symptoms or diagnoses in the deployed population</w:t>
      </w:r>
      <w:r w:rsidR="00625ECA">
        <w:t>.</w:t>
      </w:r>
    </w:p>
    <w:p w14:paraId="41BCD89F" w14:textId="02BA901A" w:rsidR="00D11711" w:rsidRDefault="00671CA1" w:rsidP="004964D7">
      <w:pPr>
        <w:pStyle w:val="NormalNumbered"/>
      </w:pPr>
      <w:r>
        <w:t>The Council noted that m</w:t>
      </w:r>
      <w:r w:rsidRPr="00671CA1">
        <w:t>any</w:t>
      </w:r>
      <w:r>
        <w:t xml:space="preserve"> of the </w:t>
      </w:r>
      <w:r w:rsidR="00923639">
        <w:t xml:space="preserve">available </w:t>
      </w:r>
      <w:r w:rsidRPr="00671CA1">
        <w:t xml:space="preserve">studies have </w:t>
      </w:r>
      <w:r w:rsidR="00690E40">
        <w:t>used</w:t>
      </w:r>
      <w:r w:rsidR="00D16A74">
        <w:t xml:space="preserve"> </w:t>
      </w:r>
      <w:r w:rsidR="004964D7">
        <w:t xml:space="preserve">the statistical technique of </w:t>
      </w:r>
      <w:r w:rsidRPr="00671CA1">
        <w:t>factor analys</w:t>
      </w:r>
      <w:r w:rsidR="00690E40">
        <w:t>is</w:t>
      </w:r>
      <w:r w:rsidRPr="00671CA1">
        <w:t xml:space="preserve"> to determine whether </w:t>
      </w:r>
      <w:r w:rsidR="00690E40">
        <w:t xml:space="preserve">Gulf War </w:t>
      </w:r>
      <w:r w:rsidRPr="00671CA1">
        <w:t>veterans’ symptoms might constitute a new syndrome</w:t>
      </w:r>
      <w:r w:rsidR="00B86DCF">
        <w:t xml:space="preserve">, </w:t>
      </w:r>
      <w:r w:rsidR="003C047E">
        <w:t xml:space="preserve">and thus </w:t>
      </w:r>
      <w:r w:rsidR="00775ABA">
        <w:t>to</w:t>
      </w:r>
      <w:r w:rsidR="00B86DCF">
        <w:t xml:space="preserve"> develop </w:t>
      </w:r>
      <w:r w:rsidR="003C047E">
        <w:t xml:space="preserve">a </w:t>
      </w:r>
      <w:r w:rsidR="00B86DCF">
        <w:t xml:space="preserve">case </w:t>
      </w:r>
      <w:r w:rsidR="00B05F43">
        <w:t>definition</w:t>
      </w:r>
      <w:r w:rsidRPr="00671CA1">
        <w:t xml:space="preserve">. </w:t>
      </w:r>
      <w:r w:rsidR="00690E40">
        <w:t>Factor analysis is a statistical method for conducting structural analyses</w:t>
      </w:r>
      <w:r w:rsidR="006C04AD">
        <w:t xml:space="preserve"> of datasets</w:t>
      </w:r>
      <w:r w:rsidR="004C1EFB">
        <w:t xml:space="preserve"> to identify the inter-rela</w:t>
      </w:r>
      <w:r w:rsidR="00B86DCF">
        <w:t xml:space="preserve">tionships </w:t>
      </w:r>
      <w:r w:rsidR="004964D7">
        <w:t xml:space="preserve">between certain variables </w:t>
      </w:r>
      <w:r w:rsidR="00B86DCF">
        <w:t>amo</w:t>
      </w:r>
      <w:r w:rsidR="004C1EFB">
        <w:t xml:space="preserve">ng a large set of observed variables </w:t>
      </w:r>
      <w:r w:rsidR="006C04AD">
        <w:t>(</w:t>
      </w:r>
      <w:r w:rsidR="00775ABA">
        <w:t>i.e.</w:t>
      </w:r>
      <w:r w:rsidR="00923639">
        <w:t xml:space="preserve"> a</w:t>
      </w:r>
      <w:r w:rsidR="00775ABA">
        <w:t xml:space="preserve"> large number of </w:t>
      </w:r>
      <w:r w:rsidR="006C04AD">
        <w:t>varied symptoms)</w:t>
      </w:r>
      <w:r w:rsidR="00035201">
        <w:t xml:space="preserve">. Then, </w:t>
      </w:r>
      <w:r w:rsidR="00B86DCF">
        <w:t xml:space="preserve">through data reduction, a smaller set of variables </w:t>
      </w:r>
      <w:r w:rsidR="003E66F3">
        <w:t>are</w:t>
      </w:r>
      <w:r w:rsidR="00B86DCF">
        <w:t xml:space="preserve"> grouped </w:t>
      </w:r>
      <w:r w:rsidR="006C04AD">
        <w:t xml:space="preserve">into </w:t>
      </w:r>
      <w:r w:rsidR="006C04AD" w:rsidRPr="006C04AD">
        <w:t>factors</w:t>
      </w:r>
      <w:r w:rsidR="00B86DCF">
        <w:t xml:space="preserve"> that have common </w:t>
      </w:r>
      <w:r w:rsidR="00B05F43">
        <w:t>characteristics</w:t>
      </w:r>
      <w:r w:rsidR="00B86DCF">
        <w:t xml:space="preserve"> (i.e. symptom groups)</w:t>
      </w:r>
      <w:r w:rsidR="00690E40" w:rsidRPr="00690E40">
        <w:t>.</w:t>
      </w:r>
      <w:r w:rsidR="00DF41A1">
        <w:fldChar w:fldCharType="begin"/>
      </w:r>
      <w:r w:rsidR="00DF41A1">
        <w:instrText xml:space="preserve"> ADDIN EN.CITE &lt;EndNote&gt;&lt;Cite&gt;&lt;Author&gt;Institute of Medicine&lt;/Author&gt;&lt;Year&gt;2014&lt;/Year&gt;&lt;RecNum&gt;1911&lt;/RecNum&gt;&lt;DisplayText&gt;&lt;style face="superscript"&gt;11&lt;/style&gt;&lt;/DisplayText&gt;&lt;record&gt;&lt;rec-number&gt;1911&lt;/rec-number&gt;&lt;foreign-keys&gt;&lt;key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CA6698">
        <w:t xml:space="preserve"> </w:t>
      </w:r>
      <w:r w:rsidR="006C04AD" w:rsidRPr="006C04AD">
        <w:t>The Council noted</w:t>
      </w:r>
      <w:r w:rsidR="00923639">
        <w:t xml:space="preserve"> that</w:t>
      </w:r>
      <w:r w:rsidR="006C04AD" w:rsidRPr="006C04AD">
        <w:t xml:space="preserve"> the</w:t>
      </w:r>
      <w:r w:rsidR="006C04AD">
        <w:t>re are</w:t>
      </w:r>
      <w:r w:rsidR="006C04AD" w:rsidRPr="006C04AD">
        <w:t xml:space="preserve"> limitations</w:t>
      </w:r>
      <w:r w:rsidR="00923639">
        <w:t xml:space="preserve"> in the</w:t>
      </w:r>
      <w:r w:rsidR="006C04AD" w:rsidRPr="006C04AD">
        <w:t xml:space="preserve"> us</w:t>
      </w:r>
      <w:r w:rsidR="00923639">
        <w:t xml:space="preserve">e of </w:t>
      </w:r>
      <w:r w:rsidR="006C04AD" w:rsidRPr="006C04AD">
        <w:t>factor analysis</w:t>
      </w:r>
      <w:r w:rsidR="00A60CD3">
        <w:t xml:space="preserve"> </w:t>
      </w:r>
      <w:r w:rsidR="00B05F43">
        <w:t>particularly</w:t>
      </w:r>
      <w:r w:rsidR="00A60CD3">
        <w:t xml:space="preserve"> </w:t>
      </w:r>
      <w:r w:rsidR="006C04AD" w:rsidRPr="006C04AD">
        <w:t xml:space="preserve">in the </w:t>
      </w:r>
      <w:r w:rsidR="00775ABA">
        <w:t xml:space="preserve">context of the </w:t>
      </w:r>
      <w:r w:rsidR="006C04AD" w:rsidRPr="006C04AD">
        <w:t xml:space="preserve">development of a case definition for Gulf War </w:t>
      </w:r>
      <w:r w:rsidR="00A60CD3" w:rsidRPr="006C04AD">
        <w:t>veterans.</w:t>
      </w:r>
      <w:r w:rsidR="00A60CD3">
        <w:t xml:space="preserve"> Different</w:t>
      </w:r>
      <w:r w:rsidR="003C047E">
        <w:t xml:space="preserve"> studies have identified different numbers of factors and assigned different names to common groups of symptoms.</w:t>
      </w:r>
      <w:r w:rsidR="00DF41A1">
        <w:fldChar w:fldCharType="begin">
          <w:fldData xml:space="preserve">PEVuZE5vdGU+PENpdGU+PEF1dGhvcj5GdWt1ZGE8L0F1dGhvcj48WWVhcj4xOTk4PC9ZZWFyPjxS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==
</w:fldData>
        </w:fldChar>
      </w:r>
      <w:r w:rsidR="00DF41A1">
        <w:instrText xml:space="preserve"> ADDIN EN.CITE </w:instrText>
      </w:r>
      <w:r w:rsidR="00DF41A1">
        <w:fldChar w:fldCharType="begin">
          <w:fldData xml:space="preserve">PEVuZE5vdGU+PENpdGU+PEF1dGhvcj5GdWt1ZGE8L0F1dGhvcj48WWVhcj4xOTk4PC9ZZWFyPjxS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==
</w:fldData>
        </w:fldChar>
      </w:r>
      <w:r w:rsidR="00DF41A1">
        <w:instrText xml:space="preserve"> ADDIN EN.CITE.DATA </w:instrText>
      </w:r>
      <w:r w:rsidR="00DF41A1">
        <w:fldChar w:fldCharType="end"/>
      </w:r>
      <w:r w:rsidR="00DF41A1">
        <w:fldChar w:fldCharType="separate"/>
      </w:r>
      <w:r w:rsidR="00DF41A1" w:rsidRPr="00DF41A1">
        <w:rPr>
          <w:noProof/>
          <w:vertAlign w:val="superscript"/>
        </w:rPr>
        <w:t>15, 17, 125</w:t>
      </w:r>
      <w:r w:rsidR="00DF41A1">
        <w:fldChar w:fldCharType="end"/>
      </w:r>
      <w:r w:rsidR="00CA6698">
        <w:t xml:space="preserve"> </w:t>
      </w:r>
      <w:r w:rsidR="005E311F">
        <w:t xml:space="preserve">There is also a </w:t>
      </w:r>
      <w:r w:rsidR="003C047E">
        <w:t xml:space="preserve">lack of consistency in </w:t>
      </w:r>
      <w:r w:rsidR="00775ABA">
        <w:t>these</w:t>
      </w:r>
      <w:r w:rsidR="003C047E">
        <w:t xml:space="preserve"> studies</w:t>
      </w:r>
      <w:r w:rsidR="005E311F">
        <w:t xml:space="preserve">, </w:t>
      </w:r>
      <w:r w:rsidR="003C047E">
        <w:t>because of differences in method</w:t>
      </w:r>
      <w:r w:rsidR="005E311F">
        <w:t>ology, collection and quality of data</w:t>
      </w:r>
      <w:r w:rsidR="00B3421E">
        <w:t>,</w:t>
      </w:r>
      <w:r w:rsidR="00D16A74">
        <w:t xml:space="preserve"> </w:t>
      </w:r>
      <w:r w:rsidR="00775ABA">
        <w:t xml:space="preserve">and </w:t>
      </w:r>
      <w:r w:rsidR="003C047E">
        <w:t>random variation.</w:t>
      </w:r>
      <w:r w:rsidR="00DF41A1">
        <w:fldChar w:fldCharType="begin"/>
      </w:r>
      <w:r w:rsidR="00DF41A1">
        <w:instrText xml:space="preserve"> ADDIN EN.CITE &lt;EndNote&gt;&lt;Cite&gt;&lt;Author&gt;Institute of Medicine&lt;/Author&gt;&lt;Year&gt;2014&lt;/Year&gt;&lt;RecNum&gt;1911&lt;/RecNum&gt;&lt;DisplayText&gt;&lt;style face="superscript"&gt;11&lt;/style&gt;&lt;/DisplayText&gt;&lt;record&gt;&lt;rec-number&gt;1911&lt;/rec-number&gt;&lt;foreign-keys&gt;&lt;key app="EN" db-id="wvwvxesr5pfesue2wvnp2x98pxa0tfsts9fa" timestamp="1493166579"&gt;1911&lt;/key&gt;&lt;/foreign-keys&gt;&lt;ref-type name="Report"&gt;27&lt;/ref-type&gt;&lt;contributors&gt;&lt;authors&gt;&lt;author&gt;Institute of Medicine,&lt;/author&gt;&lt;/authors&gt;&lt;/contributors&gt;&lt;titles&gt;&lt;title&gt;Chronic Multisymptom Illness in Gulf War veterans: Case definitions reexamined&lt;/title&gt;&lt;/titles&gt;&lt;pages&gt;p. 1-130&lt;/pages&gt;&lt;dates&gt;&lt;year&gt;2014&lt;/year&gt;&lt;/dates&gt;&lt;pub-location&gt;Washington, DC&lt;/pub-location&gt;&lt;publisher&gt;The National Academies Press&lt;/publisher&gt;&lt;urls&gt;&lt;related-urls&gt;&lt;url&gt;&lt;style face="underline" font="default" size="100%"&gt;https://www.nap.edu/catalog/18623/chronic-multisymptom-illness-in-gulf-war-veterans-case-definitions-reexamined&lt;/style&gt;&lt;style face="normal" font="default" size="100%"&gt; &lt;/style&gt;&lt;/url&gt;&lt;/related-urls&gt;&lt;/urls&gt;&lt;custom4&gt;RMA ID: 071222&lt;/custom4&gt;&lt;/record&gt;&lt;/Cite&gt;&lt;/EndNote&gt;</w:instrText>
      </w:r>
      <w:r w:rsidR="00DF41A1">
        <w:fldChar w:fldCharType="separate"/>
      </w:r>
      <w:r w:rsidR="00DF41A1" w:rsidRPr="00DF41A1">
        <w:rPr>
          <w:noProof/>
          <w:vertAlign w:val="superscript"/>
        </w:rPr>
        <w:t>11</w:t>
      </w:r>
      <w:r w:rsidR="00DF41A1">
        <w:fldChar w:fldCharType="end"/>
      </w:r>
      <w:r w:rsidR="00CA6698">
        <w:t xml:space="preserve"> </w:t>
      </w:r>
      <w:r w:rsidR="005E311F">
        <w:t>The methodology used can differ between studies as the determination of retained factors can be subjective, which can lead to non</w:t>
      </w:r>
      <w:r w:rsidR="00B3421E">
        <w:t>-</w:t>
      </w:r>
      <w:r w:rsidR="005E311F">
        <w:t>reproducible</w:t>
      </w:r>
      <w:r w:rsidR="00B3421E">
        <w:t xml:space="preserve"> </w:t>
      </w:r>
      <w:r w:rsidR="00A60CD3">
        <w:t>combinations of</w:t>
      </w:r>
      <w:r w:rsidR="00B3421E">
        <w:t xml:space="preserve"> factors, limiting both the </w:t>
      </w:r>
      <w:r w:rsidR="00CF0D24">
        <w:t>generalisability and external validity</w:t>
      </w:r>
      <w:r w:rsidR="00923639">
        <w:t xml:space="preserve"> of the data</w:t>
      </w:r>
      <w:r w:rsidR="00CF0D24">
        <w:t xml:space="preserve">. </w:t>
      </w:r>
      <w:r w:rsidR="006C04AD" w:rsidRPr="006C04AD">
        <w:t>The data is most often self-reported</w:t>
      </w:r>
      <w:r w:rsidR="00D11711">
        <w:t>, with Gulf War vetera</w:t>
      </w:r>
      <w:r w:rsidR="00765962">
        <w:t>n</w:t>
      </w:r>
      <w:r w:rsidR="00D11711">
        <w:t xml:space="preserve">s </w:t>
      </w:r>
      <w:r w:rsidR="00B05F43">
        <w:t>reporting</w:t>
      </w:r>
      <w:r w:rsidR="00D11711">
        <w:t xml:space="preserve"> symptoms and </w:t>
      </w:r>
      <w:r w:rsidR="00A60CD3">
        <w:t xml:space="preserve">diagnoses, </w:t>
      </w:r>
      <w:r w:rsidR="00D11711">
        <w:t xml:space="preserve">based on a cross-sectional examination of </w:t>
      </w:r>
      <w:r w:rsidR="00A60CD3">
        <w:t>these symptoms</w:t>
      </w:r>
      <w:r w:rsidR="00D11711">
        <w:t xml:space="preserve"> or </w:t>
      </w:r>
      <w:r w:rsidR="00A60CD3">
        <w:t>diagnoses. Therefore</w:t>
      </w:r>
      <w:r w:rsidR="00B3421E">
        <w:t>, the quality and accuracy of the data used to formulate the case definition is often subjected to recall and response bias</w:t>
      </w:r>
      <w:r w:rsidR="00CF0D24">
        <w:t xml:space="preserve">, </w:t>
      </w:r>
      <w:r w:rsidR="009A5053">
        <w:t xml:space="preserve">limiting </w:t>
      </w:r>
      <w:r w:rsidR="00A60CD3">
        <w:t>overall validity</w:t>
      </w:r>
      <w:r w:rsidR="00CF0D24" w:rsidRPr="00CF0D24">
        <w:t xml:space="preserve">. </w:t>
      </w:r>
      <w:r w:rsidR="00D11711" w:rsidRPr="00D11711">
        <w:t>While factor analy</w:t>
      </w:r>
      <w:r w:rsidR="00765962">
        <w:t xml:space="preserve">ses </w:t>
      </w:r>
      <w:r w:rsidR="00A60CD3">
        <w:t>can reduce</w:t>
      </w:r>
      <w:r w:rsidR="00B3421E">
        <w:t xml:space="preserve"> a large </w:t>
      </w:r>
      <w:r w:rsidR="00DF75C5">
        <w:t xml:space="preserve">and varied </w:t>
      </w:r>
      <w:r w:rsidR="00B3421E">
        <w:t>amount of</w:t>
      </w:r>
      <w:r w:rsidR="00D11711" w:rsidRPr="00D11711">
        <w:t xml:space="preserve"> symptom</w:t>
      </w:r>
      <w:r w:rsidR="00B3421E">
        <w:t>s into smaller</w:t>
      </w:r>
      <w:r w:rsidR="00D11711" w:rsidRPr="00D11711">
        <w:t xml:space="preserve"> groupings, </w:t>
      </w:r>
      <w:r w:rsidR="00D11711">
        <w:t xml:space="preserve">there is often </w:t>
      </w:r>
      <w:r w:rsidR="00D11711" w:rsidRPr="00D11711">
        <w:t>a rea</w:t>
      </w:r>
      <w:r w:rsidR="00DB1270" w:rsidRPr="00D11711">
        <w:t xml:space="preserve">sonable amount of overlap </w:t>
      </w:r>
      <w:r w:rsidR="00DB1270">
        <w:t>with other conditions such as chronic fatigue syndrome and fibromyalgia</w:t>
      </w:r>
      <w:r w:rsidR="00DB1270" w:rsidRPr="00D11711">
        <w:t xml:space="preserve">. </w:t>
      </w:r>
    </w:p>
    <w:p w14:paraId="04CF1605" w14:textId="547A2E67" w:rsidR="00E653AE" w:rsidRDefault="00B4468B" w:rsidP="004964D7">
      <w:pPr>
        <w:pStyle w:val="NormalNumbered"/>
      </w:pPr>
      <w:r>
        <w:t xml:space="preserve">The Council also noted the poor response rates </w:t>
      </w:r>
      <w:r w:rsidR="000E39D0">
        <w:t xml:space="preserve">within </w:t>
      </w:r>
      <w:r w:rsidR="00A60CD3" w:rsidRPr="00233C69">
        <w:t>s</w:t>
      </w:r>
      <w:r w:rsidR="00A60CD3" w:rsidRPr="004E241F">
        <w:t>tudies</w:t>
      </w:r>
      <w:r w:rsidR="00A60CD3">
        <w:t>,</w:t>
      </w:r>
      <w:r w:rsidR="00A60CD3" w:rsidRPr="004E241F">
        <w:t xml:space="preserve"> which</w:t>
      </w:r>
      <w:r w:rsidR="00B17322" w:rsidRPr="004E241F">
        <w:t xml:space="preserve"> can </w:t>
      </w:r>
      <w:r w:rsidR="00A60CD3" w:rsidRPr="004E241F">
        <w:t>have considerable</w:t>
      </w:r>
      <w:r w:rsidR="00B17322" w:rsidRPr="004E241F">
        <w:t xml:space="preserve"> </w:t>
      </w:r>
      <w:r w:rsidR="00AB7C10" w:rsidRPr="004E241F">
        <w:t>potential for selection bias</w:t>
      </w:r>
      <w:r w:rsidR="00B17322" w:rsidRPr="004E241F">
        <w:t>. R</w:t>
      </w:r>
      <w:r w:rsidR="000E39D0" w:rsidRPr="004E241F">
        <w:t xml:space="preserve">esponse </w:t>
      </w:r>
      <w:r w:rsidR="000E39D0">
        <w:t xml:space="preserve">rates were </w:t>
      </w:r>
      <w:r w:rsidR="0025787B">
        <w:t xml:space="preserve">reported </w:t>
      </w:r>
      <w:r w:rsidR="00B17322">
        <w:t xml:space="preserve">to be </w:t>
      </w:r>
      <w:r w:rsidR="000E39D0">
        <w:t>as low as 41% in one study</w:t>
      </w:r>
      <w:r w:rsidR="00233C69">
        <w:t>,</w:t>
      </w:r>
      <w:r w:rsidR="00DF41A1">
        <w:fldChar w:fldCharType="begin"/>
      </w:r>
      <w:r w:rsidR="00DF41A1">
        <w:instrText xml:space="preserve"> ADDIN EN.CITE &lt;EndNote&gt;&lt;Cite&gt;&lt;Author&gt;Haley&lt;/Author&gt;&lt;Year&gt;1997&lt;/Year&gt;&lt;RecNum&gt;124&lt;/RecNum&gt;&lt;DisplayText&gt;&lt;style face="superscript"&gt;74&lt;/style&gt;&lt;/DisplayText&gt;&lt;record&gt;&lt;rec-number&gt;124&lt;/rec-number&gt;&lt;foreign-keys&gt;&lt;key app="EN" db-id="wvwvxesr5pfesue2wvnp2x98pxa0tfsts9fa" timestamp="1454639228"&gt;124&lt;/key&gt;&lt;/foreign-keys&gt;&lt;ref-type name="Journal Article"&gt;17&lt;/ref-type&gt;&lt;contributors&gt;&lt;authors&gt;&lt;author&gt;Haley, R.W.&lt;/author&gt;&lt;author&gt;Kurt, T.L.&lt;/author&gt;&lt;author&gt;Hom, J.&lt;/author&gt;&lt;/authors&gt;&lt;/contributors&gt;&lt;titles&gt;&lt;title&gt;Is there a Gulf War Syndrome? Searching for syndromes by factor analysis of symptoms&lt;/title&gt;&lt;secondary-title&gt;JAMA&lt;/secondary-title&gt;&lt;/titles&gt;&lt;periodical&gt;&lt;full-title&gt;Jama&lt;/full-title&gt;&lt;/periodical&gt;&lt;pages&gt;215-222.   [Erratum in JAMA 1997; 278(5):388.]&lt;/pages&gt;&lt;volume&gt;277&lt;/volume&gt;&lt;number&gt;3&lt;/number&gt;&lt;dates&gt;&lt;year&gt;1997&lt;/year&gt;&lt;/dates&gt;&lt;urls&gt;&lt;/urls&gt;&lt;custom4&gt;RMA ID: 017345&lt;/custom4&gt;&lt;custom5&gt;28545&lt;/custom5&gt;&lt;custom6&gt;RMA MO 1.9. APPLICANT. EXPERT&lt;/custom6&gt;&lt;electronic-resource-num&gt;In Reply.  —We thank Drs Gordon, Schlesinger, and Kaires for their comments from their clinical experience with Gulf War veterans. Regarding Dr Schlesinger&amp;apos;s suggestion to test for muscle enzymes, we measured creatine kinase levels in our case-control study, but did not find a difference between the cases with our syndrome 3 and the controls. During clinical testing of 20 veterans, Dr Amato et al1 found several patients with neuromuscular symptoms, elevated levels of creatine kinase, and abnormalities on muscle biopsy, but attributed the symptoms to psychological stress.The suggestion of Drs Engel and Jing to include a control group of veterans of the same era not deployed to the Persian Gulf region was accomplished in our case-control study; characteristics of the deployed and nondeployed control groups were shown in Table 2 of that article. We agree that repeating the study with larger number of veterans would strengthen its findings. We would welcome the formation&lt;/electronic-resource-num&gt;&lt;modified-date&gt;JW&amp;#xD;AG&lt;/modified-date&gt;&lt;/record&gt;&lt;/Cite&gt;&lt;/EndNote&gt;</w:instrText>
      </w:r>
      <w:r w:rsidR="00DF41A1">
        <w:fldChar w:fldCharType="separate"/>
      </w:r>
      <w:r w:rsidR="00DF41A1" w:rsidRPr="00DF41A1">
        <w:rPr>
          <w:noProof/>
          <w:vertAlign w:val="superscript"/>
        </w:rPr>
        <w:t>74</w:t>
      </w:r>
      <w:r w:rsidR="00DF41A1">
        <w:fldChar w:fldCharType="end"/>
      </w:r>
      <w:r w:rsidR="00CA6698">
        <w:t xml:space="preserve"> </w:t>
      </w:r>
      <w:r w:rsidR="00B278F9">
        <w:t xml:space="preserve">and in </w:t>
      </w:r>
      <w:r w:rsidR="00B970B5">
        <w:t xml:space="preserve">most </w:t>
      </w:r>
      <w:r w:rsidR="00B278F9">
        <w:t xml:space="preserve">studies </w:t>
      </w:r>
      <w:r w:rsidR="004964D7">
        <w:t xml:space="preserve">were lower in non-deployed cohorts than in </w:t>
      </w:r>
      <w:r w:rsidR="000E39D0">
        <w:t xml:space="preserve">Gulf </w:t>
      </w:r>
      <w:r w:rsidR="00DB1270">
        <w:t>W</w:t>
      </w:r>
      <w:r w:rsidR="000E39D0">
        <w:t>ar veterans</w:t>
      </w:r>
      <w:r w:rsidR="00B278F9">
        <w:t>.</w:t>
      </w:r>
      <w:r w:rsidR="00DF41A1">
        <w:fldChar w:fldCharType="begin"/>
      </w:r>
      <w:r w:rsidR="00DF41A1">
        <w:instrText xml:space="preserve"> ADDIN EN.CITE &lt;EndNote&gt;&lt;Cite&gt;&lt;Author&gt;Hotopf&lt;/Author&gt;&lt;Year&gt;2005&lt;/Year&gt;&lt;RecNum&gt;148&lt;/RecNum&gt;&lt;DisplayText&gt;&lt;style face="superscript"&gt;116&lt;/style&gt;&lt;/DisplayText&gt;&lt;record&gt;&lt;rec-number&gt;148&lt;/rec-number&gt;&lt;foreign-keys&gt;&lt;key app="EN" db-id="wvwvxesr5pfesue2wvnp2x98pxa0tfsts9fa" timestamp="1454639228"&gt;148&lt;/key&gt;&lt;/foreign-keys&gt;&lt;ref-type name="Journal Article"&gt;17&lt;/ref-type&gt;&lt;contributors&gt;&lt;authors&gt;&lt;author&gt;Hotopf, M.&lt;/author&gt;&lt;author&gt;Wessely, S.&lt;/author&gt;&lt;/authors&gt;&lt;/contributors&gt;&lt;titles&gt;&lt;title&gt;Can epidemiology clear the fog of war? Lessons from the 1990-91 Gulf War&lt;/title&gt;&lt;secondary-title&gt;Int J Epidemiol&lt;/secondary-title&gt;&lt;/titles&gt;&lt;periodical&gt;&lt;full-title&gt;Int J Epidemiol&lt;/full-title&gt;&lt;/periodical&gt;&lt;pages&gt;791-800&lt;/pages&gt;&lt;volume&gt;34&lt;/volume&gt;&lt;number&gt;4&lt;/number&gt;&lt;dates&gt;&lt;year&gt;2005&lt;/year&gt;&lt;/dates&gt;&lt;urls&gt;&lt;/urls&gt;&lt;custom4&gt;RMA ID: 038176&lt;/custom4&gt;&lt;custom5&gt;28775&lt;/custom5&gt;&lt;custom6&gt;RMA MO 1.18. AGWVA. APPLICANT&lt;/custom6&gt;&lt;modified-date&gt;JW&amp;#xD;AG&lt;/modified-date&gt;&lt;/record&gt;&lt;/Cite&gt;&lt;/EndNote&gt;</w:instrText>
      </w:r>
      <w:r w:rsidR="00DF41A1">
        <w:fldChar w:fldCharType="separate"/>
      </w:r>
      <w:r w:rsidR="00DF41A1" w:rsidRPr="00DF41A1">
        <w:rPr>
          <w:noProof/>
          <w:vertAlign w:val="superscript"/>
        </w:rPr>
        <w:t>116</w:t>
      </w:r>
      <w:r w:rsidR="00DF41A1">
        <w:fldChar w:fldCharType="end"/>
      </w:r>
    </w:p>
    <w:p w14:paraId="178C7185" w14:textId="7916D997" w:rsidR="0033456D" w:rsidRPr="009145BA" w:rsidRDefault="00CF7396" w:rsidP="004964D7">
      <w:pPr>
        <w:pStyle w:val="NormalNumbered"/>
      </w:pPr>
      <w:r>
        <w:t>The Council,</w:t>
      </w:r>
      <w:r w:rsidR="00F32A93">
        <w:t xml:space="preserve"> </w:t>
      </w:r>
      <w:r w:rsidR="00D81F2C">
        <w:t>based on</w:t>
      </w:r>
      <w:r w:rsidR="00F32A93" w:rsidRPr="00F32A93">
        <w:t xml:space="preserve"> its evaluation of the studies discussed above,</w:t>
      </w:r>
      <w:r w:rsidR="00F91BC2">
        <w:t xml:space="preserve"> </w:t>
      </w:r>
      <w:r w:rsidR="00B17322">
        <w:t xml:space="preserve">has </w:t>
      </w:r>
      <w:r w:rsidR="00A60CD3">
        <w:t xml:space="preserve">noted </w:t>
      </w:r>
      <w:r w:rsidR="00AA1772">
        <w:t xml:space="preserve">that </w:t>
      </w:r>
      <w:r w:rsidR="004964D7">
        <w:t xml:space="preserve">while there is consensus that Gulf War veterans are more </w:t>
      </w:r>
      <w:r w:rsidR="00A91054">
        <w:t>likely</w:t>
      </w:r>
      <w:r w:rsidR="004964D7">
        <w:t xml:space="preserve"> to report </w:t>
      </w:r>
      <w:r w:rsidR="00AA1772">
        <w:t>more</w:t>
      </w:r>
      <w:r w:rsidR="004964D7">
        <w:t xml:space="preserve"> symptoms than their non-deployed </w:t>
      </w:r>
      <w:r w:rsidR="00B5229F">
        <w:t>peers are</w:t>
      </w:r>
      <w:r w:rsidR="00A91054">
        <w:t xml:space="preserve">, </w:t>
      </w:r>
      <w:r w:rsidR="00A60CD3">
        <w:t>there is</w:t>
      </w:r>
      <w:r w:rsidR="00706B2D">
        <w:t xml:space="preserve"> </w:t>
      </w:r>
      <w:r w:rsidR="00706B2D" w:rsidRPr="00706B2D">
        <w:t xml:space="preserve">no consensus in the medical scientific literature </w:t>
      </w:r>
      <w:r w:rsidR="004964D7">
        <w:t xml:space="preserve">that these </w:t>
      </w:r>
      <w:r w:rsidR="00A60CD3" w:rsidRPr="009145BA">
        <w:t>comprise an</w:t>
      </w:r>
      <w:r w:rsidR="00706B2D" w:rsidRPr="009145BA">
        <w:t xml:space="preserve"> illness</w:t>
      </w:r>
      <w:r w:rsidR="000A668E" w:rsidRPr="009145BA">
        <w:t xml:space="preserve"> or </w:t>
      </w:r>
      <w:r w:rsidR="00A60CD3" w:rsidRPr="009145BA">
        <w:t>syndrome unique</w:t>
      </w:r>
      <w:r w:rsidR="00B17322" w:rsidRPr="009145BA">
        <w:t xml:space="preserve"> </w:t>
      </w:r>
      <w:r w:rsidR="00A60CD3" w:rsidRPr="009145BA">
        <w:t>to veterans</w:t>
      </w:r>
      <w:r w:rsidR="00706B2D" w:rsidRPr="009145BA">
        <w:t xml:space="preserve"> of the Gulf War.</w:t>
      </w:r>
    </w:p>
    <w:p w14:paraId="01EBBB89" w14:textId="72C0ADB7" w:rsidR="00CA6698" w:rsidRPr="009145BA" w:rsidRDefault="00CA6698" w:rsidP="001E2ED3">
      <w:pPr>
        <w:pStyle w:val="NormalNumbered"/>
      </w:pPr>
      <w:r w:rsidRPr="009145BA">
        <w:t xml:space="preserve">The Council acknowledges the concerns of Gulf War veterans, particularly where they are suffering from unexplained health symptoms, and is empathetic to their concerns. The Council </w:t>
      </w:r>
      <w:r w:rsidR="0028700D" w:rsidRPr="009145BA">
        <w:t xml:space="preserve">noted </w:t>
      </w:r>
      <w:r w:rsidRPr="009145BA">
        <w:t xml:space="preserve">that the RMA determined SoP for </w:t>
      </w:r>
      <w:r w:rsidR="00DB1270" w:rsidRPr="009145BA">
        <w:t xml:space="preserve">chronic multisymptom illness </w:t>
      </w:r>
      <w:r w:rsidRPr="009145BA">
        <w:t>in 2014.</w:t>
      </w:r>
      <w:r w:rsidR="00DF41A1">
        <w:fldChar w:fldCharType="begin"/>
      </w:r>
      <w:r w:rsidR="00DF41A1">
        <w:instrText xml:space="preserve"> ADDIN EN.CITE &lt;EndNote&gt;&lt;Cite&gt;&lt;Author&gt;Repatriation Medical Authority&lt;/Author&gt;&lt;Year&gt;2014&lt;/Year&gt;&lt;RecNum&gt;2965&lt;/RecNum&gt;&lt;DisplayText&gt;&lt;style face="superscript"&gt;95&lt;/style&gt;&lt;/DisplayText&gt;&lt;record&gt;&lt;rec-number&gt;2965&lt;/rec-number&gt;&lt;foreign-keys&gt;&lt;key app="EN" db-id="wvwvxesr5pfesue2wvnp2x98pxa0tfsts9fa" timestamp="1504489218"&gt;2965&lt;/key&gt;&lt;/foreign-keys&gt;&lt;ref-type name="Government Document"&gt;46&lt;/ref-type&gt;&lt;contributors&gt;&lt;authors&gt;&lt;author&gt;Repatriation Medical Authority,&lt;/author&gt;&lt;/authors&gt;&lt;/contributors&gt;&lt;titles&gt;&lt;title&gt;Statement of Principles concerning Chronic Multisymptom Illness No. 55 and 56 of 2014&lt;/title&gt;&lt;/titles&gt;&lt;dates&gt;&lt;year&gt;2014&lt;/year&gt;&lt;/dates&gt;&lt;pub-location&gt;Brisbane, Australia&lt;/pub-location&gt;&lt;urls&gt;&lt;related-urls&gt;&lt;url&gt;&lt;style face="underline" font="default" size="100%"&gt;http://www.rma.gov.au/assets/SOP/2014/055.pdf&lt;/style&gt;&lt;style face="normal" font="default" size="100%"&gt; &lt;/style&gt;&lt;/url&gt;&lt;/related-urls&gt;&lt;/urls&gt;&lt;/record&gt;&lt;/Cite&gt;&lt;/EndNote&gt;</w:instrText>
      </w:r>
      <w:r w:rsidR="00DF41A1">
        <w:fldChar w:fldCharType="separate"/>
      </w:r>
      <w:r w:rsidR="00DF41A1" w:rsidRPr="00DF41A1">
        <w:rPr>
          <w:noProof/>
          <w:vertAlign w:val="superscript"/>
        </w:rPr>
        <w:t>95</w:t>
      </w:r>
      <w:r w:rsidR="00DF41A1">
        <w:fldChar w:fldCharType="end"/>
      </w:r>
      <w:r w:rsidRPr="009145BA">
        <w:t xml:space="preserve"> These SoPs use</w:t>
      </w:r>
      <w:r w:rsidR="0028700D" w:rsidRPr="009145BA">
        <w:t>d</w:t>
      </w:r>
      <w:r w:rsidRPr="009145BA">
        <w:t xml:space="preserve"> the definition </w:t>
      </w:r>
      <w:r w:rsidR="001E2ED3" w:rsidRPr="009145BA">
        <w:t xml:space="preserve">of </w:t>
      </w:r>
      <w:r w:rsidR="009145BA">
        <w:t>‘</w:t>
      </w:r>
      <w:r w:rsidR="00DB1270" w:rsidRPr="009145BA">
        <w:t>chronic multisymptom illness</w:t>
      </w:r>
      <w:r w:rsidR="009145BA">
        <w:t>’</w:t>
      </w:r>
      <w:r w:rsidR="00DB1270" w:rsidRPr="009145BA">
        <w:t xml:space="preserve"> </w:t>
      </w:r>
      <w:r w:rsidR="001E2ED3" w:rsidRPr="009145BA">
        <w:t xml:space="preserve">as defined by the </w:t>
      </w:r>
      <w:r w:rsidR="00C72543" w:rsidRPr="009145BA">
        <w:t>CDC</w:t>
      </w:r>
      <w:r w:rsidR="00DF41A1">
        <w:fldChar w:fldCharType="begin"/>
      </w:r>
      <w:r w:rsidR="00DF41A1">
        <w:instrText xml:space="preserve"> ADDIN EN.CITE &lt;EndNote&gt;&lt;Cite&gt;&lt;Author&gt;Fukuda&lt;/Author&gt;&lt;Year&gt;1998&lt;/Year&gt;&lt;RecNum&gt;1868&lt;/RecNum&gt;&lt;DisplayText&gt;&lt;style face="superscript"&gt;17&lt;/style&gt;&lt;/DisplayText&gt;&lt;record&gt;&lt;rec-number&gt;1868&lt;/rec-number&gt;&lt;foreign-keys&gt;&lt;key app="EN" db-id="wvwvxesr5pfesue2wvnp2x98pxa0tfsts9fa" timestamp="1492731752"&gt;1868&lt;/key&gt;&lt;/foreign-keys&gt;&lt;ref-type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r w:rsidRPr="009145BA">
        <w:t xml:space="preserve"> </w:t>
      </w:r>
      <w:r w:rsidR="007C2F1C" w:rsidRPr="009145BA">
        <w:t xml:space="preserve">but </w:t>
      </w:r>
      <w:r w:rsidR="001E2ED3" w:rsidRPr="009145BA">
        <w:t>restricted t</w:t>
      </w:r>
      <w:r w:rsidR="007C2F1C" w:rsidRPr="009145BA">
        <w:t>he SoP t</w:t>
      </w:r>
      <w:r w:rsidR="001E2ED3" w:rsidRPr="009145BA">
        <w:t xml:space="preserve">o the severe form of </w:t>
      </w:r>
      <w:r w:rsidR="009145BA">
        <w:t>‘</w:t>
      </w:r>
      <w:r w:rsidR="00DB1270" w:rsidRPr="009145BA">
        <w:t>chronic multisymptom illness</w:t>
      </w:r>
      <w:r w:rsidR="009145BA">
        <w:t>’</w:t>
      </w:r>
      <w:r w:rsidR="00DB1270" w:rsidRPr="009145BA">
        <w:t xml:space="preserve"> </w:t>
      </w:r>
      <w:r w:rsidR="001E2ED3" w:rsidRPr="009145BA">
        <w:t>(as per the CDC definition)</w:t>
      </w:r>
      <w:r w:rsidR="007C2F1C" w:rsidRPr="009145BA">
        <w:t>. Tw</w:t>
      </w:r>
      <w:r w:rsidR="00AA7164" w:rsidRPr="009145BA">
        <w:t xml:space="preserve">o further </w:t>
      </w:r>
      <w:r w:rsidR="007C2F1C" w:rsidRPr="009145BA">
        <w:t>stipulations were also added</w:t>
      </w:r>
      <w:r w:rsidR="001E2ED3" w:rsidRPr="009145BA">
        <w:t xml:space="preserve">; that the collection of symptoms relied upon to make the diagnosis is distressing and results in severe disruption of social and occupational functioning and any or all of the symptoms are not better explained by another medical or psychiatric condition. </w:t>
      </w:r>
      <w:r w:rsidRPr="009145BA">
        <w:t>The</w:t>
      </w:r>
      <w:r w:rsidR="00C72543" w:rsidRPr="009145BA">
        <w:t>se SoPs</w:t>
      </w:r>
      <w:r w:rsidRPr="009145BA">
        <w:t xml:space="preserve"> are not specific to any geographical area, and are available to veterans of the Gulf War, as well as to veterans of other conflicts</w:t>
      </w:r>
      <w:r w:rsidR="0028700D" w:rsidRPr="009145BA">
        <w:t>,</w:t>
      </w:r>
      <w:r w:rsidRPr="009145BA">
        <w:t xml:space="preserve"> and to eligible persons more generally. Factors in the </w:t>
      </w:r>
      <w:r w:rsidR="00DB1270" w:rsidRPr="009145BA">
        <w:t xml:space="preserve">chronic multisymptom illness </w:t>
      </w:r>
      <w:r w:rsidRPr="009145BA">
        <w:t xml:space="preserve">SoPs have been the subject of </w:t>
      </w:r>
      <w:r w:rsidR="00C72543" w:rsidRPr="009145BA">
        <w:t xml:space="preserve">a </w:t>
      </w:r>
      <w:r w:rsidRPr="009145BA">
        <w:t>separate review by the SMRC.</w:t>
      </w:r>
    </w:p>
    <w:p w14:paraId="4B861D6F" w14:textId="56B4D393" w:rsidR="0033456D" w:rsidRPr="009145BA" w:rsidRDefault="0033456D" w:rsidP="008E1997">
      <w:pPr>
        <w:pStyle w:val="NormalNumbered"/>
      </w:pPr>
      <w:r w:rsidRPr="009145BA">
        <w:t xml:space="preserve">Having decided that </w:t>
      </w:r>
      <w:r w:rsidR="000A668E" w:rsidRPr="009145BA">
        <w:t xml:space="preserve">Gulf War </w:t>
      </w:r>
      <w:r w:rsidR="00B057CB" w:rsidRPr="009145BA">
        <w:t>s</w:t>
      </w:r>
      <w:r w:rsidR="000A668E" w:rsidRPr="009145BA">
        <w:t xml:space="preserve">yndrome </w:t>
      </w:r>
      <w:r w:rsidRPr="009145BA">
        <w:t>is</w:t>
      </w:r>
      <w:r w:rsidR="004F3788" w:rsidRPr="009145BA">
        <w:t xml:space="preserve"> not a particular kind of disease o</w:t>
      </w:r>
      <w:r w:rsidR="001258E7" w:rsidRPr="009145BA">
        <w:t>r</w:t>
      </w:r>
      <w:r w:rsidR="004F3788" w:rsidRPr="009145BA">
        <w:t xml:space="preserve"> illness, </w:t>
      </w:r>
      <w:r w:rsidRPr="009145BA">
        <w:t xml:space="preserve">the Council </w:t>
      </w:r>
      <w:r w:rsidR="001258E7" w:rsidRPr="009145BA">
        <w:t>has no power under the Act</w:t>
      </w:r>
      <w:r w:rsidR="004F3788" w:rsidRPr="009145BA">
        <w:t xml:space="preserve"> to </w:t>
      </w:r>
      <w:r w:rsidR="00D8799C" w:rsidRPr="009145BA">
        <w:t xml:space="preserve">determine a </w:t>
      </w:r>
      <w:r w:rsidR="000A668E" w:rsidRPr="009145BA">
        <w:t>SoP</w:t>
      </w:r>
      <w:r w:rsidR="0028600E" w:rsidRPr="009145BA">
        <w:t xml:space="preserve">. </w:t>
      </w:r>
    </w:p>
    <w:p w14:paraId="7323FAAC" w14:textId="77777777" w:rsidR="00A07F03" w:rsidRPr="00020028" w:rsidRDefault="00A07F03" w:rsidP="00B049BA">
      <w:pPr>
        <w:pStyle w:val="Heading3"/>
      </w:pPr>
      <w:r w:rsidRPr="009145BA">
        <w:t xml:space="preserve">COUNCIL’S ANALYSIS OF THE NEW INFORMATION FOR GULF WAR </w:t>
      </w:r>
      <w:r w:rsidR="000A668E" w:rsidRPr="009145BA">
        <w:t>SYNDROME</w:t>
      </w:r>
    </w:p>
    <w:p w14:paraId="4654970A" w14:textId="77777777" w:rsidR="00373DAF" w:rsidRPr="00005854" w:rsidRDefault="00373DAF" w:rsidP="001808FD">
      <w:pPr>
        <w:pStyle w:val="NormalNumbered"/>
      </w:pPr>
      <w:bookmarkStart w:id="39" w:name="_Ref408662787"/>
      <w:r w:rsidRPr="00005854">
        <w:t xml:space="preserve">As mentioned above, in conducting a review, the Council is unable to (and so did not) consider information which was not available to (not before) the RMA at the relevant times. However, having formed the view that there was nothing in the pool of information which pointed to the relevant association, and being mindful of the </w:t>
      </w:r>
      <w:r w:rsidR="00D716A4">
        <w:t>Applicant</w:t>
      </w:r>
      <w:r w:rsidRPr="00005854">
        <w:t xml:space="preserve">'s comments, the Council considered whether in its view there was a basis for recommending to the RMA that it (the RMA) undertake a new investigation. </w:t>
      </w:r>
      <w:bookmarkStart w:id="40" w:name="_Ref362873750"/>
    </w:p>
    <w:p w14:paraId="36332C88" w14:textId="1C50145C" w:rsidR="00811404" w:rsidRPr="00005854" w:rsidRDefault="00373DAF" w:rsidP="001808FD">
      <w:pPr>
        <w:pStyle w:val="NormalNumbered"/>
      </w:pPr>
      <w:r w:rsidRPr="00005854">
        <w:t xml:space="preserve">The Council has neither the capacity nor the jurisdiction to perform an investigative function, including undertaking a comprehensive literature search. </w:t>
      </w:r>
    </w:p>
    <w:p w14:paraId="64402556" w14:textId="77777777" w:rsidR="00811404" w:rsidRPr="00005854" w:rsidRDefault="00373DAF" w:rsidP="001808FD">
      <w:pPr>
        <w:pStyle w:val="NormalNumbered"/>
      </w:pPr>
      <w:r w:rsidRPr="00005854">
        <w:t>The Council considered the new information to determine whether, in the Council's view, it warranted the Council making any directions or recommendations to the RMA.</w:t>
      </w:r>
    </w:p>
    <w:p w14:paraId="0BE53C79" w14:textId="77777777" w:rsidR="00373DAF" w:rsidRPr="00005854" w:rsidRDefault="00373DAF" w:rsidP="001808FD">
      <w:pPr>
        <w:pStyle w:val="NormalNumbered"/>
      </w:pPr>
      <w:r w:rsidRPr="00005854">
        <w:t xml:space="preserve">In the Council's view any such direction or recommendation should only be made by the Council if it formed the view that the new </w:t>
      </w:r>
      <w:bookmarkStart w:id="41" w:name="_Toc287254059"/>
      <w:bookmarkEnd w:id="40"/>
      <w:r w:rsidR="00A60CD3" w:rsidRPr="00005854">
        <w:t>information comprised</w:t>
      </w:r>
      <w:r w:rsidRPr="00005854">
        <w:t xml:space="preserve"> </w:t>
      </w:r>
      <w:r w:rsidR="00EA6D4E">
        <w:t xml:space="preserve">SMSE </w:t>
      </w:r>
      <w:r w:rsidRPr="00005854">
        <w:t>as defined in section 5AB(2) of the VEA being information which:</w:t>
      </w:r>
    </w:p>
    <w:p w14:paraId="744D9478" w14:textId="77777777" w:rsidR="008B2AD7" w:rsidRPr="00A53B11" w:rsidRDefault="00373DAF" w:rsidP="00A53B11">
      <w:pPr>
        <w:pStyle w:val="NormalBullet"/>
      </w:pPr>
      <w:r w:rsidRPr="00A53B11">
        <w:t>was information epidemiologists would consider appropriate to take into account; and</w:t>
      </w:r>
    </w:p>
    <w:p w14:paraId="5F45A75E" w14:textId="3FBB129A" w:rsidR="00373DAF" w:rsidRPr="00A07AF8" w:rsidRDefault="00373DAF" w:rsidP="00A53B11">
      <w:pPr>
        <w:pStyle w:val="NormalBullet"/>
      </w:pPr>
      <w:r w:rsidRPr="00A07AF8">
        <w:t xml:space="preserve">in the Council's view, 'touched on' (was relevant to) </w:t>
      </w:r>
      <w:r w:rsidR="0032373D" w:rsidRPr="00A07AF8">
        <w:t xml:space="preserve">the condition satisfying the definition of an injury or disease and, if so, </w:t>
      </w:r>
      <w:r w:rsidRPr="00A07AF8">
        <w:t>the contended factor; and could potentially satisfy the reasonable hypothesis and/or balance of probabilities tests (as appropriate; see p</w:t>
      </w:r>
      <w:r w:rsidR="009455C9" w:rsidRPr="00A07AF8">
        <w:t>aragraph</w:t>
      </w:r>
      <w:r w:rsidRPr="00A07AF8">
        <w:t xml:space="preserve"> [</w:t>
      </w:r>
      <w:r w:rsidR="009455C9" w:rsidRPr="00A07AF8">
        <w:t>171</w:t>
      </w:r>
      <w:r w:rsidRPr="00A07AF8">
        <w:t>]</w:t>
      </w:r>
      <w:r w:rsidR="009455C9" w:rsidRPr="00A07AF8">
        <w:t xml:space="preserve"> below</w:t>
      </w:r>
      <w:r w:rsidRPr="00A07AF8">
        <w:t xml:space="preserve"> for the relevant associations). </w:t>
      </w:r>
    </w:p>
    <w:bookmarkEnd w:id="41"/>
    <w:p w14:paraId="0E32B105" w14:textId="77777777" w:rsidR="00F42399" w:rsidRPr="00C64235" w:rsidRDefault="00C64235" w:rsidP="00C64235">
      <w:pPr>
        <w:pStyle w:val="Heading4"/>
      </w:pPr>
      <w:r w:rsidRPr="00C64235">
        <w:t xml:space="preserve">New Information Identified By the </w:t>
      </w:r>
      <w:r w:rsidR="00D716A4">
        <w:t>Applicant</w:t>
      </w:r>
    </w:p>
    <w:p w14:paraId="49BDC78F" w14:textId="77777777" w:rsidR="00F42399" w:rsidRPr="00005854" w:rsidRDefault="00004C43" w:rsidP="001808FD">
      <w:pPr>
        <w:pStyle w:val="NormalNumbered"/>
        <w:rPr>
          <w:snapToGrid w:val="0"/>
        </w:rPr>
      </w:pPr>
      <w:r>
        <w:rPr>
          <w:snapToGrid w:val="0"/>
        </w:rPr>
        <w:t xml:space="preserve">The </w:t>
      </w:r>
      <w:r w:rsidR="00D716A4">
        <w:rPr>
          <w:snapToGrid w:val="0"/>
        </w:rPr>
        <w:t>Applicant</w:t>
      </w:r>
      <w:r>
        <w:rPr>
          <w:snapToGrid w:val="0"/>
        </w:rPr>
        <w:t xml:space="preserve"> referred a number of new papers </w:t>
      </w:r>
      <w:r w:rsidR="00AA1772">
        <w:rPr>
          <w:snapToGrid w:val="0"/>
        </w:rPr>
        <w:t xml:space="preserve">to </w:t>
      </w:r>
      <w:r>
        <w:rPr>
          <w:snapToGrid w:val="0"/>
        </w:rPr>
        <w:t xml:space="preserve">the Council. Of those, the </w:t>
      </w:r>
      <w:r w:rsidR="00D716A4">
        <w:rPr>
          <w:snapToGrid w:val="0"/>
        </w:rPr>
        <w:t>Applicant</w:t>
      </w:r>
      <w:r w:rsidR="00F42399" w:rsidRPr="00005854">
        <w:rPr>
          <w:snapToGrid w:val="0"/>
        </w:rPr>
        <w:t xml:space="preserve"> referred to </w:t>
      </w:r>
      <w:r w:rsidR="00541A38">
        <w:rPr>
          <w:snapToGrid w:val="0"/>
        </w:rPr>
        <w:t xml:space="preserve">a </w:t>
      </w:r>
      <w:r w:rsidR="00233C69">
        <w:rPr>
          <w:snapToGrid w:val="0"/>
        </w:rPr>
        <w:t xml:space="preserve">new paper </w:t>
      </w:r>
      <w:r w:rsidR="00F42399" w:rsidRPr="00005854">
        <w:rPr>
          <w:snapToGrid w:val="0"/>
        </w:rPr>
        <w:t>concerning the definition of disease and Gulf War veterans</w:t>
      </w:r>
      <w:r w:rsidR="00233C69">
        <w:rPr>
          <w:snapToGrid w:val="0"/>
        </w:rPr>
        <w:t>.</w:t>
      </w:r>
    </w:p>
    <w:p w14:paraId="109DA260" w14:textId="77777777" w:rsidR="00F42399" w:rsidRDefault="009741B9" w:rsidP="001808FD">
      <w:pPr>
        <w:pStyle w:val="NormalBullet"/>
        <w:rPr>
          <w:snapToGrid w:val="0"/>
        </w:rPr>
      </w:pPr>
      <w:r>
        <w:rPr>
          <w:snapToGrid w:val="0"/>
        </w:rPr>
        <w:t>Kuehn BM. Gulf War I</w:t>
      </w:r>
      <w:r w:rsidR="00F42399" w:rsidRPr="00005854">
        <w:rPr>
          <w:snapToGrid w:val="0"/>
        </w:rPr>
        <w:t xml:space="preserve">llness defined. JAMA. 2014;311(16):1603. </w:t>
      </w:r>
    </w:p>
    <w:p w14:paraId="0A6B0629" w14:textId="77777777" w:rsidR="00F42399" w:rsidRPr="00005854" w:rsidRDefault="00004C43" w:rsidP="001808FD">
      <w:pPr>
        <w:pStyle w:val="NormalNumbered"/>
        <w:rPr>
          <w:snapToGrid w:val="0"/>
        </w:rPr>
      </w:pPr>
      <w:r>
        <w:rPr>
          <w:snapToGrid w:val="0"/>
        </w:rPr>
        <w:t>In respect to this</w:t>
      </w:r>
      <w:r w:rsidR="00F42399" w:rsidRPr="00005854">
        <w:rPr>
          <w:snapToGrid w:val="0"/>
        </w:rPr>
        <w:t xml:space="preserve"> new paper the Council noted:</w:t>
      </w:r>
    </w:p>
    <w:p w14:paraId="46D7F8BC" w14:textId="0135AA3D" w:rsidR="006B6B52" w:rsidRPr="00DF41A1" w:rsidRDefault="00137934" w:rsidP="00C64235">
      <w:pPr>
        <w:pStyle w:val="NormalBullet"/>
        <w:rPr>
          <w:snapToGrid w:val="0"/>
        </w:rPr>
      </w:pPr>
      <w:r>
        <w:rPr>
          <w:snapToGrid w:val="0"/>
        </w:rPr>
        <w:t xml:space="preserve">This was an </w:t>
      </w:r>
      <w:r w:rsidR="00403D13">
        <w:rPr>
          <w:snapToGrid w:val="0"/>
        </w:rPr>
        <w:t>opinion piece</w:t>
      </w:r>
      <w:r w:rsidR="00CA6698">
        <w:rPr>
          <w:snapToGrid w:val="0"/>
        </w:rPr>
        <w:t xml:space="preserve">, by </w:t>
      </w:r>
      <w:r w:rsidR="00F42399" w:rsidRPr="00403D13">
        <w:rPr>
          <w:snapToGrid w:val="0"/>
        </w:rPr>
        <w:t>Kuehn</w:t>
      </w:r>
      <w:r w:rsidR="00DF41A1">
        <w:rPr>
          <w:snapToGrid w:val="0"/>
        </w:rPr>
        <w:fldChar w:fldCharType="begin"/>
      </w:r>
      <w:r w:rsidR="00DF41A1">
        <w:rPr>
          <w:snapToGrid w:val="0"/>
        </w:rPr>
        <w:instrText xml:space="preserve"> ADDIN EN.CITE &lt;EndNote&gt;&lt;Cite&gt;&lt;Author&gt;Kuehn&lt;/Author&gt;&lt;Year&gt;2014&lt;/Year&gt;&lt;RecNum&gt;2059&lt;/RecNum&gt;&lt;DisplayText&gt;&lt;style face="superscript"&gt;126&lt;/style&gt;&lt;/DisplayText&gt;&lt;record&gt;&lt;rec-number&gt;2059&lt;/rec-number&gt;&lt;foreign-keys&gt;&lt;key app="EN" db-id="wvwvxesr5pfesue2wvnp2x98pxa0tfsts9fa" timestamp="1494385245"&gt;2059&lt;/key&gt;&lt;/foreign-keys&gt;&lt;ref-type name="Journal Article"&gt;17&lt;/ref-type&gt;&lt;contributors&gt;&lt;authors&gt;&lt;author&gt;Kuehn, B. M.&lt;/author&gt;&lt;/authors&gt;&lt;/contributors&gt;&lt;titles&gt;&lt;title&gt;Gulf War Illness defined&lt;/title&gt;&lt;secondary-title&gt;JAMA&lt;/secondary-title&gt;&lt;/titles&gt;&lt;periodical&gt;&lt;full-title&gt;Jama&lt;/full-title&gt;&lt;/periodical&gt;&lt;pages&gt;1603&lt;/pages&gt;&lt;volume&gt;311&lt;/volume&gt;&lt;number&gt;16&lt;/number&gt;&lt;dates&gt;&lt;year&gt;2014&lt;/year&gt;&lt;/dates&gt;&lt;isbn&gt;0098-7484&lt;/isbn&gt;&lt;urls&gt;&lt;related-urls&gt;&lt;url&gt;&lt;style face="underline" font="default" size="100%"&gt;http://dx.doi.org/10.1001/jama.2014.4489&lt;/style&gt;&lt;/url&gt;&lt;/related-urls&gt;&lt;/urls&gt;&lt;custom4&gt;New Information&lt;/custom4&gt;&lt;electronic-resource-num&gt;10.1001/jama.2014.4489&lt;/electronic-resource-num&gt;&lt;/record&gt;&lt;/Cite&gt;&lt;/EndNote&gt;</w:instrText>
      </w:r>
      <w:r w:rsidR="00DF41A1">
        <w:rPr>
          <w:snapToGrid w:val="0"/>
        </w:rPr>
        <w:fldChar w:fldCharType="separate"/>
      </w:r>
      <w:r w:rsidR="00DF41A1" w:rsidRPr="00DF41A1">
        <w:rPr>
          <w:noProof/>
          <w:snapToGrid w:val="0"/>
          <w:vertAlign w:val="superscript"/>
        </w:rPr>
        <w:t>126</w:t>
      </w:r>
      <w:r w:rsidR="00DF41A1">
        <w:rPr>
          <w:snapToGrid w:val="0"/>
        </w:rPr>
        <w:fldChar w:fldCharType="end"/>
      </w:r>
      <w:r w:rsidR="00CA6698">
        <w:rPr>
          <w:snapToGrid w:val="0"/>
        </w:rPr>
        <w:t xml:space="preserve"> </w:t>
      </w:r>
      <w:r w:rsidR="00B73488">
        <w:rPr>
          <w:snapToGrid w:val="0"/>
        </w:rPr>
        <w:t xml:space="preserve">that </w:t>
      </w:r>
      <w:r w:rsidR="00A60CD3">
        <w:rPr>
          <w:snapToGrid w:val="0"/>
        </w:rPr>
        <w:t>restates</w:t>
      </w:r>
      <w:r>
        <w:rPr>
          <w:snapToGrid w:val="0"/>
        </w:rPr>
        <w:t xml:space="preserve"> the IOM</w:t>
      </w:r>
      <w:r w:rsidR="00B73488">
        <w:rPr>
          <w:snapToGrid w:val="0"/>
        </w:rPr>
        <w:t>’s</w:t>
      </w:r>
      <w:r w:rsidR="00CA6698">
        <w:rPr>
          <w:snapToGrid w:val="0"/>
        </w:rPr>
        <w:t xml:space="preserve"> </w:t>
      </w:r>
      <w:r w:rsidR="00253C6A">
        <w:rPr>
          <w:snapToGrid w:val="0"/>
        </w:rPr>
        <w:t xml:space="preserve">2014 </w:t>
      </w:r>
      <w:r w:rsidR="00F42399" w:rsidRPr="00403D13">
        <w:rPr>
          <w:snapToGrid w:val="0"/>
        </w:rPr>
        <w:t xml:space="preserve">report recommendation that the Department of Defense and others use the term Gulf War </w:t>
      </w:r>
      <w:r w:rsidR="00B057CB" w:rsidRPr="00403D13">
        <w:rPr>
          <w:snapToGrid w:val="0"/>
        </w:rPr>
        <w:t xml:space="preserve">illness </w:t>
      </w:r>
      <w:r w:rsidR="00B057CB">
        <w:rPr>
          <w:snapToGrid w:val="0"/>
        </w:rPr>
        <w:t>moving</w:t>
      </w:r>
      <w:r w:rsidR="00B057CB" w:rsidRPr="00403D13">
        <w:rPr>
          <w:snapToGrid w:val="0"/>
        </w:rPr>
        <w:t xml:space="preserve"> </w:t>
      </w:r>
      <w:r w:rsidR="00F42399" w:rsidRPr="00403D13">
        <w:rPr>
          <w:snapToGrid w:val="0"/>
        </w:rPr>
        <w:t>forward and that researchers and clinicians use case definitions created by the US CDC</w:t>
      </w:r>
      <w:r w:rsidR="00DF41A1">
        <w:fldChar w:fldCharType="begin"/>
      </w:r>
      <w:r w:rsidR="00DF41A1">
        <w:instrText xml:space="preserve"> ADDIN EN.CITE &lt;EndNote&gt;&lt;Cite&gt;&lt;Author&gt;Fukuda&lt;/Author&gt;&lt;Year&gt;1998&lt;/Year&gt;&lt;RecNum&gt;98&lt;/RecNum&gt;&lt;DisplayText&gt;&lt;style face="superscript"&gt;17&lt;/style&gt;&lt;/DisplayText&gt;&lt;record&gt;&lt;rec-number&gt;98&lt;/rec-number&gt;&lt;foreign-keys&gt;&lt;key app="EN" db-id="wvwvxesr5pfesue2wvnp2x98pxa0tfsts9fa" timestamp="1454639227"&gt;98&lt;/key&gt;&lt;/foreign-keys&gt;&lt;ref-type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DF41A1">
        <w:fldChar w:fldCharType="separate"/>
      </w:r>
      <w:r w:rsidR="00DF41A1" w:rsidRPr="00DF41A1">
        <w:rPr>
          <w:noProof/>
          <w:vertAlign w:val="superscript"/>
        </w:rPr>
        <w:t>17</w:t>
      </w:r>
      <w:r w:rsidR="00DF41A1">
        <w:fldChar w:fldCharType="end"/>
      </w:r>
      <w:r w:rsidR="00DF41A1">
        <w:t xml:space="preserve"> </w:t>
      </w:r>
      <w:r w:rsidR="00F42399" w:rsidRPr="00403D13">
        <w:rPr>
          <w:snapToGrid w:val="0"/>
        </w:rPr>
        <w:t xml:space="preserve">or </w:t>
      </w:r>
      <w:r w:rsidR="00DF41A1">
        <w:rPr>
          <w:snapToGrid w:val="0"/>
        </w:rPr>
        <w:t>Steele’s</w:t>
      </w:r>
      <w:r w:rsidR="00F42399" w:rsidRPr="00403D13">
        <w:rPr>
          <w:snapToGrid w:val="0"/>
        </w:rPr>
        <w:t xml:space="preserve"> Kansas definition</w:t>
      </w:r>
      <w:r w:rsidR="00DF41A1">
        <w:rPr>
          <w:snapToGrid w:val="0"/>
        </w:rPr>
        <w:fldChar w:fldCharType="begin"/>
      </w:r>
      <w:r w:rsidR="00DF41A1">
        <w:rPr>
          <w:snapToGrid w:val="0"/>
        </w:rPr>
        <w:instrText xml:space="preserve"> ADDIN EN.CITE &lt;EndNote&gt;&lt;Cite&gt;&lt;Author&gt;Steele&lt;/Author&gt;&lt;Year&gt;2000&lt;/Year&gt;&lt;RecNum&gt;1827&lt;/RecNum&gt;&lt;DisplayText&gt;&lt;style face="superscript"&gt;10&lt;/style&gt;&lt;/DisplayText&gt;&lt;record&gt;&lt;rec-number&gt;1827&lt;/rec-number&gt;&lt;foreign-keys&gt;&lt;key app="EN" db-id="wvwvxesr5pfesue2wvnp2x98pxa0tfsts9fa" timestamp="1490753651"&gt;1827&lt;/key&gt;&lt;/foreign-keys&gt;&lt;ref-type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DF41A1">
        <w:rPr>
          <w:snapToGrid w:val="0"/>
        </w:rPr>
        <w:fldChar w:fldCharType="separate"/>
      </w:r>
      <w:r w:rsidR="00DF41A1" w:rsidRPr="00DF41A1">
        <w:rPr>
          <w:noProof/>
          <w:snapToGrid w:val="0"/>
          <w:vertAlign w:val="superscript"/>
        </w:rPr>
        <w:t>10</w:t>
      </w:r>
      <w:r w:rsidR="00DF41A1">
        <w:rPr>
          <w:snapToGrid w:val="0"/>
        </w:rPr>
        <w:fldChar w:fldCharType="end"/>
      </w:r>
      <w:r w:rsidR="00F42399" w:rsidRPr="00403D13">
        <w:rPr>
          <w:snapToGrid w:val="0"/>
        </w:rPr>
        <w:t xml:space="preserve">. The </w:t>
      </w:r>
      <w:r w:rsidR="001808FD" w:rsidRPr="00403D13">
        <w:rPr>
          <w:snapToGrid w:val="0"/>
        </w:rPr>
        <w:t>Council noted</w:t>
      </w:r>
      <w:r w:rsidR="00F42399" w:rsidRPr="00403D13">
        <w:rPr>
          <w:snapToGrid w:val="0"/>
        </w:rPr>
        <w:t xml:space="preserve"> the recommendation by the IOM tha</w:t>
      </w:r>
      <w:r w:rsidR="00846EB5" w:rsidRPr="00403D13">
        <w:rPr>
          <w:snapToGrid w:val="0"/>
        </w:rPr>
        <w:t>t the US VA use the term ‘Gulf W</w:t>
      </w:r>
      <w:r w:rsidR="00F42399" w:rsidRPr="00403D13">
        <w:rPr>
          <w:snapToGrid w:val="0"/>
        </w:rPr>
        <w:t xml:space="preserve">ar </w:t>
      </w:r>
      <w:r w:rsidR="00321DDD" w:rsidRPr="00403D13">
        <w:rPr>
          <w:snapToGrid w:val="0"/>
        </w:rPr>
        <w:t>i</w:t>
      </w:r>
      <w:r w:rsidR="00F42399" w:rsidRPr="00403D13">
        <w:rPr>
          <w:snapToGrid w:val="0"/>
        </w:rPr>
        <w:t xml:space="preserve">llness’ to describe the collection of symptoms in this group. Despite a large volume of research conducted in this group of veterans, a unique disease, </w:t>
      </w:r>
      <w:r w:rsidR="00F42399" w:rsidRPr="00DF41A1">
        <w:rPr>
          <w:snapToGrid w:val="0"/>
        </w:rPr>
        <w:t>specific for the veterans of the Gulf War has not be</w:t>
      </w:r>
      <w:r w:rsidR="002C5534" w:rsidRPr="00DF41A1">
        <w:rPr>
          <w:snapToGrid w:val="0"/>
        </w:rPr>
        <w:t>en</w:t>
      </w:r>
      <w:r w:rsidR="00F42399" w:rsidRPr="00DF41A1">
        <w:rPr>
          <w:snapToGrid w:val="0"/>
        </w:rPr>
        <w:t xml:space="preserve"> established. </w:t>
      </w:r>
    </w:p>
    <w:p w14:paraId="666E13B8" w14:textId="5F765FB5" w:rsidR="009741B9" w:rsidRPr="00DF41A1" w:rsidRDefault="009741B9" w:rsidP="009741B9">
      <w:pPr>
        <w:pStyle w:val="NormalNumbered"/>
        <w:rPr>
          <w:snapToGrid w:val="0"/>
        </w:rPr>
      </w:pPr>
      <w:bookmarkStart w:id="42" w:name="_Ref512341320"/>
      <w:r w:rsidRPr="00DF41A1">
        <w:rPr>
          <w:snapToGrid w:val="0"/>
        </w:rPr>
        <w:t xml:space="preserve">The Council noted that the Applicant also </w:t>
      </w:r>
      <w:r w:rsidR="001E2ED3" w:rsidRPr="00DF41A1">
        <w:rPr>
          <w:snapToGrid w:val="0"/>
        </w:rPr>
        <w:t>referred</w:t>
      </w:r>
      <w:r w:rsidRPr="00DF41A1">
        <w:rPr>
          <w:snapToGrid w:val="0"/>
        </w:rPr>
        <w:t xml:space="preserve"> to a number of</w:t>
      </w:r>
      <w:r w:rsidR="006F7677" w:rsidRPr="00DF41A1">
        <w:rPr>
          <w:snapToGrid w:val="0"/>
        </w:rPr>
        <w:t xml:space="preserve"> new animal studies</w:t>
      </w:r>
      <w:r w:rsidR="00DF41A1">
        <w:rPr>
          <w:snapToGrid w:val="0"/>
        </w:rPr>
        <w:fldChar w:fldCharType="begin">
          <w:fldData xml:space="preserve">PEVuZE5vdGU+PENpdGU+PEF1dGhvcj5DcmFkZG9jazwvQXV0aG9yPjxZZWFyPjIwMTQ8L1llYXI+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==
</w:fldData>
        </w:fldChar>
      </w:r>
      <w:r w:rsidR="00DF41A1">
        <w:rPr>
          <w:snapToGrid w:val="0"/>
        </w:rPr>
        <w:instrText xml:space="preserve"> ADDIN EN.CITE </w:instrText>
      </w:r>
      <w:r w:rsidR="00DF41A1">
        <w:rPr>
          <w:snapToGrid w:val="0"/>
        </w:rPr>
        <w:fldChar w:fldCharType="begin">
          <w:fldData xml:space="preserve">PEVuZE5vdGU+PENpdGU+PEF1dGhvcj5DcmFkZG9jazwvQXV0aG9yPjxZZWFyPjIwMTQ8L1llYXI+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==
</w:fldData>
        </w:fldChar>
      </w:r>
      <w:r w:rsidR="00DF41A1">
        <w:rPr>
          <w:snapToGrid w:val="0"/>
        </w:rPr>
        <w:instrText xml:space="preserve"> ADDIN EN.CITE.DATA </w:instrText>
      </w:r>
      <w:r w:rsidR="00DF41A1">
        <w:rPr>
          <w:snapToGrid w:val="0"/>
        </w:rPr>
      </w:r>
      <w:r w:rsidR="00DF41A1">
        <w:rPr>
          <w:snapToGrid w:val="0"/>
        </w:rPr>
        <w:fldChar w:fldCharType="end"/>
      </w:r>
      <w:r w:rsidR="00DF41A1">
        <w:rPr>
          <w:snapToGrid w:val="0"/>
        </w:rPr>
      </w:r>
      <w:r w:rsidR="00DF41A1">
        <w:rPr>
          <w:snapToGrid w:val="0"/>
        </w:rPr>
        <w:fldChar w:fldCharType="separate"/>
      </w:r>
      <w:r w:rsidR="00DF41A1" w:rsidRPr="00DF41A1">
        <w:rPr>
          <w:noProof/>
          <w:snapToGrid w:val="0"/>
          <w:vertAlign w:val="superscript"/>
        </w:rPr>
        <w:t>54-57</w:t>
      </w:r>
      <w:r w:rsidR="00DF41A1">
        <w:rPr>
          <w:snapToGrid w:val="0"/>
        </w:rPr>
        <w:fldChar w:fldCharType="end"/>
      </w:r>
      <w:r w:rsidRPr="00DF41A1">
        <w:rPr>
          <w:snapToGrid w:val="0"/>
        </w:rPr>
        <w:t xml:space="preserve"> </w:t>
      </w:r>
      <w:r w:rsidR="00B76674" w:rsidRPr="00DF41A1">
        <w:rPr>
          <w:snapToGrid w:val="0"/>
        </w:rPr>
        <w:t>however,</w:t>
      </w:r>
      <w:r w:rsidR="006F7677" w:rsidRPr="00DF41A1">
        <w:rPr>
          <w:snapToGrid w:val="0"/>
        </w:rPr>
        <w:t xml:space="preserve"> the Council has made comment on </w:t>
      </w:r>
      <w:r w:rsidR="00B76674" w:rsidRPr="00DF41A1">
        <w:rPr>
          <w:snapToGrid w:val="0"/>
        </w:rPr>
        <w:t xml:space="preserve">its position </w:t>
      </w:r>
      <w:r w:rsidR="00713718" w:rsidRPr="00DF41A1">
        <w:rPr>
          <w:snapToGrid w:val="0"/>
        </w:rPr>
        <w:t xml:space="preserve">on </w:t>
      </w:r>
      <w:r w:rsidR="00B76674" w:rsidRPr="00DF41A1">
        <w:rPr>
          <w:snapToGrid w:val="0"/>
        </w:rPr>
        <w:t xml:space="preserve">the use of animal studies </w:t>
      </w:r>
      <w:r w:rsidR="006F7677" w:rsidRPr="00DF41A1">
        <w:rPr>
          <w:snapToGrid w:val="0"/>
        </w:rPr>
        <w:t>at</w:t>
      </w:r>
      <w:r w:rsidR="00321DDD" w:rsidRPr="00DF41A1">
        <w:rPr>
          <w:snapToGrid w:val="0"/>
        </w:rPr>
        <w:t xml:space="preserve"> [</w:t>
      </w:r>
      <w:r w:rsidR="00DF41A1">
        <w:rPr>
          <w:snapToGrid w:val="0"/>
        </w:rPr>
        <w:fldChar w:fldCharType="begin"/>
      </w:r>
      <w:r w:rsidR="00DF41A1">
        <w:rPr>
          <w:snapToGrid w:val="0"/>
        </w:rPr>
        <w:instrText xml:space="preserve"> REF _Ref520460743 \r \h </w:instrText>
      </w:r>
      <w:r w:rsidR="00DF41A1">
        <w:rPr>
          <w:snapToGrid w:val="0"/>
        </w:rPr>
      </w:r>
      <w:r w:rsidR="00DF41A1">
        <w:rPr>
          <w:snapToGrid w:val="0"/>
        </w:rPr>
        <w:fldChar w:fldCharType="separate"/>
      </w:r>
      <w:r w:rsidR="00DB03CC">
        <w:rPr>
          <w:snapToGrid w:val="0"/>
        </w:rPr>
        <w:t>135</w:t>
      </w:r>
      <w:r w:rsidR="00DF41A1">
        <w:rPr>
          <w:snapToGrid w:val="0"/>
        </w:rPr>
        <w:fldChar w:fldCharType="end"/>
      </w:r>
      <w:r w:rsidR="006F7677" w:rsidRPr="00DF41A1">
        <w:rPr>
          <w:snapToGrid w:val="0"/>
        </w:rPr>
        <w:t>].</w:t>
      </w:r>
      <w:bookmarkEnd w:id="42"/>
    </w:p>
    <w:p w14:paraId="27F7685D" w14:textId="77777777" w:rsidR="00F42399" w:rsidRPr="00B049BA" w:rsidRDefault="00C64235" w:rsidP="00B049BA">
      <w:pPr>
        <w:pStyle w:val="Heading4"/>
      </w:pPr>
      <w:r w:rsidRPr="00B049BA">
        <w:t>New Information Identified By the Council</w:t>
      </w:r>
    </w:p>
    <w:p w14:paraId="596B8E8D" w14:textId="1466A879" w:rsidR="004E3353" w:rsidRPr="004E3353" w:rsidRDefault="007473BD" w:rsidP="004E3353">
      <w:pPr>
        <w:pStyle w:val="NormalNumbered"/>
        <w:rPr>
          <w:snapToGrid w:val="0"/>
        </w:rPr>
      </w:pPr>
      <w:r>
        <w:rPr>
          <w:snapToGrid w:val="0"/>
        </w:rPr>
        <w:t>T</w:t>
      </w:r>
      <w:r w:rsidR="00F42399" w:rsidRPr="00005854">
        <w:rPr>
          <w:snapToGrid w:val="0"/>
        </w:rPr>
        <w:t xml:space="preserve">he Council did not undertake a comprehensive analysis of new </w:t>
      </w:r>
      <w:r w:rsidR="00A60CD3" w:rsidRPr="00005854">
        <w:rPr>
          <w:snapToGrid w:val="0"/>
        </w:rPr>
        <w:t>information</w:t>
      </w:r>
      <w:r w:rsidR="00A60CD3">
        <w:rPr>
          <w:snapToGrid w:val="0"/>
        </w:rPr>
        <w:t>; therefore</w:t>
      </w:r>
      <w:r w:rsidR="00A91054">
        <w:rPr>
          <w:snapToGrid w:val="0"/>
        </w:rPr>
        <w:t>,</w:t>
      </w:r>
      <w:r>
        <w:rPr>
          <w:snapToGrid w:val="0"/>
        </w:rPr>
        <w:t xml:space="preserve"> no new </w:t>
      </w:r>
      <w:r w:rsidR="00F42399" w:rsidRPr="00005854">
        <w:rPr>
          <w:snapToGrid w:val="0"/>
        </w:rPr>
        <w:t xml:space="preserve">papers </w:t>
      </w:r>
      <w:r>
        <w:rPr>
          <w:snapToGrid w:val="0"/>
        </w:rPr>
        <w:t xml:space="preserve">were </w:t>
      </w:r>
      <w:r w:rsidR="00C432BF">
        <w:rPr>
          <w:snapToGrid w:val="0"/>
        </w:rPr>
        <w:t>identified</w:t>
      </w:r>
      <w:r>
        <w:rPr>
          <w:snapToGrid w:val="0"/>
        </w:rPr>
        <w:t>.</w:t>
      </w:r>
    </w:p>
    <w:p w14:paraId="0E489E1A" w14:textId="77777777" w:rsidR="00F42399" w:rsidRPr="00B049BA" w:rsidRDefault="00F42399" w:rsidP="00B049BA">
      <w:pPr>
        <w:pStyle w:val="Heading3"/>
      </w:pPr>
      <w:r w:rsidRPr="00B049BA">
        <w:t>COUNCIL’S CONCLUSIONS ON WHETHER IT SHOULD MAKE ANY RECOMMENDATIONS TO</w:t>
      </w:r>
      <w:r w:rsidR="00BA266A" w:rsidRPr="00B049BA">
        <w:t xml:space="preserve"> THE</w:t>
      </w:r>
      <w:r w:rsidRPr="00B049BA">
        <w:t xml:space="preserve"> RMA ON THE BASIS OF THE NEW INFORMATION </w:t>
      </w:r>
    </w:p>
    <w:p w14:paraId="12E60DFC" w14:textId="4C40FE29" w:rsidR="00F42399" w:rsidRPr="00004C43" w:rsidRDefault="00F42399" w:rsidP="00736DB7">
      <w:pPr>
        <w:pStyle w:val="NormalNumbered"/>
        <w:rPr>
          <w:snapToGrid w:val="0"/>
        </w:rPr>
      </w:pPr>
      <w:r w:rsidRPr="00004C43">
        <w:rPr>
          <w:snapToGrid w:val="0"/>
        </w:rPr>
        <w:t xml:space="preserve">The </w:t>
      </w:r>
      <w:r w:rsidR="007233AC" w:rsidRPr="00004C43">
        <w:rPr>
          <w:snapToGrid w:val="0"/>
        </w:rPr>
        <w:t>Council acknowledges that</w:t>
      </w:r>
      <w:r w:rsidRPr="00004C43">
        <w:rPr>
          <w:snapToGrid w:val="0"/>
        </w:rPr>
        <w:t xml:space="preserve"> substantial research </w:t>
      </w:r>
      <w:r w:rsidR="00713718">
        <w:rPr>
          <w:snapToGrid w:val="0"/>
        </w:rPr>
        <w:t xml:space="preserve">has </w:t>
      </w:r>
      <w:r w:rsidR="00964BFB" w:rsidRPr="00004C43">
        <w:rPr>
          <w:snapToGrid w:val="0"/>
        </w:rPr>
        <w:t>focussed on this group of veterans</w:t>
      </w:r>
      <w:r w:rsidRPr="00004C43">
        <w:rPr>
          <w:snapToGrid w:val="0"/>
        </w:rPr>
        <w:t xml:space="preserve">. However, the Council considered that the new papers referred to </w:t>
      </w:r>
      <w:r w:rsidR="00A60CD3" w:rsidRPr="00004C43">
        <w:rPr>
          <w:snapToGrid w:val="0"/>
        </w:rPr>
        <w:t>it do</w:t>
      </w:r>
      <w:r w:rsidRPr="00004C43">
        <w:rPr>
          <w:snapToGrid w:val="0"/>
        </w:rPr>
        <w:t xml:space="preserve"> no</w:t>
      </w:r>
      <w:r w:rsidR="00BA266A" w:rsidRPr="00004C43">
        <w:rPr>
          <w:snapToGrid w:val="0"/>
        </w:rPr>
        <w:t>t in</w:t>
      </w:r>
      <w:r w:rsidRPr="00004C43">
        <w:rPr>
          <w:snapToGrid w:val="0"/>
        </w:rPr>
        <w:t xml:space="preserve"> i</w:t>
      </w:r>
      <w:r w:rsidR="00BA266A" w:rsidRPr="00004C43">
        <w:rPr>
          <w:snapToGrid w:val="0"/>
        </w:rPr>
        <w:t>t</w:t>
      </w:r>
      <w:r w:rsidRPr="00004C43">
        <w:rPr>
          <w:snapToGrid w:val="0"/>
        </w:rPr>
        <w:t>s view warrant the Council making any recommendations to the RMA for a new investigation.</w:t>
      </w:r>
    </w:p>
    <w:p w14:paraId="1EB33B6A" w14:textId="77777777" w:rsidR="00B528A3" w:rsidRPr="00B049BA" w:rsidRDefault="00B528A3" w:rsidP="00B049BA">
      <w:pPr>
        <w:pStyle w:val="Heading2"/>
        <w:rPr>
          <w:rFonts w:eastAsia="Calibri"/>
        </w:rPr>
      </w:pPr>
      <w:bookmarkStart w:id="43" w:name="_Toc415481412"/>
      <w:bookmarkStart w:id="44" w:name="_Toc521320173"/>
      <w:bookmarkEnd w:id="39"/>
      <w:r w:rsidRPr="00B049BA">
        <w:rPr>
          <w:rFonts w:eastAsia="Calibri"/>
        </w:rPr>
        <w:t>DECISION</w:t>
      </w:r>
      <w:bookmarkEnd w:id="43"/>
      <w:bookmarkEnd w:id="44"/>
      <w:r w:rsidRPr="00B049BA">
        <w:rPr>
          <w:rFonts w:eastAsia="Calibri"/>
        </w:rPr>
        <w:tab/>
      </w:r>
    </w:p>
    <w:p w14:paraId="5CFB1431" w14:textId="4159E4DA" w:rsidR="00B528A3" w:rsidRPr="00005854" w:rsidRDefault="00B528A3" w:rsidP="001808FD">
      <w:pPr>
        <w:pStyle w:val="NormalNumbered"/>
      </w:pPr>
      <w:r w:rsidRPr="00005854">
        <w:t>The Council made the decla</w:t>
      </w:r>
      <w:r w:rsidR="00D716A4">
        <w:t xml:space="preserve">rations </w:t>
      </w:r>
      <w:r w:rsidR="00D716A4" w:rsidRPr="00DF41A1">
        <w:t xml:space="preserve">summarised in </w:t>
      </w:r>
      <w:r w:rsidR="00B76674" w:rsidRPr="00DF41A1">
        <w:t>[</w:t>
      </w:r>
      <w:r w:rsidR="00B76674" w:rsidRPr="00DF41A1">
        <w:fldChar w:fldCharType="begin"/>
      </w:r>
      <w:r w:rsidR="00B76674" w:rsidRPr="00DF41A1">
        <w:instrText xml:space="preserve"> REF _Ref498342740 \r \h </w:instrText>
      </w:r>
      <w:r w:rsidR="00DF41A1">
        <w:instrText xml:space="preserve"> \* MERGEFORMAT </w:instrText>
      </w:r>
      <w:r w:rsidR="00B76674" w:rsidRPr="00DF41A1">
        <w:fldChar w:fldCharType="separate"/>
      </w:r>
      <w:r w:rsidR="00DB03CC">
        <w:t>1</w:t>
      </w:r>
      <w:r w:rsidR="00B76674" w:rsidRPr="00DF41A1">
        <w:fldChar w:fldCharType="end"/>
      </w:r>
      <w:r w:rsidR="00B76674" w:rsidRPr="00DF41A1">
        <w:t>]</w:t>
      </w:r>
      <w:r w:rsidRPr="00DF41A1">
        <w:t xml:space="preserve"> above.</w:t>
      </w:r>
      <w:bookmarkEnd w:id="38"/>
    </w:p>
    <w:p w14:paraId="27428EF8" w14:textId="624872EB" w:rsidR="00E94EBF" w:rsidRDefault="00E94EBF">
      <w:pPr>
        <w:spacing w:line="240" w:lineRule="auto"/>
      </w:pPr>
      <w:bookmarkStart w:id="45" w:name="_Toc373244659"/>
      <w:bookmarkEnd w:id="9"/>
      <w:r>
        <w:br w:type="page"/>
      </w:r>
    </w:p>
    <w:p w14:paraId="768F8B95" w14:textId="60F85210" w:rsidR="00495133" w:rsidRDefault="00C561DB" w:rsidP="00C64235">
      <w:pPr>
        <w:pStyle w:val="Heading2"/>
      </w:pPr>
      <w:bookmarkStart w:id="46" w:name="_Toc521320174"/>
      <w:bookmarkEnd w:id="1"/>
      <w:bookmarkEnd w:id="2"/>
      <w:bookmarkEnd w:id="3"/>
      <w:bookmarkEnd w:id="45"/>
      <w:r w:rsidRPr="00C64235">
        <w:t>REFERENCES</w:t>
      </w:r>
      <w:bookmarkEnd w:id="46"/>
    </w:p>
    <w:p w14:paraId="31FD3A2F" w14:textId="622C48F8" w:rsidR="00B67071" w:rsidRPr="00B67071" w:rsidRDefault="0098545A" w:rsidP="00B67071">
      <w:pPr>
        <w:pStyle w:val="EndNoteBibliography"/>
        <w:spacing w:after="240"/>
      </w:pPr>
      <w:r>
        <w:fldChar w:fldCharType="begin"/>
      </w:r>
      <w:r>
        <w:instrText xml:space="preserve"> ADDIN EN.REFLIST </w:instrText>
      </w:r>
      <w:r>
        <w:fldChar w:fldCharType="separate"/>
      </w:r>
      <w:r w:rsidR="00B67071" w:rsidRPr="00B67071">
        <w:t>1.</w:t>
      </w:r>
      <w:r w:rsidR="00B67071" w:rsidRPr="00B67071">
        <w:tab/>
        <w:t xml:space="preserve">Binns JH, Barlow C, Bloom FE, Clauw DJ, Golomb BA, Graves JC, et al. Gulf War Illness and the Health of Gulf War Veterans: Scientific Findings and Recommendations. November 2008. Washington, DC: U.S. Department of Veterans Affairs; 2008. Available from: </w:t>
      </w:r>
      <w:hyperlink r:id="rId12" w:history="1">
        <w:r w:rsidR="00B67071" w:rsidRPr="00B67071">
          <w:rPr>
            <w:rStyle w:val="Hyperlink"/>
            <w:rFonts w:ascii="Calibri" w:hAnsi="Calibri" w:cs="Calibri"/>
          </w:rPr>
          <w:t>http://www.va.gov/RAC-GWVI/Gulf_War_Illnesses_links.asp</w:t>
        </w:r>
      </w:hyperlink>
      <w:r w:rsidR="00B67071" w:rsidRPr="00B67071">
        <w:t xml:space="preserve"> (RMA ID: 068999).</w:t>
      </w:r>
    </w:p>
    <w:p w14:paraId="4C2BF83D" w14:textId="77777777" w:rsidR="00B67071" w:rsidRPr="00B67071" w:rsidRDefault="00B67071" w:rsidP="00B67071">
      <w:pPr>
        <w:pStyle w:val="EndNoteBibliography"/>
        <w:spacing w:after="240"/>
      </w:pPr>
      <w:r w:rsidRPr="00B67071">
        <w:t>2.</w:t>
      </w:r>
      <w:r w:rsidRPr="00B67071">
        <w:tab/>
        <w:t>Kang HK, Mahan CM, Lee KY, Murphy FM, Simmens SJ, Young HA, et al. Evidence for a deployment-related Gulf War syndrome by factor analysis. Arch Environ Health. 2002;57(1):61-8. (RMA ID: 027001).</w:t>
      </w:r>
    </w:p>
    <w:p w14:paraId="05866B35" w14:textId="77777777" w:rsidR="00B67071" w:rsidRPr="00B67071" w:rsidRDefault="00B67071" w:rsidP="00B67071">
      <w:pPr>
        <w:pStyle w:val="EndNoteBibliography"/>
        <w:spacing w:after="240"/>
      </w:pPr>
      <w:r w:rsidRPr="00B67071">
        <w:t>3.</w:t>
      </w:r>
      <w:r w:rsidRPr="00B67071">
        <w:tab/>
        <w:t>Haley RW, Marshall WW, McDonald GG, Daugherty MA, Petty F, Fleckenstein JL. Brain abnormalities in Gulf War syndrome: evaluation with 1H MR spectroscopy. Radiol. 2000;215(3):807-17. (RMA ID: 018742).</w:t>
      </w:r>
    </w:p>
    <w:p w14:paraId="027C82C2" w14:textId="77777777" w:rsidR="00B67071" w:rsidRPr="00B67071" w:rsidRDefault="00B67071" w:rsidP="00B67071">
      <w:pPr>
        <w:pStyle w:val="EndNoteBibliography"/>
        <w:spacing w:after="240"/>
      </w:pPr>
      <w:r w:rsidRPr="00B67071">
        <w:t>4.</w:t>
      </w:r>
      <w:r w:rsidRPr="00B67071">
        <w:tab/>
        <w:t>Moss JI. Many Gulf War illnesses may be autoimmune disorders caused by the chemical and biological stressors pyridostigmine bromide, and adrenaline. Medical Hypotheses. 2001;56(2):155-57. (RMA ID: 026951).</w:t>
      </w:r>
    </w:p>
    <w:p w14:paraId="444B8EB9" w14:textId="77777777" w:rsidR="00B67071" w:rsidRPr="00B67071" w:rsidRDefault="00B67071" w:rsidP="00B67071">
      <w:pPr>
        <w:pStyle w:val="EndNoteBibliography"/>
        <w:spacing w:after="240"/>
      </w:pPr>
      <w:r w:rsidRPr="00B67071">
        <w:t>5.</w:t>
      </w:r>
      <w:r w:rsidRPr="00B67071">
        <w:tab/>
        <w:t>Whistler T, Fletcher MA, Lonergan W, Zeng X-R, La Perriere A, Vernon SD, et al. Impaired immune function in Gulf War Illness. BMC Medical Genomics. 2009;2(12):1-13. (RMA ID: 056544).</w:t>
      </w:r>
    </w:p>
    <w:p w14:paraId="42198AD1" w14:textId="77777777" w:rsidR="00B67071" w:rsidRPr="00B67071" w:rsidRDefault="00B67071" w:rsidP="00B67071">
      <w:pPr>
        <w:pStyle w:val="EndNoteBibliography"/>
        <w:spacing w:after="240"/>
      </w:pPr>
      <w:r w:rsidRPr="00B67071">
        <w:t>6.</w:t>
      </w:r>
      <w:r w:rsidRPr="00B67071">
        <w:tab/>
        <w:t>Broderick G, Kreitz A, Fuite J, Fletcher MA, Vernon SD, Klimas N. A pilot study of immune network remodeling under challenge in Gulf War Illness. Brain Behav Immun. 2011;25(2):302-13. (RMA ID: 068176).</w:t>
      </w:r>
    </w:p>
    <w:p w14:paraId="4186D2DB" w14:textId="77777777" w:rsidR="00B67071" w:rsidRPr="00B67071" w:rsidRDefault="00B67071" w:rsidP="00B67071">
      <w:pPr>
        <w:pStyle w:val="EndNoteBibliography"/>
        <w:spacing w:after="240"/>
      </w:pPr>
      <w:r w:rsidRPr="00B67071">
        <w:t>7.</w:t>
      </w:r>
      <w:r w:rsidRPr="00B67071">
        <w:tab/>
        <w:t>Haley RW, Kurt TL. Self-reported exposure to neurotoxic chemical combinations in the Gulf War. A cross-sectional epidemiologic study. JAMA. 1997;277(3):231-7. (RMA ID: 017257).</w:t>
      </w:r>
    </w:p>
    <w:p w14:paraId="2A52678C" w14:textId="77777777" w:rsidR="00B67071" w:rsidRPr="00B67071" w:rsidRDefault="00B67071" w:rsidP="00B67071">
      <w:pPr>
        <w:pStyle w:val="EndNoteBibliography"/>
        <w:spacing w:after="240"/>
      </w:pPr>
      <w:r w:rsidRPr="00B67071">
        <w:t>8.</w:t>
      </w:r>
      <w:r w:rsidRPr="00B67071">
        <w:tab/>
        <w:t>Gray GC, Reed RJ, Kaiser KS, Smith TC, Gastañaga VM. Self-reported symptoms and medical conditions among 11,868 Gulf war-era veterans. The Seabee Health Study. Am J Epidemiol. 2002;155(11):1033-44. (RMA ID: 026968).</w:t>
      </w:r>
    </w:p>
    <w:p w14:paraId="3A565118" w14:textId="77777777" w:rsidR="00B67071" w:rsidRPr="00B67071" w:rsidRDefault="00B67071" w:rsidP="00B67071">
      <w:pPr>
        <w:pStyle w:val="EndNoteBibliography"/>
        <w:spacing w:after="240"/>
      </w:pPr>
      <w:r w:rsidRPr="00B67071">
        <w:t>9.</w:t>
      </w:r>
      <w:r w:rsidRPr="00B67071">
        <w:tab/>
        <w:t>Spencer PS, McCauley LA, Lapidus JA, Lasarev M, Joos SK, Storzbach D. Self-reported exposures and their association with unexplained illness in a population-based case-control study of Gulf War veterans. J Occup Environ Med. 2001;43(12):1041-56. (RMA ID: 026964).</w:t>
      </w:r>
    </w:p>
    <w:p w14:paraId="563EE289" w14:textId="77777777" w:rsidR="00B67071" w:rsidRPr="00B67071" w:rsidRDefault="00B67071" w:rsidP="00B67071">
      <w:pPr>
        <w:pStyle w:val="EndNoteBibliography"/>
        <w:spacing w:after="240"/>
      </w:pPr>
      <w:r w:rsidRPr="00B67071">
        <w:t>10.</w:t>
      </w:r>
      <w:r w:rsidRPr="00B67071">
        <w:tab/>
        <w:t>Steele L. Prevalence and patterns of Gulf war illness in Kansas veterans: association of symptoms with characteristics of person, place, and time of military service. Am J Epidemiol. 2000;152(10):992-1002. (RMA ID: 026974).</w:t>
      </w:r>
    </w:p>
    <w:p w14:paraId="1DA36245" w14:textId="7C997095" w:rsidR="00B67071" w:rsidRPr="00B67071" w:rsidRDefault="00B67071" w:rsidP="00B67071">
      <w:pPr>
        <w:pStyle w:val="EndNoteBibliography"/>
        <w:spacing w:after="240"/>
      </w:pPr>
      <w:r w:rsidRPr="00B67071">
        <w:t>11.</w:t>
      </w:r>
      <w:r w:rsidRPr="00B67071">
        <w:tab/>
        <w:t xml:space="preserve">Institute of Medicine. Chronic Multisymptom Illness in Gulf War veterans: Case definitions reexamined. Washington, DC: The National Academies Press; 2014. Available from: </w:t>
      </w:r>
      <w:hyperlink r:id="rId13" w:history="1">
        <w:r w:rsidRPr="00B67071">
          <w:rPr>
            <w:rStyle w:val="Hyperlink"/>
            <w:rFonts w:ascii="Calibri" w:hAnsi="Calibri" w:cs="Calibri"/>
          </w:rPr>
          <w:t>https://www.nap.edu/catalog/18623/chronic-multisymptom-illness-in-gulf-war-veterans-case-definitions-reexamined</w:t>
        </w:r>
      </w:hyperlink>
      <w:r w:rsidRPr="00B67071">
        <w:t xml:space="preserve"> (RMA ID: 071222).</w:t>
      </w:r>
    </w:p>
    <w:p w14:paraId="4E4D4B81" w14:textId="77777777" w:rsidR="00B67071" w:rsidRPr="00B67071" w:rsidRDefault="00B67071" w:rsidP="00B67071">
      <w:pPr>
        <w:pStyle w:val="EndNoteBibliography"/>
        <w:spacing w:after="240"/>
      </w:pPr>
      <w:r w:rsidRPr="00B67071">
        <w:t>12.</w:t>
      </w:r>
      <w:r w:rsidRPr="00B67071">
        <w:tab/>
        <w:t>Blanchard MS, Eisen SA, Alpern R, Karlinsky J, Toomey R, Reda DJ, et al. Chronic multisymptom illness complex in Gulf War I veterans 10 years later. Am J Epidemiol. 2006;163(1):66-75. (RMA ID: 053981).</w:t>
      </w:r>
    </w:p>
    <w:p w14:paraId="2F5F8E93" w14:textId="77777777" w:rsidR="00B67071" w:rsidRPr="00B67071" w:rsidRDefault="00B67071" w:rsidP="00B67071">
      <w:pPr>
        <w:pStyle w:val="EndNoteBibliography"/>
        <w:spacing w:after="240"/>
      </w:pPr>
      <w:r w:rsidRPr="00B67071">
        <w:t>13.</w:t>
      </w:r>
      <w:r w:rsidRPr="00B67071">
        <w:tab/>
        <w:t>Golomb BA. Acetylcholinesterase inhibitors and Gulf War Illnesses. Proc Natl Acad Sci USA. 2008;105(11):295-300. (RMA ID: 050855).</w:t>
      </w:r>
    </w:p>
    <w:p w14:paraId="0EBC8674" w14:textId="77777777" w:rsidR="00B67071" w:rsidRPr="00B67071" w:rsidRDefault="00B67071" w:rsidP="00B67071">
      <w:pPr>
        <w:pStyle w:val="EndNoteBibliography"/>
        <w:spacing w:after="240"/>
      </w:pPr>
      <w:r w:rsidRPr="00B67071">
        <w:t>14.</w:t>
      </w:r>
      <w:r w:rsidRPr="00B67071">
        <w:tab/>
        <w:t>Steele L, Sastre A, Gerkovich MM, Cook MR. Complex factors in the etiology of Gulf War illness: Wartime exposure and risk factors in veteran subgroups. Environ Health Perspect. 2012;120(1):112-8. (RMA ID: 066359).</w:t>
      </w:r>
    </w:p>
    <w:p w14:paraId="641897EE" w14:textId="77777777" w:rsidR="00B67071" w:rsidRPr="00B67071" w:rsidRDefault="00B67071" w:rsidP="00B67071">
      <w:pPr>
        <w:pStyle w:val="EndNoteBibliography"/>
        <w:spacing w:after="240"/>
      </w:pPr>
      <w:r w:rsidRPr="00B67071">
        <w:t>15.</w:t>
      </w:r>
      <w:r w:rsidRPr="00B67071">
        <w:tab/>
        <w:t>Iannacchione VG, Dever JA, Bann CM, Considine KA, Creel D, Best H, et al. Validation of a research case definition of Gulf War Illness in the 1991 US military population. Neuroepidemiology. 2011;37(2):129-40. (RMA ID: 066360).</w:t>
      </w:r>
    </w:p>
    <w:p w14:paraId="30C7D1BB" w14:textId="77777777" w:rsidR="00B67071" w:rsidRPr="00B67071" w:rsidRDefault="00B67071" w:rsidP="00B67071">
      <w:pPr>
        <w:pStyle w:val="EndNoteBibliography"/>
        <w:spacing w:after="240"/>
      </w:pPr>
      <w:r w:rsidRPr="00B67071">
        <w:t>16.</w:t>
      </w:r>
      <w:r w:rsidRPr="00B67071">
        <w:tab/>
        <w:t>Applicants: Australian Gulf War Veterans Association. Sailors at war, soldiers ashore the fight for our promised entitlements. Australian Gulf War Veterans Association Chairman’s report on the research and management of Gulf War Veterans Health &amp; Submission to the RMA concerning Gulf War Illness. 2013.</w:t>
      </w:r>
    </w:p>
    <w:p w14:paraId="602BCF3A" w14:textId="77777777" w:rsidR="00B67071" w:rsidRPr="00B67071" w:rsidRDefault="00B67071" w:rsidP="00B67071">
      <w:pPr>
        <w:pStyle w:val="EndNoteBibliography"/>
        <w:spacing w:after="240"/>
      </w:pPr>
      <w:r w:rsidRPr="00B67071">
        <w:t>17.</w:t>
      </w:r>
      <w:r w:rsidRPr="00B67071">
        <w:tab/>
        <w:t>Fukuda K, Nisenbaum R, Stewart G, Thompson WW, Robin L, Washko RM, et al. Chronic Multisymptom Illness affecting air force veterans of the Gulf War. JAMA. 1998;280(11):981-88. (RMA ID: 017306).</w:t>
      </w:r>
    </w:p>
    <w:p w14:paraId="6FF98257" w14:textId="77777777" w:rsidR="00B67071" w:rsidRPr="00B67071" w:rsidRDefault="00B67071" w:rsidP="00B67071">
      <w:pPr>
        <w:pStyle w:val="EndNoteBibliography"/>
        <w:spacing w:after="240"/>
      </w:pPr>
      <w:r w:rsidRPr="00B67071">
        <w:t>18.</w:t>
      </w:r>
      <w:r w:rsidRPr="00B67071">
        <w:tab/>
        <w:t>Smith BN, Wang JM, Vogt D, Vickers K, King DW, King LA. Gulf War Illness: Symptomatology among veterans 10 years after deployment. JOEM. 2013;55(1):104-10. (RMA ID: 068276).</w:t>
      </w:r>
    </w:p>
    <w:p w14:paraId="10747269" w14:textId="77777777" w:rsidR="00B67071" w:rsidRPr="00B67071" w:rsidRDefault="00B67071" w:rsidP="00B67071">
      <w:pPr>
        <w:pStyle w:val="EndNoteBibliography"/>
        <w:spacing w:after="240"/>
      </w:pPr>
      <w:r w:rsidRPr="00B67071">
        <w:t>19.</w:t>
      </w:r>
      <w:r w:rsidRPr="00B67071">
        <w:tab/>
        <w:t>Iowa Persian Gulf Study Group. Self-reported illness and health status among Gulf War veterans: A population-based study. JAMA. 1997;277(3):238-45. (RMA ID: 013812).</w:t>
      </w:r>
    </w:p>
    <w:p w14:paraId="023D0589" w14:textId="77777777" w:rsidR="00B67071" w:rsidRPr="00B67071" w:rsidRDefault="00B67071" w:rsidP="00B67071">
      <w:pPr>
        <w:pStyle w:val="EndNoteBibliography"/>
        <w:spacing w:after="240"/>
      </w:pPr>
      <w:r w:rsidRPr="00B67071">
        <w:t>20.</w:t>
      </w:r>
      <w:r w:rsidRPr="00B67071">
        <w:tab/>
        <w:t>Ishoy T, Suadicani P, Guldager B, Appleyard M, Gyntelberg F. Risk factors for gastrointestinal symptoms. The Danish Gulf War study. Dan Med Bull. 1999;46(5):420-23. (RMA ID: 069032).</w:t>
      </w:r>
    </w:p>
    <w:p w14:paraId="62D7F65C" w14:textId="77777777" w:rsidR="00B67071" w:rsidRPr="00B67071" w:rsidRDefault="00B67071" w:rsidP="00B67071">
      <w:pPr>
        <w:pStyle w:val="EndNoteBibliography"/>
        <w:spacing w:after="240"/>
      </w:pPr>
      <w:r w:rsidRPr="00B67071">
        <w:t>21.</w:t>
      </w:r>
      <w:r w:rsidRPr="00B67071">
        <w:tab/>
        <w:t>Kelsall HL, Macdonell R, Sim MR, Forbes A, McKenzie D, Glass D, et al. Neurological status of Australian veterans of the 1991 Gulf War and the effect of medical and chemical exposures. Int J Epidemiol. 2005;34(4):810-19. (RMA ID: 035500).</w:t>
      </w:r>
    </w:p>
    <w:p w14:paraId="136D3BA4" w14:textId="77777777" w:rsidR="00B67071" w:rsidRPr="00B67071" w:rsidRDefault="00B67071" w:rsidP="00B67071">
      <w:pPr>
        <w:pStyle w:val="EndNoteBibliography"/>
        <w:spacing w:after="240"/>
      </w:pPr>
      <w:r w:rsidRPr="00B67071">
        <w:t>22.</w:t>
      </w:r>
      <w:r w:rsidRPr="00B67071">
        <w:tab/>
        <w:t>Kelsall HL, Sim MR, Forbes AB, Glass DC, McKenzie DP, Ikin JF, et al. Symptoms and medical conditions in Australian veterans of the 1991 Gulf War: relation to immunisations and other Gulf War exposures. Occup Environ Med. 2004;61(12):1006-13. (RMA ID: 043442).</w:t>
      </w:r>
    </w:p>
    <w:p w14:paraId="6DC8E27A" w14:textId="77777777" w:rsidR="00B67071" w:rsidRPr="00B67071" w:rsidRDefault="00B67071" w:rsidP="00B67071">
      <w:pPr>
        <w:pStyle w:val="EndNoteBibliography"/>
        <w:spacing w:after="240"/>
      </w:pPr>
      <w:r w:rsidRPr="00B67071">
        <w:t>23.</w:t>
      </w:r>
      <w:r w:rsidRPr="00B67071">
        <w:tab/>
        <w:t>Suadicani P, Ishoy T, Guldager B, Appleyard M, Gyntelberg F. Determinants of long-term neuropsychological symptoms.The Danish Gulf War Study. Dan Med Bull. 1999;46(5):423-7. (RMA ID: 069033).</w:t>
      </w:r>
    </w:p>
    <w:p w14:paraId="79897738" w14:textId="77777777" w:rsidR="00B67071" w:rsidRPr="00B67071" w:rsidRDefault="00B67071" w:rsidP="00B67071">
      <w:pPr>
        <w:pStyle w:val="EndNoteBibliography"/>
        <w:spacing w:after="240"/>
      </w:pPr>
      <w:r w:rsidRPr="00B67071">
        <w:t>24.</w:t>
      </w:r>
      <w:r w:rsidRPr="00B67071">
        <w:tab/>
        <w:t>Unwin C, Blatchley N, Coker W, Ferry S, Hotopf M, Hull L, et al. Health of UK servicemen who served in Persian Gulf War. Lancet. 1999;353(9148):169-78. (RMA ID: 017336).</w:t>
      </w:r>
    </w:p>
    <w:p w14:paraId="0F2A1709" w14:textId="77777777" w:rsidR="00B67071" w:rsidRPr="00B67071" w:rsidRDefault="00B67071" w:rsidP="00B67071">
      <w:pPr>
        <w:pStyle w:val="EndNoteBibliography"/>
        <w:spacing w:after="240"/>
      </w:pPr>
      <w:r w:rsidRPr="00B67071">
        <w:t>25.</w:t>
      </w:r>
      <w:r w:rsidRPr="00B67071">
        <w:tab/>
        <w:t>Wolfe J, Proctor SP, Davis JD, Borgos MS, Friedman MJ. Health symptoms reported by Persian Gulf War veterans two years after return. Am J Ind Med. 1998;33(2):104-13. (RMA ID: 017354).</w:t>
      </w:r>
    </w:p>
    <w:p w14:paraId="2AF00698" w14:textId="77777777" w:rsidR="00B67071" w:rsidRPr="00B67071" w:rsidRDefault="00B67071" w:rsidP="00B67071">
      <w:pPr>
        <w:pStyle w:val="EndNoteBibliography"/>
        <w:spacing w:after="240"/>
      </w:pPr>
      <w:r w:rsidRPr="00B67071">
        <w:t>26.</w:t>
      </w:r>
      <w:r w:rsidRPr="00B67071">
        <w:tab/>
        <w:t>Wolfe J, Proctor SP, Erikson DJ, Hu H. Risk factors for multisymptom illness in US army veterans of the Gulf War. JOEM. 2002;44(3):271-81. (RMA ID: 026961).</w:t>
      </w:r>
    </w:p>
    <w:p w14:paraId="1E7481E3" w14:textId="77777777" w:rsidR="00B67071" w:rsidRPr="00B67071" w:rsidRDefault="00B67071" w:rsidP="00B67071">
      <w:pPr>
        <w:pStyle w:val="EndNoteBibliography"/>
        <w:spacing w:after="240"/>
      </w:pPr>
      <w:r w:rsidRPr="00B67071">
        <w:t>27.</w:t>
      </w:r>
      <w:r w:rsidRPr="00B67071">
        <w:tab/>
        <w:t>Gray GC, Kaiser KS, Hawksworth AW, Hall FW, Barrett-Connor E. Increased postwar symptoms and psychological morbidity among U.S. Navy Gulf War veterans. Am J Trop Med Hyg. 1999;60(5):758-66. (New Information).</w:t>
      </w:r>
    </w:p>
    <w:p w14:paraId="1690C263" w14:textId="77777777" w:rsidR="00B67071" w:rsidRPr="00B67071" w:rsidRDefault="00B67071" w:rsidP="00B67071">
      <w:pPr>
        <w:pStyle w:val="EndNoteBibliography"/>
        <w:spacing w:after="240"/>
      </w:pPr>
      <w:r w:rsidRPr="00B67071">
        <w:t>28.</w:t>
      </w:r>
      <w:r w:rsidRPr="00B67071">
        <w:tab/>
        <w:t>Nisenbaum R, Barrett DH, Reyes M, Reeves WC. Deployment Stressors and a Chronic Multisymptom Illness among Gulf War veterans. J Ner Ment Dis. 2000;188(5):259-66. (New Information).</w:t>
      </w:r>
    </w:p>
    <w:p w14:paraId="01DA2C67" w14:textId="77777777" w:rsidR="00B67071" w:rsidRPr="00B67071" w:rsidRDefault="00B67071" w:rsidP="00B67071">
      <w:pPr>
        <w:pStyle w:val="EndNoteBibliography"/>
        <w:spacing w:after="240"/>
      </w:pPr>
      <w:r w:rsidRPr="00B67071">
        <w:t>29.</w:t>
      </w:r>
      <w:r w:rsidRPr="00B67071">
        <w:tab/>
        <w:t>Horner RD, Kamins KG, Feussner JR, Grambow SC, Hoff-Lindquist J, Harati Y, et al. Occurrence of amyotrophic lateral sclerosis among Gulf War veterans. J Neurol. 2003;61(6):742-9. (RMA ID: 028874).</w:t>
      </w:r>
    </w:p>
    <w:p w14:paraId="7C8C853E" w14:textId="77777777" w:rsidR="00B67071" w:rsidRPr="00B67071" w:rsidRDefault="00B67071" w:rsidP="00B67071">
      <w:pPr>
        <w:pStyle w:val="EndNoteBibliography"/>
        <w:spacing w:after="240"/>
      </w:pPr>
      <w:r w:rsidRPr="00B67071">
        <w:t>30.</w:t>
      </w:r>
      <w:r w:rsidRPr="00B67071">
        <w:tab/>
        <w:t>Haley RW. Excess incidence of ALS in young Gulf War veterans. J Neurol. 2003;61(6):750-6. (RMA ID: 028860).</w:t>
      </w:r>
    </w:p>
    <w:p w14:paraId="2ACA356C" w14:textId="77777777" w:rsidR="00B67071" w:rsidRPr="00B67071" w:rsidRDefault="00B67071" w:rsidP="00B67071">
      <w:pPr>
        <w:pStyle w:val="EndNoteBibliography"/>
        <w:spacing w:after="240"/>
      </w:pPr>
      <w:r w:rsidRPr="00B67071">
        <w:t>31.</w:t>
      </w:r>
      <w:r w:rsidRPr="00B67071">
        <w:tab/>
        <w:t>Weisskopf MG, O'Reilly EJ, McCullough ML, Calle EE, Thun MJ, Cudkowicz, M., et al. Prospective study of Military service and mortality from ALS. Neurology. 2005;64(1):32-7. (RMA ID: 038177).</w:t>
      </w:r>
    </w:p>
    <w:p w14:paraId="78A4FF9C" w14:textId="77777777" w:rsidR="00B67071" w:rsidRPr="00B67071" w:rsidRDefault="00B67071" w:rsidP="00B67071">
      <w:pPr>
        <w:pStyle w:val="EndNoteBibliography"/>
        <w:spacing w:after="240"/>
      </w:pPr>
      <w:r w:rsidRPr="00B67071">
        <w:t>32.</w:t>
      </w:r>
      <w:r w:rsidRPr="00B67071">
        <w:tab/>
        <w:t>Miranda ML, Overstreet Galeano MA, Tassone E, Allen KD, Horner RD. Spatial analysis of the etiology of amyotrophic lateral sclerosis among 1991 Gulf War veterans. Neurotoxicol. 2008;29(6):964-70. (RMA ID: 054357).</w:t>
      </w:r>
    </w:p>
    <w:p w14:paraId="7A3BCC17" w14:textId="77777777" w:rsidR="00B67071" w:rsidRPr="00B67071" w:rsidRDefault="00B67071" w:rsidP="00B67071">
      <w:pPr>
        <w:pStyle w:val="EndNoteBibliography"/>
        <w:spacing w:after="240"/>
      </w:pPr>
      <w:r w:rsidRPr="00B67071">
        <w:t>33.</w:t>
      </w:r>
      <w:r w:rsidRPr="00B67071">
        <w:tab/>
        <w:t>Cox PA, Richer R, Metcalf JS, Banack SA, Codd GA, Bradley WG. Cyanobacteria and BMAA exposure from desert dust: a possible link to sporadic ALS among Gulf War veterans. Amyotroph Lateral Scler. 2009;2(Suppl 2):109-17. (RMA ID: 069018).</w:t>
      </w:r>
    </w:p>
    <w:p w14:paraId="5DBCFEFC" w14:textId="77777777" w:rsidR="00B67071" w:rsidRPr="00B67071" w:rsidRDefault="00B67071" w:rsidP="00B67071">
      <w:pPr>
        <w:pStyle w:val="EndNoteBibliography"/>
        <w:spacing w:after="240"/>
      </w:pPr>
      <w:r w:rsidRPr="00B67071">
        <w:t>34.</w:t>
      </w:r>
      <w:r w:rsidRPr="00B67071">
        <w:tab/>
        <w:t>Wakil A, Sathyapalant T, Atkin SL. Pituitary hypophysitis and Gulf War Syndrome: a case series and hypothesis (Letter to the Editor). Clin Endocrinol. 2011;75(2):27 1-74. (RMA ID: 068297).</w:t>
      </w:r>
    </w:p>
    <w:p w14:paraId="24094F61" w14:textId="77777777" w:rsidR="00B67071" w:rsidRPr="00B67071" w:rsidRDefault="00B67071" w:rsidP="00B67071">
      <w:pPr>
        <w:pStyle w:val="EndNoteBibliography"/>
        <w:spacing w:after="240"/>
      </w:pPr>
      <w:r w:rsidRPr="00B67071">
        <w:t>35.</w:t>
      </w:r>
      <w:r w:rsidRPr="00B67071">
        <w:tab/>
        <w:t>Rayhan RU, Stevens BW, Timbol CR, Adewuyi O, Walitt B, VanMeter JW, et al. Increased brain white matter axial diffusivity associated with fatigue, pain and hyperalgesia in Gulf War Illness. PLOS One. 2013;8(3):e58493. (RMA ID: 068268).</w:t>
      </w:r>
    </w:p>
    <w:p w14:paraId="5E0E029E" w14:textId="77777777" w:rsidR="00B67071" w:rsidRPr="00B67071" w:rsidRDefault="00B67071" w:rsidP="00B67071">
      <w:pPr>
        <w:pStyle w:val="EndNoteBibliography"/>
        <w:spacing w:after="240"/>
      </w:pPr>
      <w:r w:rsidRPr="00B67071">
        <w:t>36.</w:t>
      </w:r>
      <w:r w:rsidRPr="00B67071">
        <w:tab/>
        <w:t>Parihar VK, Hattiangady B, Shuai B, Shetty AK. Mood and memory deficits in a model of Gulf War Illness are linked with reduced neurogenesis, partial neuron loss, and mild inflammation in the hippocampus. Neuropsychopharmacology. 2013;38(12):2348-62. (RMA ID: 068642).</w:t>
      </w:r>
    </w:p>
    <w:p w14:paraId="118E1675" w14:textId="77777777" w:rsidR="00B67071" w:rsidRPr="00B67071" w:rsidRDefault="00B67071" w:rsidP="00B67071">
      <w:pPr>
        <w:pStyle w:val="EndNoteBibliography"/>
        <w:spacing w:after="240"/>
      </w:pPr>
      <w:r w:rsidRPr="00B67071">
        <w:t>37.</w:t>
      </w:r>
      <w:r w:rsidRPr="00B67071">
        <w:tab/>
        <w:t>Mackness B, Mackness MI, Arrol S, Turkie W, Durrington PN. Effect of the molecular polymorphisms of human paraoxonase (PON1) on the rate of hydrolysis of paraoxon. Br J Pharmacol. 1997;122(22):265-8. (RMA ID: 069051).</w:t>
      </w:r>
    </w:p>
    <w:p w14:paraId="38888E2B" w14:textId="77777777" w:rsidR="00B67071" w:rsidRPr="00B67071" w:rsidRDefault="00B67071" w:rsidP="00B67071">
      <w:pPr>
        <w:pStyle w:val="EndNoteBibliography"/>
        <w:spacing w:after="240"/>
      </w:pPr>
      <w:r w:rsidRPr="00B67071">
        <w:t>38.</w:t>
      </w:r>
      <w:r w:rsidRPr="00B67071">
        <w:tab/>
        <w:t>Hotopf M, Mackness MI, Nikolaou V, Collier DA, Curtis C, David A, et al. Paraoxonase in Persian Gulf War veterans. J Occup Environ Med. 2003;45(7):668-75. (RMA ID: 050823).</w:t>
      </w:r>
    </w:p>
    <w:p w14:paraId="31F37090" w14:textId="77777777" w:rsidR="00B67071" w:rsidRPr="00B67071" w:rsidRDefault="00B67071" w:rsidP="00B67071">
      <w:pPr>
        <w:pStyle w:val="EndNoteBibliography"/>
        <w:spacing w:after="240"/>
      </w:pPr>
      <w:r w:rsidRPr="00B67071">
        <w:t>39.</w:t>
      </w:r>
      <w:r w:rsidRPr="00B67071">
        <w:tab/>
        <w:t>Costa LG, Cole TB, Furlong CE. Polymorphisms of Paraoxonase (PON1) and their Significance in Clinical Toxicology of Organophosphates. J Toxicol Clin Toxicol. 2003;41(1):37-45. (RMA ID: 050824).</w:t>
      </w:r>
    </w:p>
    <w:p w14:paraId="153A0A27" w14:textId="77777777" w:rsidR="00B67071" w:rsidRPr="00B67071" w:rsidRDefault="00B67071" w:rsidP="00B67071">
      <w:pPr>
        <w:pStyle w:val="EndNoteBibliography"/>
        <w:spacing w:after="240"/>
      </w:pPr>
      <w:r w:rsidRPr="00B67071">
        <w:t>40.</w:t>
      </w:r>
      <w:r w:rsidRPr="00B67071">
        <w:tab/>
        <w:t>Furlong CE. PON1 status and neurologic symptom complexes in Gulf War veterans. Genome Res. 2000;10(2):153-55. (RMA ID: 069026).</w:t>
      </w:r>
    </w:p>
    <w:p w14:paraId="6A65A1C5" w14:textId="77777777" w:rsidR="00B67071" w:rsidRPr="00B67071" w:rsidRDefault="00B67071" w:rsidP="00B67071">
      <w:pPr>
        <w:pStyle w:val="EndNoteBibliography"/>
        <w:spacing w:after="240"/>
      </w:pPr>
      <w:r w:rsidRPr="00B67071">
        <w:t>41.</w:t>
      </w:r>
      <w:r w:rsidRPr="00B67071">
        <w:tab/>
        <w:t>Hernández AF, Mackness B, Rodrigo L, Lopez O, Pia A, Gil F, et al. Paraoxonase activity and genetic polymorphisms in greenhouse workers with long term pesticide exposure. Human Exp Toxicolol. 2003;22(11):565-74. (RMA ID: 069054).</w:t>
      </w:r>
    </w:p>
    <w:p w14:paraId="2D8C6839" w14:textId="77777777" w:rsidR="00B67071" w:rsidRPr="00B67071" w:rsidRDefault="00B67071" w:rsidP="00B67071">
      <w:pPr>
        <w:pStyle w:val="EndNoteBibliography"/>
        <w:spacing w:after="240"/>
      </w:pPr>
      <w:r w:rsidRPr="00B67071">
        <w:t>42.</w:t>
      </w:r>
      <w:r w:rsidRPr="00B67071">
        <w:tab/>
        <w:t>Haley RW, Billecke S, La Du BN. Association of low PON1 Type Q (type A) arylesterase activity with neurologic symptom complexes in Gulf War veterans. Toxicol Appl Pharmacol. 1999;157(3):227-33. (RMA ID: 057097).</w:t>
      </w:r>
    </w:p>
    <w:p w14:paraId="23CBFA41" w14:textId="77777777" w:rsidR="00B67071" w:rsidRPr="00B67071" w:rsidRDefault="00B67071" w:rsidP="00B67071">
      <w:pPr>
        <w:pStyle w:val="EndNoteBibliography"/>
        <w:spacing w:after="240"/>
      </w:pPr>
      <w:r w:rsidRPr="00B67071">
        <w:t>43.</w:t>
      </w:r>
      <w:r w:rsidRPr="00B67071">
        <w:tab/>
        <w:t>Doebbeling BN, Clarke WR, Watson D, Torner JC, Woolson RF, Voelker MD, et al. Is there a Persian Gulf War syndrome? Evidence from a large population-based survey of veterans and nondeployed controls. Am J Med. 2000;108(9):695-704. (RMA ID: 027011).</w:t>
      </w:r>
    </w:p>
    <w:p w14:paraId="070B0C1F" w14:textId="77777777" w:rsidR="00B67071" w:rsidRPr="00B67071" w:rsidRDefault="00B67071" w:rsidP="00B67071">
      <w:pPr>
        <w:pStyle w:val="EndNoteBibliography"/>
        <w:spacing w:after="240"/>
      </w:pPr>
      <w:r w:rsidRPr="00B67071">
        <w:t>44.</w:t>
      </w:r>
      <w:r w:rsidRPr="00B67071">
        <w:tab/>
        <w:t>Broderick G, Fletcher MA, Gallagher M, Barnes Z, Vernon SD, Klimas NG. Chapter 8: Exploring the diagnostic potential of immune biomarker coexpression in Gulf War Illness. In: Yan Q, editor. Psychoneuroimmunology: Methods and Protocols. Totowa, NJ: Humana Press; 2012. p. 145-64. (RMA ID: 068177).</w:t>
      </w:r>
    </w:p>
    <w:p w14:paraId="22ABBD16" w14:textId="77777777" w:rsidR="00B67071" w:rsidRPr="00B67071" w:rsidRDefault="00B67071" w:rsidP="00B67071">
      <w:pPr>
        <w:pStyle w:val="EndNoteBibliography"/>
        <w:spacing w:after="240"/>
      </w:pPr>
      <w:r w:rsidRPr="00B67071">
        <w:t>45.</w:t>
      </w:r>
      <w:r w:rsidRPr="00B67071">
        <w:tab/>
        <w:t>Broderick G, Ben-Hamo R, Vashishtha S, Efroni S, Nathanson L, Barnes Z, et al. Altered immune pathway activity under exercise challenge in Gulf War Illness: an exploratory analysis. Brain Behav Immun. 2013;28(Feb):159-69. (RMA ID: 068287).</w:t>
      </w:r>
    </w:p>
    <w:p w14:paraId="1E6E081F" w14:textId="77777777" w:rsidR="00B67071" w:rsidRPr="00B67071" w:rsidRDefault="00B67071" w:rsidP="00B67071">
      <w:pPr>
        <w:pStyle w:val="EndNoteBibliography"/>
        <w:spacing w:after="240"/>
      </w:pPr>
      <w:r w:rsidRPr="00B67071">
        <w:t>46.</w:t>
      </w:r>
      <w:r w:rsidRPr="00B67071">
        <w:tab/>
        <w:t>Forbes AB, McKenzie DP, MacKinnon AJ, Kelsall HL, McFarlane AC, Ikin J, et al. The health of Australian veterans of the 1991 Gulf War: factor analysis of self-reported symptoms. Occup Environ Med. 2004;61(12):1014-20. (RMA ID: 043441).</w:t>
      </w:r>
    </w:p>
    <w:p w14:paraId="55884E4E" w14:textId="77777777" w:rsidR="00B67071" w:rsidRPr="00B67071" w:rsidRDefault="00B67071" w:rsidP="00B67071">
      <w:pPr>
        <w:pStyle w:val="EndNoteBibliography"/>
        <w:spacing w:after="240"/>
      </w:pPr>
      <w:r w:rsidRPr="00B67071">
        <w:t>47.</w:t>
      </w:r>
      <w:r w:rsidRPr="00B67071">
        <w:tab/>
        <w:t>Thomas HV, Stimpson NJ, Weightman AL, Dunstan F, Lewis G. Systematic review of multi-symptom conditions in Gulf War veterans. J Psychol Med. 2006;36(6):735-47. (RMA ID: 041500).</w:t>
      </w:r>
    </w:p>
    <w:p w14:paraId="489CD851" w14:textId="77777777" w:rsidR="00B67071" w:rsidRPr="00B67071" w:rsidRDefault="00B67071" w:rsidP="00B67071">
      <w:pPr>
        <w:pStyle w:val="EndNoteBibliography"/>
        <w:spacing w:after="240"/>
      </w:pPr>
      <w:r w:rsidRPr="00B67071">
        <w:t>48.</w:t>
      </w:r>
      <w:r w:rsidRPr="00B67071">
        <w:tab/>
        <w:t>Hannan KL, Berg DE, Baumzweiger W, Harrison HH, Berg LH, Ramirez R, et al. Activation of the coagulation system in Gulf War Illness: a potential pathophysiologic link with chronic fatigue syndrome. A laboratory approach to diagnosis. Blood Coagul Fibrinolysis. 2000;11(7):673-8. (RMA ID: 027009).</w:t>
      </w:r>
    </w:p>
    <w:p w14:paraId="40FD01C5" w14:textId="77777777" w:rsidR="00B67071" w:rsidRPr="00B67071" w:rsidRDefault="00B67071" w:rsidP="00B67071">
      <w:pPr>
        <w:pStyle w:val="EndNoteBibliography"/>
        <w:spacing w:after="240"/>
      </w:pPr>
      <w:r w:rsidRPr="00B67071">
        <w:t>49.</w:t>
      </w:r>
      <w:r w:rsidRPr="00B67071">
        <w:tab/>
        <w:t>Mackness B, Durrington PN, Mackness MI. Low paraoxonase in Persian Gulf War Veterans self-reporting Gulf War Syndrome. Biochem Biophys Res Commun. 2000;276(2):729-33. (RMA ID: 050981).</w:t>
      </w:r>
    </w:p>
    <w:p w14:paraId="346F45FD" w14:textId="77777777" w:rsidR="00B67071" w:rsidRPr="00B67071" w:rsidRDefault="00B67071" w:rsidP="00B67071">
      <w:pPr>
        <w:pStyle w:val="EndNoteBibliography"/>
        <w:spacing w:after="240"/>
      </w:pPr>
      <w:r w:rsidRPr="00B67071">
        <w:t>50.</w:t>
      </w:r>
      <w:r w:rsidRPr="00B67071">
        <w:tab/>
        <w:t>Moss JI. Gulf War illnesses are autoimmune illnesses caused by reactive oxygen species which were caused by nerve agent prophylaxis. Med Hypotheses. 2012;79(2):283-4. (RMA ID: 066330).</w:t>
      </w:r>
    </w:p>
    <w:p w14:paraId="51D4DBAE" w14:textId="77777777" w:rsidR="00B67071" w:rsidRPr="00B67071" w:rsidRDefault="00B67071" w:rsidP="00B67071">
      <w:pPr>
        <w:pStyle w:val="EndNoteBibliography"/>
        <w:spacing w:after="240"/>
      </w:pPr>
      <w:r w:rsidRPr="00B67071">
        <w:t>51.</w:t>
      </w:r>
      <w:r w:rsidRPr="00B67071">
        <w:tab/>
        <w:t>Blaylock RL. Chronic microglial activation and excitotoxicity secondary to excessive immune stimulation: possible factors in Gulf War Syndrome and autism. J Am Phys Surg. 2004;9(2):46-51. (RMA ID: 069029).</w:t>
      </w:r>
    </w:p>
    <w:p w14:paraId="33F590DC" w14:textId="77777777" w:rsidR="00B67071" w:rsidRPr="00B67071" w:rsidRDefault="00B67071" w:rsidP="00B67071">
      <w:pPr>
        <w:pStyle w:val="EndNoteBibliography"/>
        <w:spacing w:after="240"/>
      </w:pPr>
      <w:r w:rsidRPr="00B67071">
        <w:t>52.</w:t>
      </w:r>
      <w:r w:rsidRPr="00B67071">
        <w:tab/>
        <w:t>Mackenzie Ross SJ, Brewin CR, Curran HV, Furlong CE, Abraham-Smith KM, Harrison V. Neuropsychological and psychiatric functioning in sheep farmers exposed to low levels of organophosphate pesticides. Neurotoxicol Teratol. 2010;32(4):452-59. (RMA ID: 068262).</w:t>
      </w:r>
    </w:p>
    <w:p w14:paraId="292E27CB" w14:textId="77777777" w:rsidR="00B67071" w:rsidRPr="00B67071" w:rsidRDefault="00B67071" w:rsidP="00B67071">
      <w:pPr>
        <w:pStyle w:val="EndNoteBibliography"/>
        <w:spacing w:after="240"/>
      </w:pPr>
      <w:r w:rsidRPr="00B67071">
        <w:t>53.</w:t>
      </w:r>
      <w:r w:rsidRPr="00B67071">
        <w:tab/>
        <w:t>Kurt TL. Epidemiological association in US veterans between Gulf War illness and exposures to anticholinesterases. Toxicol Lett. 1998;102-103(1):523-6. (RMA ID: 069052).</w:t>
      </w:r>
    </w:p>
    <w:p w14:paraId="3537EC16" w14:textId="77777777" w:rsidR="00B67071" w:rsidRPr="00B67071" w:rsidRDefault="00B67071" w:rsidP="00B67071">
      <w:pPr>
        <w:pStyle w:val="EndNoteBibliography"/>
        <w:spacing w:after="240"/>
      </w:pPr>
      <w:r w:rsidRPr="00B67071">
        <w:t>54.</w:t>
      </w:r>
      <w:r w:rsidRPr="00B67071">
        <w:tab/>
        <w:t>O'Callaghan JP, Kelly KA, Locker AR, Miller DB, Lasley SM. Corticosterone primes the neuroinflammatory response to DFP in mice: potential animal model of Gulf War Illness. J Neurochem. 2015;133(5):708-21. (New Information).</w:t>
      </w:r>
    </w:p>
    <w:p w14:paraId="46464A55" w14:textId="77777777" w:rsidR="00B67071" w:rsidRPr="00B67071" w:rsidRDefault="00B67071" w:rsidP="00B67071">
      <w:pPr>
        <w:pStyle w:val="EndNoteBibliography"/>
        <w:spacing w:after="240"/>
      </w:pPr>
      <w:r w:rsidRPr="00B67071">
        <w:t>55.</w:t>
      </w:r>
      <w:r w:rsidRPr="00B67071">
        <w:tab/>
        <w:t>Zakirova Z, Tweed M, Crynen G, Reed J, Abdullah L, Nissanka N, et al. Gulf War Agent exposure causes impairment of long-term memory formation and neuropathological changes in a mouse model of Gulf War Illness. PLOS One. 2015;10(3):e0119579. (New Information).</w:t>
      </w:r>
    </w:p>
    <w:p w14:paraId="2E8D5746" w14:textId="77777777" w:rsidR="00B67071" w:rsidRPr="00B67071" w:rsidRDefault="00B67071" w:rsidP="00B67071">
      <w:pPr>
        <w:pStyle w:val="EndNoteBibliography"/>
        <w:spacing w:after="240"/>
      </w:pPr>
      <w:r w:rsidRPr="00B67071">
        <w:t>56.</w:t>
      </w:r>
      <w:r w:rsidRPr="00B67071">
        <w:tab/>
        <w:t>Kasarskis EJ, Lindquist JH, Coffman CJ, Grambow SC, Feussner JR, Allen KD, et al. Clinical aspects of ALS in Gulf War veterans. Amyotrophic Lateral Sclerosis 2009 10(1):35-41. (New Information).</w:t>
      </w:r>
    </w:p>
    <w:p w14:paraId="7145FAC4" w14:textId="77777777" w:rsidR="00B67071" w:rsidRPr="00B67071" w:rsidRDefault="00B67071" w:rsidP="00B67071">
      <w:pPr>
        <w:pStyle w:val="EndNoteBibliography"/>
        <w:spacing w:after="240"/>
      </w:pPr>
      <w:r w:rsidRPr="00B67071">
        <w:t>57.</w:t>
      </w:r>
      <w:r w:rsidRPr="00B67071">
        <w:tab/>
        <w:t>Craddock TJA, Fritsch P, Rice MA, Del Rosario RM, Miller D, Fletcher M, et al. A role for homeostatic drive in the perpetuation of complex chronic illness: Gulf War Illness and Chronic Fatigue Syndrome. PLoS One. 2014;9(1):e84839. (New Information).</w:t>
      </w:r>
    </w:p>
    <w:p w14:paraId="6056C93E" w14:textId="49260D77" w:rsidR="00B67071" w:rsidRPr="00B67071" w:rsidRDefault="00B67071" w:rsidP="00B67071">
      <w:pPr>
        <w:pStyle w:val="EndNoteBibliography"/>
        <w:spacing w:after="240"/>
      </w:pPr>
      <w:r w:rsidRPr="00B67071">
        <w:t>58.</w:t>
      </w:r>
      <w:r w:rsidRPr="00B67071">
        <w:tab/>
        <w:t xml:space="preserve">Golomb BA. A Review of the Scientific Literature As It pertains to Gulf War Illness. Volume 2: Pyridostigmine Bromide. Santa Monica, CA: RAND Corporation; 1999. Available from: </w:t>
      </w:r>
      <w:hyperlink r:id="rId14" w:history="1">
        <w:r w:rsidRPr="00B67071">
          <w:rPr>
            <w:rStyle w:val="Hyperlink"/>
            <w:rFonts w:ascii="Calibri" w:hAnsi="Calibri" w:cs="Calibri"/>
          </w:rPr>
          <w:t>http://www.rand.org/pubs/monograph_reports/MR1018z2.html</w:t>
        </w:r>
      </w:hyperlink>
      <w:r w:rsidRPr="00B67071">
        <w:t xml:space="preserve"> (New Information).</w:t>
      </w:r>
    </w:p>
    <w:p w14:paraId="3121C4CE" w14:textId="2D3265A8" w:rsidR="00B67071" w:rsidRPr="00B67071" w:rsidRDefault="00B67071" w:rsidP="00B67071">
      <w:pPr>
        <w:pStyle w:val="EndNoteBibliography"/>
        <w:spacing w:after="240"/>
      </w:pPr>
      <w:r w:rsidRPr="00B67071">
        <w:t>59.</w:t>
      </w:r>
      <w:r w:rsidRPr="00B67071">
        <w:tab/>
        <w:t xml:space="preserve">Repatriation Medical Authority. Statement of Reasons. Regarding the Decision To Make Statements of Principles for Chronic Multisymptom Illness. Brisbane, Australia; 2014  Available from:  </w:t>
      </w:r>
      <w:hyperlink r:id="rId15" w:history="1">
        <w:r w:rsidRPr="00B67071">
          <w:rPr>
            <w:rStyle w:val="Hyperlink"/>
            <w:rFonts w:ascii="Calibri" w:hAnsi="Calibri" w:cs="Calibri"/>
          </w:rPr>
          <w:t>http://www.rma.gov.au/assets/Other/Statement-of-reasons-chronic-multisymptom-illness-8-May-2014.PDF</w:t>
        </w:r>
      </w:hyperlink>
      <w:r w:rsidRPr="00B67071">
        <w:t xml:space="preserve"> </w:t>
      </w:r>
    </w:p>
    <w:p w14:paraId="67AF9D44" w14:textId="77777777" w:rsidR="00B67071" w:rsidRPr="00B67071" w:rsidRDefault="00B67071" w:rsidP="00B67071">
      <w:pPr>
        <w:pStyle w:val="EndNoteBibliography"/>
        <w:spacing w:after="240"/>
      </w:pPr>
      <w:r w:rsidRPr="00B67071">
        <w:t>60.</w:t>
      </w:r>
      <w:r w:rsidRPr="00B67071">
        <w:tab/>
        <w:t>Porta M, Greenland S, Hernán M, dos Santos Silva I, Last JM. A Dictionary of Epidemiology, Edited for the International Epidemiological Association. 6th ed: Oxford University Press; 2014. (New Information).</w:t>
      </w:r>
    </w:p>
    <w:p w14:paraId="27137038" w14:textId="725C571B" w:rsidR="00B67071" w:rsidRPr="00B67071" w:rsidRDefault="00B67071" w:rsidP="00B67071">
      <w:pPr>
        <w:pStyle w:val="EndNoteBibliography"/>
        <w:spacing w:after="240"/>
      </w:pPr>
      <w:r w:rsidRPr="00B67071">
        <w:t>61.</w:t>
      </w:r>
      <w:r w:rsidRPr="00B67071">
        <w:tab/>
        <w:t xml:space="preserve">Repatriation Medical Authority. Statement of Reasons. Investigation into Gulf War Syndrome  -18 June 2010. Canberra, Australia; 2010  Available from:  </w:t>
      </w:r>
      <w:hyperlink r:id="rId16" w:history="1">
        <w:r w:rsidRPr="00B67071">
          <w:rPr>
            <w:rStyle w:val="Hyperlink"/>
            <w:rFonts w:ascii="Calibri" w:hAnsi="Calibri" w:cs="Calibri"/>
          </w:rPr>
          <w:t>http://www.rma.gov.au/assets/Other/Statement-of-reasons-Gulf-War-Syndrome-18-June-2010.PDF</w:t>
        </w:r>
      </w:hyperlink>
      <w:r w:rsidRPr="00B67071">
        <w:t xml:space="preserve"> </w:t>
      </w:r>
    </w:p>
    <w:p w14:paraId="2C6EC6BD" w14:textId="77777777" w:rsidR="00B67071" w:rsidRPr="00B67071" w:rsidRDefault="00B67071" w:rsidP="00B67071">
      <w:pPr>
        <w:pStyle w:val="EndNoteBibliography"/>
        <w:spacing w:after="240"/>
      </w:pPr>
      <w:r w:rsidRPr="00B67071">
        <w:t>62.</w:t>
      </w:r>
      <w:r w:rsidRPr="00B67071">
        <w:tab/>
        <w:t>Gray GC, Kang HK. Healthcare utilization and mortality among veterans of the Gulf War. Philos Trans R Soc Lond B Biol Sci. 2006;361(1468):553-69. (RMA ID: 043950).</w:t>
      </w:r>
    </w:p>
    <w:p w14:paraId="38BD79BC" w14:textId="77777777" w:rsidR="00B67071" w:rsidRPr="00B67071" w:rsidRDefault="00B67071" w:rsidP="00B67071">
      <w:pPr>
        <w:pStyle w:val="EndNoteBibliography"/>
        <w:spacing w:after="240"/>
      </w:pPr>
      <w:r w:rsidRPr="00B67071">
        <w:t>63.</w:t>
      </w:r>
      <w:r w:rsidRPr="00B67071">
        <w:tab/>
        <w:t>Macfarlane GJ, Hotopf M, Maconochie N, Blatchley N. Long-term mortality amongst Gulf War veterans: is there a relationship with experiences during deployment and subsequent morbidity? Int J Epidemiol. 2005;34(6):1403-8. (RMA ID: 053980).</w:t>
      </w:r>
    </w:p>
    <w:p w14:paraId="38C11711" w14:textId="77777777" w:rsidR="00B67071" w:rsidRPr="00B67071" w:rsidRDefault="00B67071" w:rsidP="00B67071">
      <w:pPr>
        <w:pStyle w:val="EndNoteBibliography"/>
        <w:spacing w:after="240"/>
      </w:pPr>
      <w:r w:rsidRPr="00B67071">
        <w:t>64.</w:t>
      </w:r>
      <w:r w:rsidRPr="00B67071">
        <w:tab/>
        <w:t>Roy MJ, Kraus PL, Seegers CA, Young SY, Kamens DR, Law WA, et al. Pyridostigmine, diethyltoluamide, permethrin, and stress: a double-blind, randomized, placebo-controlled trial to assess safety. Mayo Clin Proc. 2006;81(10):1303-10. (RMA ID: 054219).</w:t>
      </w:r>
    </w:p>
    <w:p w14:paraId="212C178E" w14:textId="77777777" w:rsidR="00B67071" w:rsidRPr="00B67071" w:rsidRDefault="00B67071" w:rsidP="00B67071">
      <w:pPr>
        <w:pStyle w:val="EndNoteBibliography"/>
        <w:spacing w:after="240"/>
      </w:pPr>
      <w:r w:rsidRPr="00B67071">
        <w:t>65.</w:t>
      </w:r>
      <w:r w:rsidRPr="00B67071">
        <w:tab/>
        <w:t>Wille T, Thiermann H, Worek F. In vitro kinetic interactions of DEET, pyridostigmine and organophosphorus pesticides with human cholinesterases. Chem Biol Interact. 2011;190(2-3):79-83. (RMA ID: 068298).</w:t>
      </w:r>
    </w:p>
    <w:p w14:paraId="24895F21" w14:textId="77777777" w:rsidR="00B67071" w:rsidRPr="00B67071" w:rsidRDefault="00B67071" w:rsidP="00B67071">
      <w:pPr>
        <w:pStyle w:val="EndNoteBibliography"/>
        <w:spacing w:after="240"/>
      </w:pPr>
      <w:r w:rsidRPr="00B67071">
        <w:t>66.</w:t>
      </w:r>
      <w:r w:rsidRPr="00B67071">
        <w:tab/>
        <w:t>Stevens D, Scott EAM, Bowditch AP, Griffiths GD, Pearce PC. Multiple vaccine and pyridostigmine interactions: Effects on cognition, muscle function and health outcomes in marmosets. Pharm Biochem Behav. 2006;84(2):207-18. (RMA ID: 054341).</w:t>
      </w:r>
    </w:p>
    <w:p w14:paraId="266B3EB5" w14:textId="77777777" w:rsidR="00B67071" w:rsidRPr="00B67071" w:rsidRDefault="00B67071" w:rsidP="00B67071">
      <w:pPr>
        <w:pStyle w:val="EndNoteBibliography"/>
        <w:spacing w:after="240"/>
      </w:pPr>
      <w:r w:rsidRPr="00B67071">
        <w:t>67.</w:t>
      </w:r>
      <w:r w:rsidRPr="00B67071">
        <w:tab/>
        <w:t>Williams KE, Mann TM, Chamberlain S, Smith A, Wilson S, Griffiths GD, et al. Multiple vaccine and pyridostigmine interactions: Effects on EEG and sleep in the common marmoset. Pharm Biochem Behav. 2006;84(2):282-93. (RMA ID: 054342).</w:t>
      </w:r>
    </w:p>
    <w:p w14:paraId="3B929D1F" w14:textId="77777777" w:rsidR="00B67071" w:rsidRPr="00B67071" w:rsidRDefault="00B67071" w:rsidP="00B67071">
      <w:pPr>
        <w:pStyle w:val="EndNoteBibliography"/>
        <w:spacing w:after="240"/>
      </w:pPr>
      <w:r w:rsidRPr="00B67071">
        <w:t>68.</w:t>
      </w:r>
      <w:r w:rsidRPr="00B67071">
        <w:tab/>
        <w:t>Hornby RJ, Pearce PC, Bowditch AP, Scott L, Griffiths GD. Multiple vaccine and pyridostigmine bromide interactions in the common marmoset Callithrix jacchus: immunological and endocrinological effects. Int Immunopharmacol. 2006;6(12):1765-79. (RMA ID: 054352).</w:t>
      </w:r>
    </w:p>
    <w:p w14:paraId="5B8701AB" w14:textId="77777777" w:rsidR="00B67071" w:rsidRPr="00B67071" w:rsidRDefault="00B67071" w:rsidP="00B67071">
      <w:pPr>
        <w:pStyle w:val="EndNoteBibliography"/>
        <w:spacing w:after="240"/>
      </w:pPr>
      <w:r w:rsidRPr="00B67071">
        <w:t>69.</w:t>
      </w:r>
      <w:r w:rsidRPr="00B67071">
        <w:tab/>
        <w:t>Kelsall HL, McKenzie DP, Sim MR, Leder K, Forbes AB, Dwyer T. Physical, psychological, and functional comorbidities of multisymptom illness in Australian male veterans of the 1991 Gulf War. Am J Epidemiol. 2009;170(8):1048-56. (RMA ID: 056545).</w:t>
      </w:r>
    </w:p>
    <w:p w14:paraId="670B0946" w14:textId="77777777" w:rsidR="00B67071" w:rsidRPr="00B67071" w:rsidRDefault="00B67071" w:rsidP="00B67071">
      <w:pPr>
        <w:pStyle w:val="EndNoteBibliography"/>
        <w:spacing w:after="240"/>
      </w:pPr>
      <w:r w:rsidRPr="00B67071">
        <w:t>70.</w:t>
      </w:r>
      <w:r w:rsidRPr="00B67071">
        <w:tab/>
        <w:t>Robinson A. Veterans worry that unexplained medical problems a legacy of service during Gulf War. Can Med Assoc J. 1995;152 (6):944-47. (RMA ID: 017248).</w:t>
      </w:r>
    </w:p>
    <w:p w14:paraId="50F9F127" w14:textId="77777777" w:rsidR="00B67071" w:rsidRPr="00B67071" w:rsidRDefault="00B67071" w:rsidP="00B67071">
      <w:pPr>
        <w:pStyle w:val="EndNoteBibliography"/>
        <w:spacing w:after="240"/>
      </w:pPr>
      <w:r w:rsidRPr="00B67071">
        <w:t>71.</w:t>
      </w:r>
      <w:r w:rsidRPr="00B67071">
        <w:tab/>
        <w:t>Clauw DJ, Engel CC, Jr., Aronowitz R, Jones E, Kipen HM, Kroenke K, et al. Unexplained symptoms after terrorism and war: an expert consensus statement. J Occup Environ Med. 2003;45(10):1040-8. (RMA ID: 030331).</w:t>
      </w:r>
    </w:p>
    <w:p w14:paraId="329C97DE" w14:textId="79B79AF6" w:rsidR="00B67071" w:rsidRPr="00B67071" w:rsidRDefault="00B67071" w:rsidP="00B67071">
      <w:pPr>
        <w:pStyle w:val="EndNoteBibliography"/>
        <w:spacing w:after="240"/>
      </w:pPr>
      <w:r w:rsidRPr="00B67071">
        <w:t>72.</w:t>
      </w:r>
      <w:r w:rsidRPr="00B67071">
        <w:tab/>
        <w:t xml:space="preserve">Institute of Medicine. Gulf War and Health, Volume 9: Treatment for chronic multisymptom illness. Washington, DC: The National Academies Press; 2013. Available from: </w:t>
      </w:r>
      <w:hyperlink r:id="rId17" w:history="1">
        <w:r w:rsidRPr="00B67071">
          <w:rPr>
            <w:rStyle w:val="Hyperlink"/>
            <w:rFonts w:ascii="Calibri" w:hAnsi="Calibri" w:cs="Calibri"/>
          </w:rPr>
          <w:t>https://www.nap.edu/catalog/13539/gulf-war-and-health-treatment-for-chronic-multisymptom-illness</w:t>
        </w:r>
      </w:hyperlink>
      <w:r w:rsidRPr="00B67071">
        <w:t xml:space="preserve"> (RMA ID: 069402).</w:t>
      </w:r>
    </w:p>
    <w:p w14:paraId="55E17526" w14:textId="77777777" w:rsidR="00B67071" w:rsidRPr="00B67071" w:rsidRDefault="00B67071" w:rsidP="00B67071">
      <w:pPr>
        <w:pStyle w:val="EndNoteBibliography"/>
        <w:spacing w:after="240"/>
      </w:pPr>
      <w:r w:rsidRPr="00B67071">
        <w:t>73.</w:t>
      </w:r>
      <w:r w:rsidRPr="00B67071">
        <w:tab/>
        <w:t>Hyams KC. Developing case definitions for symptom-based conditions: the problem of specificity. Epidemiol Rev. 1998;20(2):148-56. (RMA ID: 017327).</w:t>
      </w:r>
    </w:p>
    <w:p w14:paraId="380F69A6" w14:textId="77777777" w:rsidR="00B67071" w:rsidRPr="00B67071" w:rsidRDefault="00B67071" w:rsidP="00B67071">
      <w:pPr>
        <w:pStyle w:val="EndNoteBibliography"/>
        <w:spacing w:after="240"/>
      </w:pPr>
      <w:r w:rsidRPr="00B67071">
        <w:t>74.</w:t>
      </w:r>
      <w:r w:rsidRPr="00B67071">
        <w:tab/>
        <w:t>Haley RW, Kurt TL, Hom J. Is there a Gulf War Syndrome? Searching for syndromes by factor analysis of symptoms. JAMA. 1997;277(3):215-22.   [Erratum in JAMA 1997; 278(5):388.]. (RMA ID: 017345).</w:t>
      </w:r>
    </w:p>
    <w:p w14:paraId="58A3C3F8" w14:textId="77777777" w:rsidR="00B67071" w:rsidRPr="00B67071" w:rsidRDefault="00B67071" w:rsidP="00B67071">
      <w:pPr>
        <w:pStyle w:val="EndNoteBibliography"/>
        <w:spacing w:after="240"/>
      </w:pPr>
      <w:r w:rsidRPr="00B67071">
        <w:t>75.</w:t>
      </w:r>
      <w:r w:rsidRPr="00B67071">
        <w:tab/>
        <w:t>Haley RW, Luk GD, Petty F. Use of structural equation modeling to test the construct validity of a case definition of Gulf War syndrome: invariance over developmental and validation samples, service branches and publicity. Psychiatry Res. 2001;102(2):175-200. (RMA ID: 027004).</w:t>
      </w:r>
    </w:p>
    <w:p w14:paraId="3BA41D25" w14:textId="77777777" w:rsidR="00B67071" w:rsidRPr="00B67071" w:rsidRDefault="00B67071" w:rsidP="00B67071">
      <w:pPr>
        <w:pStyle w:val="EndNoteBibliography"/>
        <w:spacing w:after="240"/>
      </w:pPr>
      <w:r w:rsidRPr="00B67071">
        <w:t>76.</w:t>
      </w:r>
      <w:r w:rsidRPr="00B67071">
        <w:tab/>
        <w:t>Spencer PS, McCauley LA, Joos SK, Lasarev MR, Schuell T, Bourdette D, et al. U.S. Gulf War Veterans: service periods in theater, differential exposures, and persistent unexplained illness. Portland Environmental Hazards Research Centre. Toxicol Lett. 1998;103:515-21. (Cited by: Repatriation Medical Authority. Briefing Paper- Investigation into Gulf War Syndrome. 2014. p14).</w:t>
      </w:r>
    </w:p>
    <w:p w14:paraId="769FB426" w14:textId="77777777" w:rsidR="00B67071" w:rsidRPr="00B67071" w:rsidRDefault="00B67071" w:rsidP="00B67071">
      <w:pPr>
        <w:pStyle w:val="EndNoteBibliography"/>
        <w:spacing w:after="240"/>
      </w:pPr>
      <w:r w:rsidRPr="00B67071">
        <w:t>77.</w:t>
      </w:r>
      <w:r w:rsidRPr="00B67071">
        <w:tab/>
        <w:t>Bourdette DN, McCauley LA, Barkuizen A, Johnston W, Wynn M, Joos SK, et al. Symptom factor analysis, clinical findings, and functional status in a population-based case control study of Gulf war unexplained illness. J Occup Environ Med. 2001;43(12):1026-40. (RMA ID: 026963).</w:t>
      </w:r>
    </w:p>
    <w:p w14:paraId="2A568526" w14:textId="77777777" w:rsidR="00B67071" w:rsidRPr="00B67071" w:rsidRDefault="00B67071" w:rsidP="00B67071">
      <w:pPr>
        <w:pStyle w:val="EndNoteBibliography"/>
        <w:spacing w:after="240"/>
      </w:pPr>
      <w:r w:rsidRPr="00B67071">
        <w:t>78.</w:t>
      </w:r>
      <w:r w:rsidRPr="00B67071">
        <w:tab/>
        <w:t>Kang HK, Li B, Mahan CM, Eisen SA, Engel CC. Health of US veterans of 1991 Gulf War: a follow-up survey in 10 years. J Occup Environ Med. 2009;51(4):401-10. (Cited by: Repatriation Medical Authority. Briefing Paper- Investigation into Gulf War Syndrome. 2014. p14).</w:t>
      </w:r>
    </w:p>
    <w:p w14:paraId="5A6B8FE1" w14:textId="77777777" w:rsidR="00B67071" w:rsidRPr="00B67071" w:rsidRDefault="00B67071" w:rsidP="00B67071">
      <w:pPr>
        <w:pStyle w:val="EndNoteBibliography"/>
        <w:spacing w:after="240"/>
      </w:pPr>
      <w:r w:rsidRPr="00B67071">
        <w:t>79.</w:t>
      </w:r>
      <w:r w:rsidRPr="00B67071">
        <w:tab/>
        <w:t>Kang HK, Mahan CM, Lee KY, Magee CA, Murphy FM. Illnesses among United States Veterans of the Gulf War: a population-based survey of 30,000 veterans. JOEM. 2000;42(5):491-501. (RMA ID: 028681).</w:t>
      </w:r>
    </w:p>
    <w:p w14:paraId="3EF0B273" w14:textId="7B687DEB" w:rsidR="00B67071" w:rsidRPr="00B67071" w:rsidRDefault="00B67071" w:rsidP="00B67071">
      <w:pPr>
        <w:pStyle w:val="EndNoteBibliography"/>
        <w:spacing w:after="240"/>
      </w:pPr>
      <w:r w:rsidRPr="00B67071">
        <w:t>80.</w:t>
      </w:r>
      <w:r w:rsidRPr="00B67071">
        <w:tab/>
        <w:t xml:space="preserve">Sim MR, Abramson M, Forbes A, Glass DC, Ikin J, Ittak P, et al. Australian Gulf War Veterans’ Health Study, Vol 1. Monash University &amp; Commonwealth of Australia; 2003. Available from: </w:t>
      </w:r>
      <w:hyperlink r:id="rId18" w:history="1">
        <w:r w:rsidRPr="00B67071">
          <w:rPr>
            <w:rStyle w:val="Hyperlink"/>
            <w:rFonts w:ascii="Calibri" w:hAnsi="Calibri" w:cs="Calibri"/>
          </w:rPr>
          <w:t>http://www.dva.gov.au/sites/default/files/files/consultation%20and%20grants/healthstudies/gulfwar/gulfwarvolone.pdf</w:t>
        </w:r>
      </w:hyperlink>
      <w:r w:rsidRPr="00B67071">
        <w:t xml:space="preserve"> (RMA ID: 028338).</w:t>
      </w:r>
    </w:p>
    <w:p w14:paraId="5F6A5917" w14:textId="4B92DE41" w:rsidR="00B67071" w:rsidRPr="00B67071" w:rsidRDefault="00B67071" w:rsidP="00B67071">
      <w:pPr>
        <w:pStyle w:val="EndNoteBibliography"/>
        <w:spacing w:after="240"/>
      </w:pPr>
      <w:r w:rsidRPr="00B67071">
        <w:t>81.</w:t>
      </w:r>
      <w:r w:rsidRPr="00B67071">
        <w:tab/>
        <w:t xml:space="preserve">Sim MR, Abramson M, Forbes A, Ikin J, Ittak P, Kelsall HL, et al. Australian Gulf War Veterans’ Health Study, Vol 2. Monash University &amp; Commonwealth of Australia; 2003. Available from: </w:t>
      </w:r>
      <w:hyperlink r:id="rId19" w:history="1">
        <w:r w:rsidRPr="00B67071">
          <w:rPr>
            <w:rStyle w:val="Hyperlink"/>
            <w:rFonts w:ascii="Calibri" w:hAnsi="Calibri" w:cs="Calibri"/>
          </w:rPr>
          <w:t>http://www.dva.gov.au/sites/default/files/files/consultation%20and%20grants/healthstudies/gulfwar/gulfwarvoltwo.pdf</w:t>
        </w:r>
      </w:hyperlink>
      <w:r w:rsidRPr="00B67071">
        <w:t xml:space="preserve"> (RMA ID: 028339).</w:t>
      </w:r>
    </w:p>
    <w:p w14:paraId="1D1FA1DF" w14:textId="4B3DA2EB" w:rsidR="00B67071" w:rsidRPr="00B67071" w:rsidRDefault="00B67071" w:rsidP="00B67071">
      <w:pPr>
        <w:pStyle w:val="EndNoteBibliography"/>
        <w:spacing w:after="240"/>
      </w:pPr>
      <w:r w:rsidRPr="00B67071">
        <w:t>82.</w:t>
      </w:r>
      <w:r w:rsidRPr="00B67071">
        <w:tab/>
        <w:t xml:space="preserve">Sim MR, Abramson M, Forbes A, Ikin J, Ittak P, Kelsall HL, et al. Australian Gulf War Veterans’ Health Study, Vol 3. Monash University &amp; Commonwealth of Australia; 2003. Available from: </w:t>
      </w:r>
      <w:hyperlink r:id="rId20" w:history="1">
        <w:r w:rsidRPr="00B67071">
          <w:rPr>
            <w:rStyle w:val="Hyperlink"/>
            <w:rFonts w:ascii="Calibri" w:hAnsi="Calibri" w:cs="Calibri"/>
          </w:rPr>
          <w:t>http://www.dva.gov.au/sites/default/files/files/consultation%20and%20grants/healthstudies/gulfwar/gulfwarvolthree.pdf</w:t>
        </w:r>
      </w:hyperlink>
      <w:r w:rsidRPr="00B67071">
        <w:t xml:space="preserve"> (RMA ID: 028340).</w:t>
      </w:r>
    </w:p>
    <w:p w14:paraId="773AD3A7" w14:textId="77777777" w:rsidR="00B67071" w:rsidRPr="00B67071" w:rsidRDefault="00B67071" w:rsidP="00B67071">
      <w:pPr>
        <w:pStyle w:val="EndNoteBibliography"/>
        <w:spacing w:after="240"/>
      </w:pPr>
      <w:r w:rsidRPr="00B67071">
        <w:t>83.</w:t>
      </w:r>
      <w:r w:rsidRPr="00B67071">
        <w:tab/>
        <w:t>Forbes AB, McKenzie DP, MacKinnon AJ, Kelsall HL, McFarlane AC, Ikin J, et al. The health of Australian veterans of the 1991 Gulf War: factor analysis of self-reported symptoms. Occup Environ Med. 2004;61(12):1014-20. (RMA ID: 043441).</w:t>
      </w:r>
    </w:p>
    <w:p w14:paraId="5B1CCA0B" w14:textId="77777777" w:rsidR="00B67071" w:rsidRPr="00B67071" w:rsidRDefault="00B67071" w:rsidP="00B67071">
      <w:pPr>
        <w:pStyle w:val="EndNoteBibliography"/>
        <w:spacing w:after="240"/>
      </w:pPr>
      <w:r w:rsidRPr="00B67071">
        <w:t>84.</w:t>
      </w:r>
      <w:r w:rsidRPr="00B67071">
        <w:tab/>
        <w:t>Proctor SP, Heaton KJ, White RF, Wolfe J. Chemical sensitivity and chronic fatigue in Gulf War veterans: a brief report. JOEM. 2001;43(3):259-64. (RMA ID: 026979).</w:t>
      </w:r>
    </w:p>
    <w:p w14:paraId="19E72D42" w14:textId="77777777" w:rsidR="00B67071" w:rsidRPr="00B67071" w:rsidRDefault="00B67071" w:rsidP="00B67071">
      <w:pPr>
        <w:pStyle w:val="EndNoteBibliography"/>
        <w:spacing w:after="240"/>
      </w:pPr>
      <w:r w:rsidRPr="00B67071">
        <w:t>85.</w:t>
      </w:r>
      <w:r w:rsidRPr="00B67071">
        <w:tab/>
        <w:t>Unwin C, Blatchley N, Coker W, Ferry S, Hotopf M, Hull L, et al. Health of UK servicemen who served in Persian Gulf War. Lancet. 1999;353(9148):169-78. (RMA ID: 017336).</w:t>
      </w:r>
    </w:p>
    <w:p w14:paraId="50D71DA2" w14:textId="77777777" w:rsidR="00B67071" w:rsidRPr="00B67071" w:rsidRDefault="00B67071" w:rsidP="00B67071">
      <w:pPr>
        <w:pStyle w:val="EndNoteBibliography"/>
        <w:spacing w:after="240"/>
      </w:pPr>
      <w:r w:rsidRPr="00B67071">
        <w:t>86.</w:t>
      </w:r>
      <w:r w:rsidRPr="00B67071">
        <w:tab/>
        <w:t>Unwin C, Hotopf M, Hull L, Ismail K, David A, Wessely S. Women in the Persian Gulf: lack of gender differences in long-term health effects of service in United Kingdom Armed Forces in the 1991 Persian Gulf War. Mil Med. 2002;167(5):406-13. (RMA ID: 026779).</w:t>
      </w:r>
    </w:p>
    <w:p w14:paraId="69F07129" w14:textId="6B358ACB" w:rsidR="00B67071" w:rsidRPr="00B67071" w:rsidRDefault="00B67071" w:rsidP="00B67071">
      <w:pPr>
        <w:pStyle w:val="EndNoteBibliography"/>
        <w:spacing w:after="240"/>
      </w:pPr>
      <w:r w:rsidRPr="00B67071">
        <w:t>87.</w:t>
      </w:r>
      <w:r w:rsidRPr="00B67071">
        <w:tab/>
        <w:t xml:space="preserve">Institute of Medicine. Gulf War and Health, Volume 4: Health effects of serving in the Gulf War. Washington, DC: National Academy Press; 2006. Available from: </w:t>
      </w:r>
      <w:hyperlink r:id="rId21" w:history="1">
        <w:r w:rsidRPr="00B67071">
          <w:rPr>
            <w:rStyle w:val="Hyperlink"/>
            <w:rFonts w:ascii="Calibri" w:hAnsi="Calibri" w:cs="Calibri"/>
          </w:rPr>
          <w:t>https://www.nap.edu/catalog/11729/gulf-war-and-health-volume-4-health-effects-of-serving</w:t>
        </w:r>
      </w:hyperlink>
      <w:r w:rsidRPr="00B67071">
        <w:t xml:space="preserve"> (RMA ID: 049944).</w:t>
      </w:r>
    </w:p>
    <w:p w14:paraId="77F35B03" w14:textId="4976D69A" w:rsidR="00B67071" w:rsidRPr="00B67071" w:rsidRDefault="00B67071" w:rsidP="00B67071">
      <w:pPr>
        <w:pStyle w:val="EndNoteBibliography"/>
        <w:spacing w:after="240"/>
      </w:pPr>
      <w:r w:rsidRPr="00B67071">
        <w:t>88.</w:t>
      </w:r>
      <w:r w:rsidRPr="00B67071">
        <w:tab/>
        <w:t xml:space="preserve">Institute of Medicine. Gulf War and Health, Volume 8: Update of health effects of serving in the Gulf War. Washington, DC: The National Academies Press; 2010. Available from: </w:t>
      </w:r>
      <w:hyperlink r:id="rId22" w:history="1">
        <w:r w:rsidRPr="00B67071">
          <w:rPr>
            <w:rStyle w:val="Hyperlink"/>
            <w:rFonts w:ascii="Calibri" w:hAnsi="Calibri" w:cs="Calibri"/>
          </w:rPr>
          <w:t>https://www.nap.edu/catalog/12835/gulf-war-and-health-volume-8-update-of-health-effects</w:t>
        </w:r>
      </w:hyperlink>
      <w:r w:rsidRPr="00B67071">
        <w:t xml:space="preserve"> (RMA ID: 057092).</w:t>
      </w:r>
    </w:p>
    <w:p w14:paraId="5BDED528" w14:textId="46144339" w:rsidR="00B67071" w:rsidRPr="00B67071" w:rsidRDefault="00B67071" w:rsidP="00B67071">
      <w:pPr>
        <w:pStyle w:val="EndNoteBibliography"/>
        <w:spacing w:after="240"/>
        <w:rPr>
          <w:u w:val="single"/>
        </w:rPr>
      </w:pPr>
      <w:r w:rsidRPr="00B67071">
        <w:t>89.</w:t>
      </w:r>
      <w:r w:rsidRPr="00B67071">
        <w:tab/>
        <w:t xml:space="preserve">Repatriation Medical Authority. Statement of Principles concerning Tension-type Headache No. 1 &amp; 2 of 2010. Brisbane, Australia; 2010  Available from:  </w:t>
      </w:r>
      <w:hyperlink r:id="rId23" w:history="1">
        <w:r w:rsidRPr="00B67071">
          <w:rPr>
            <w:rStyle w:val="Hyperlink"/>
            <w:rFonts w:ascii="Calibri" w:hAnsi="Calibri" w:cs="Calibri"/>
          </w:rPr>
          <w:t>http://www.rma.gov.au/sops/condition/tension-type-headache</w:t>
        </w:r>
      </w:hyperlink>
    </w:p>
    <w:p w14:paraId="60A11D1A" w14:textId="3AB98140" w:rsidR="00B67071" w:rsidRPr="00B67071" w:rsidRDefault="00B67071" w:rsidP="00B67071">
      <w:pPr>
        <w:pStyle w:val="EndNoteBibliography"/>
        <w:spacing w:after="240"/>
        <w:rPr>
          <w:u w:val="single"/>
        </w:rPr>
      </w:pPr>
      <w:r w:rsidRPr="00B67071">
        <w:t>90.</w:t>
      </w:r>
      <w:r w:rsidRPr="00B67071">
        <w:tab/>
        <w:t xml:space="preserve">Repatriation Medical Authority. Statement of Principles concerning Migraine No. 56 and 57 of 2009. Brisbane, Australia; 2009  Available from:  </w:t>
      </w:r>
      <w:hyperlink r:id="rId24" w:history="1">
        <w:r w:rsidRPr="00B67071">
          <w:rPr>
            <w:rStyle w:val="Hyperlink"/>
            <w:rFonts w:ascii="Calibri" w:hAnsi="Calibri" w:cs="Calibri"/>
          </w:rPr>
          <w:t>http://www.rma.gov.au/sops/condition/migraine</w:t>
        </w:r>
      </w:hyperlink>
    </w:p>
    <w:p w14:paraId="654112B5" w14:textId="734580E0" w:rsidR="00B67071" w:rsidRPr="00B67071" w:rsidRDefault="00B67071" w:rsidP="00B67071">
      <w:pPr>
        <w:pStyle w:val="EndNoteBibliography"/>
        <w:spacing w:after="240"/>
        <w:rPr>
          <w:u w:val="single"/>
        </w:rPr>
      </w:pPr>
      <w:r w:rsidRPr="00B67071">
        <w:t>91.</w:t>
      </w:r>
      <w:r w:rsidRPr="00B67071">
        <w:tab/>
        <w:t xml:space="preserve">Repatriation Medical Authority. Statement of Principles concerning Fibromyalgia No. 13 &amp; 14 of 2014. Brisbane, Australia; 2014  Available from:  </w:t>
      </w:r>
      <w:hyperlink r:id="rId25" w:history="1">
        <w:r w:rsidRPr="00B67071">
          <w:rPr>
            <w:rStyle w:val="Hyperlink"/>
            <w:rFonts w:ascii="Calibri" w:hAnsi="Calibri" w:cs="Calibri"/>
          </w:rPr>
          <w:t>http://www.rma.gov.au/sops/condition/fibromyalgia</w:t>
        </w:r>
      </w:hyperlink>
    </w:p>
    <w:p w14:paraId="73939A97" w14:textId="2572103B" w:rsidR="00B67071" w:rsidRPr="00B67071" w:rsidRDefault="00B67071" w:rsidP="00B67071">
      <w:pPr>
        <w:pStyle w:val="EndNoteBibliography"/>
        <w:spacing w:after="240"/>
        <w:rPr>
          <w:u w:val="single"/>
        </w:rPr>
      </w:pPr>
      <w:r w:rsidRPr="00B67071">
        <w:t>92.</w:t>
      </w:r>
      <w:r w:rsidRPr="00B67071">
        <w:tab/>
        <w:t xml:space="preserve">Repatriation Medical Authority. Statement of Principles concerning Chronic Fatigue Syndrome No. 11 &amp; 12 of 2014. Brisbane, Australia; 2014  Available from:  </w:t>
      </w:r>
      <w:hyperlink r:id="rId26" w:history="1">
        <w:r w:rsidRPr="00B67071">
          <w:rPr>
            <w:rStyle w:val="Hyperlink"/>
            <w:rFonts w:ascii="Calibri" w:hAnsi="Calibri" w:cs="Calibri"/>
          </w:rPr>
          <w:t>http://www.rma.gov.au/sops/condition/chronic-fatigue-syndrome</w:t>
        </w:r>
      </w:hyperlink>
    </w:p>
    <w:p w14:paraId="26EA4A47" w14:textId="6DAF1D3F" w:rsidR="00B67071" w:rsidRPr="00B67071" w:rsidRDefault="00B67071" w:rsidP="00B67071">
      <w:pPr>
        <w:pStyle w:val="EndNoteBibliography"/>
        <w:spacing w:after="240"/>
        <w:rPr>
          <w:u w:val="single"/>
        </w:rPr>
      </w:pPr>
      <w:r w:rsidRPr="00B67071">
        <w:t>93.</w:t>
      </w:r>
      <w:r w:rsidRPr="00B67071">
        <w:tab/>
        <w:t xml:space="preserve">Repatriation Medical Authority. Statement of Principles concerning  Irritable Bowel Syndrome No. 27 &amp; 28 of 2011. Brisbane, Australia; 2011  Available from:  </w:t>
      </w:r>
      <w:hyperlink r:id="rId27" w:history="1">
        <w:r w:rsidRPr="00B67071">
          <w:rPr>
            <w:rStyle w:val="Hyperlink"/>
            <w:rFonts w:ascii="Calibri" w:hAnsi="Calibri" w:cs="Calibri"/>
          </w:rPr>
          <w:t>http://www.rma.gov.au/sops/condition/irritable-bowel-syndrome</w:t>
        </w:r>
      </w:hyperlink>
    </w:p>
    <w:p w14:paraId="42CE840E" w14:textId="271B191D" w:rsidR="00B67071" w:rsidRPr="00B67071" w:rsidRDefault="00B67071" w:rsidP="00B67071">
      <w:pPr>
        <w:pStyle w:val="EndNoteBibliography"/>
        <w:spacing w:after="240"/>
        <w:rPr>
          <w:u w:val="single"/>
        </w:rPr>
      </w:pPr>
      <w:r w:rsidRPr="00B67071">
        <w:t>94.</w:t>
      </w:r>
      <w:r w:rsidRPr="00B67071">
        <w:tab/>
        <w:t xml:space="preserve">Repatriation Medical Authority. Statement of Principles concerning Somatic Symptom Disorder No. 24 &amp; 25 of 2014 Brisbane, Australia; 2014  Available from:  </w:t>
      </w:r>
      <w:hyperlink r:id="rId28" w:history="1">
        <w:r w:rsidRPr="00B67071">
          <w:rPr>
            <w:rStyle w:val="Hyperlink"/>
            <w:rFonts w:ascii="Calibri" w:hAnsi="Calibri" w:cs="Calibri"/>
          </w:rPr>
          <w:t>http://www.rma.gov.au/sops/condition/somatic-symptom-disorder</w:t>
        </w:r>
      </w:hyperlink>
    </w:p>
    <w:p w14:paraId="47E31BD3" w14:textId="5CB6C9A2" w:rsidR="00B67071" w:rsidRPr="00B67071" w:rsidRDefault="00B67071" w:rsidP="00B67071">
      <w:pPr>
        <w:pStyle w:val="EndNoteBibliography"/>
        <w:spacing w:after="240"/>
      </w:pPr>
      <w:r w:rsidRPr="00B67071">
        <w:t>95.</w:t>
      </w:r>
      <w:r w:rsidRPr="00B67071">
        <w:tab/>
        <w:t xml:space="preserve">Repatriation Medical Authority. Statement of Principles concerning Chronic Multisymptom Illness No. 55 and 56 of 2014. Brisbane, Australia; 2014  Available from:  </w:t>
      </w:r>
      <w:hyperlink r:id="rId29" w:history="1">
        <w:r w:rsidRPr="00B67071">
          <w:rPr>
            <w:rStyle w:val="Hyperlink"/>
            <w:rFonts w:ascii="Calibri" w:hAnsi="Calibri" w:cs="Calibri"/>
          </w:rPr>
          <w:t>http://www.rma.gov.au/assets/SOP/2014/055.pdf</w:t>
        </w:r>
      </w:hyperlink>
      <w:r w:rsidRPr="00B67071">
        <w:t xml:space="preserve"> </w:t>
      </w:r>
    </w:p>
    <w:p w14:paraId="04358535" w14:textId="77777777" w:rsidR="00B67071" w:rsidRPr="00B67071" w:rsidRDefault="00B67071" w:rsidP="00B67071">
      <w:pPr>
        <w:pStyle w:val="EndNoteBibliography"/>
        <w:spacing w:after="240"/>
      </w:pPr>
      <w:r w:rsidRPr="00B67071">
        <w:t>96.</w:t>
      </w:r>
      <w:r w:rsidRPr="00B67071">
        <w:tab/>
        <w:t>Reid S, Hotopf M, Hull L, Ismail K, Unwin C, Wessely S. Multiple chemical sensitivity and chronic fatigue syndrome in British Gulf War veterans. Am J Epidemiol. 2001;153(6):604-9. (RMA ID: 026972).</w:t>
      </w:r>
    </w:p>
    <w:p w14:paraId="1ABDC01D" w14:textId="2E3CECB3" w:rsidR="00B67071" w:rsidRPr="00B67071" w:rsidRDefault="00B67071" w:rsidP="00B67071">
      <w:pPr>
        <w:pStyle w:val="EndNoteBibliography"/>
        <w:spacing w:after="240"/>
      </w:pPr>
      <w:r w:rsidRPr="00B67071">
        <w:t>97.</w:t>
      </w:r>
      <w:r w:rsidRPr="00B67071">
        <w:tab/>
        <w:t xml:space="preserve">Goss Gilroy Inc., Canada Department of National Defence GWI. Health Study of Canadian Forces Personnel involved in the 1991 Conflict in the Persian Gulf Volume 1. Ottawa, Canada; 1998. Available from: </w:t>
      </w:r>
      <w:hyperlink r:id="rId30" w:history="1">
        <w:r w:rsidRPr="00B67071">
          <w:rPr>
            <w:rStyle w:val="Hyperlink"/>
            <w:rFonts w:ascii="Calibri" w:hAnsi="Calibri" w:cs="Calibri"/>
          </w:rPr>
          <w:t>http://wwwdnd.ca/menu/press/Report/Health/health_study_e_volI_TOC.htm</w:t>
        </w:r>
      </w:hyperlink>
      <w:r w:rsidRPr="00B67071">
        <w:t xml:space="preserve"> (RMA ID: 017671).</w:t>
      </w:r>
    </w:p>
    <w:p w14:paraId="51C1B2B9" w14:textId="77777777" w:rsidR="00B67071" w:rsidRPr="00B67071" w:rsidRDefault="00B67071" w:rsidP="00B67071">
      <w:pPr>
        <w:pStyle w:val="EndNoteBibliography"/>
        <w:spacing w:after="240"/>
      </w:pPr>
      <w:r w:rsidRPr="00B67071">
        <w:t>98.</w:t>
      </w:r>
      <w:r w:rsidRPr="00B67071">
        <w:tab/>
        <w:t>Buchwald D, Garrity D. Comparison of patients with chronic fatigue syndrome, fibromyalgia, and multiple chemical sensitivities. Arch Intern Med. 1994;154(18):2049-53. (RMA ID: 017316).</w:t>
      </w:r>
    </w:p>
    <w:p w14:paraId="0DD7654B" w14:textId="77777777" w:rsidR="00B67071" w:rsidRPr="00B67071" w:rsidRDefault="00B67071" w:rsidP="00B67071">
      <w:pPr>
        <w:pStyle w:val="EndNoteBibliography"/>
        <w:spacing w:after="240"/>
      </w:pPr>
      <w:r w:rsidRPr="00B67071">
        <w:t>99.</w:t>
      </w:r>
      <w:r w:rsidRPr="00B67071">
        <w:tab/>
        <w:t>Coker WJ, Bhatt BM, Blatchley NF, Graham JT. Clinical findings for the first 1000 Gulf War veterans in the Ministry of Defence's medical assessment programme. BMJ. 1999;318(7179):290-4. (RMA ID: 017236).</w:t>
      </w:r>
    </w:p>
    <w:p w14:paraId="5DC03EFB" w14:textId="77777777" w:rsidR="00B67071" w:rsidRPr="00B67071" w:rsidRDefault="00B67071" w:rsidP="00B67071">
      <w:pPr>
        <w:pStyle w:val="EndNoteBibliography"/>
        <w:spacing w:after="240"/>
      </w:pPr>
      <w:r w:rsidRPr="00B67071">
        <w:t>100.</w:t>
      </w:r>
      <w:r w:rsidRPr="00B67071">
        <w:tab/>
        <w:t>Everitt B, Ismail K, David AS, Wessely S. Searching for a Gulf War syndrome using cluster analysis. J Psychol Med. 2002;32(8):1371-8. (RMA ID: 027159).</w:t>
      </w:r>
    </w:p>
    <w:p w14:paraId="4570449A" w14:textId="77777777" w:rsidR="00B67071" w:rsidRPr="00B67071" w:rsidRDefault="00B67071" w:rsidP="00B67071">
      <w:pPr>
        <w:pStyle w:val="EndNoteBibliography"/>
        <w:spacing w:after="240"/>
      </w:pPr>
      <w:r w:rsidRPr="00B67071">
        <w:t>101.</w:t>
      </w:r>
      <w:r w:rsidRPr="00B67071">
        <w:tab/>
        <w:t>Iversen A, Chalder T, Wessely S. Gulf War illness: lessons from medically unexplained symptoms. Clin Psychol Rev. 2007;27(7):842-54. (RMA ID: 053908).</w:t>
      </w:r>
    </w:p>
    <w:p w14:paraId="7273E4F8" w14:textId="77777777" w:rsidR="00B67071" w:rsidRPr="00B67071" w:rsidRDefault="00B67071" w:rsidP="00B67071">
      <w:pPr>
        <w:pStyle w:val="EndNoteBibliography"/>
        <w:spacing w:after="240"/>
      </w:pPr>
      <w:r w:rsidRPr="00B67071">
        <w:t>102.</w:t>
      </w:r>
      <w:r w:rsidRPr="00B67071">
        <w:tab/>
        <w:t>Rivera-Zayas J, Arroyo M, Mejias E. Evaluation of Persian Gulf veterans with symptoms of peripheral neuropathy. Mil Med. 2001;166(5):449-51. (RMA ID: 027543).</w:t>
      </w:r>
    </w:p>
    <w:p w14:paraId="49D4CC18" w14:textId="77777777" w:rsidR="00B67071" w:rsidRPr="00B67071" w:rsidRDefault="00B67071" w:rsidP="00B67071">
      <w:pPr>
        <w:pStyle w:val="EndNoteBibliography"/>
        <w:spacing w:after="240"/>
      </w:pPr>
      <w:r w:rsidRPr="00B67071">
        <w:t>103.</w:t>
      </w:r>
      <w:r w:rsidRPr="00B67071">
        <w:tab/>
        <w:t>Ismail K, Everitt B, Blatchley N, Hull L, Unwin C, David A, et al. Is there a Gulf War Syndrome? Lancet. 1999;353(9148):179-82. (RMA ID: 017337).</w:t>
      </w:r>
    </w:p>
    <w:p w14:paraId="003B5D56" w14:textId="77777777" w:rsidR="00B67071" w:rsidRPr="00B67071" w:rsidRDefault="00B67071" w:rsidP="00B67071">
      <w:pPr>
        <w:pStyle w:val="EndNoteBibliography"/>
        <w:spacing w:after="240"/>
      </w:pPr>
      <w:r w:rsidRPr="00B67071">
        <w:t>104.</w:t>
      </w:r>
      <w:r w:rsidRPr="00B67071">
        <w:tab/>
        <w:t>Kroenke K, Koslowe P, Roy M. Symptoms in 18,495 Persian Gulf War veterans. Latency of onset and lack of association with self-reported exposures. J Occup Environ Med. 1998;40(6):520-8. (RMA ID: 017366).</w:t>
      </w:r>
    </w:p>
    <w:p w14:paraId="22D7E038" w14:textId="77777777" w:rsidR="00B67071" w:rsidRPr="00B67071" w:rsidRDefault="00B67071" w:rsidP="00B67071">
      <w:pPr>
        <w:pStyle w:val="EndNoteBibliography"/>
        <w:spacing w:after="240"/>
      </w:pPr>
      <w:r w:rsidRPr="00B67071">
        <w:t>105.</w:t>
      </w:r>
      <w:r w:rsidRPr="00B67071">
        <w:tab/>
        <w:t>Knoke JD, Smith TC, Gray GC, Kaiser KS, Hawksworth AW. Factor analysis of self-reported symptoms: does it identify a Gulf War syndrome? Am J Epidemiol. 2000;152(4):379-88. (RMA ID: 026975).</w:t>
      </w:r>
    </w:p>
    <w:p w14:paraId="33F811C0" w14:textId="77777777" w:rsidR="00B67071" w:rsidRPr="00B67071" w:rsidRDefault="00B67071" w:rsidP="00B67071">
      <w:pPr>
        <w:pStyle w:val="EndNoteBibliography"/>
        <w:spacing w:after="240"/>
      </w:pPr>
      <w:r w:rsidRPr="00B67071">
        <w:t>106.</w:t>
      </w:r>
      <w:r w:rsidRPr="00B67071">
        <w:tab/>
        <w:t>Stuart JA, Murray KM, Ursano RJ, Wright KM. The Department of Defense's Persian Gulf War registry year 2000: an examination of veterans' health status. Mil Med. 2002;167(2):121-8. (RMA ID: 027545).</w:t>
      </w:r>
    </w:p>
    <w:p w14:paraId="74CDE25B" w14:textId="77777777" w:rsidR="00B67071" w:rsidRPr="00B67071" w:rsidRDefault="00B67071" w:rsidP="00B67071">
      <w:pPr>
        <w:pStyle w:val="EndNoteBibliography"/>
        <w:spacing w:after="240"/>
      </w:pPr>
      <w:r w:rsidRPr="00B67071">
        <w:t>107.</w:t>
      </w:r>
      <w:r w:rsidRPr="00B67071">
        <w:tab/>
        <w:t>Salamon R, Verret C, Jutand MA, Begassat M, Laoudj F, Conso F, et al. Health consequences of the first Persian Gulf War on French troops. Int J Epidemiol. 2006;35(2):479-87. (RMA ID: 051792).</w:t>
      </w:r>
    </w:p>
    <w:p w14:paraId="3A936F3B" w14:textId="77777777" w:rsidR="00B67071" w:rsidRPr="00B67071" w:rsidRDefault="00B67071" w:rsidP="00B67071">
      <w:pPr>
        <w:pStyle w:val="EndNoteBibliography"/>
        <w:spacing w:after="240"/>
      </w:pPr>
      <w:r w:rsidRPr="00B67071">
        <w:t>108.</w:t>
      </w:r>
      <w:r w:rsidRPr="00B67071">
        <w:tab/>
        <w:t>Bieliauskas LA, Turner RS. What Persian Gulf War syndrome? Clin Neuropsychol. 2000;14(3):341-3. (RMA ID: 026990).</w:t>
      </w:r>
    </w:p>
    <w:p w14:paraId="2F93513F" w14:textId="77777777" w:rsidR="00B67071" w:rsidRPr="00B67071" w:rsidRDefault="00B67071" w:rsidP="00B67071">
      <w:pPr>
        <w:pStyle w:val="EndNoteBibliography"/>
        <w:spacing w:after="240"/>
      </w:pPr>
      <w:r w:rsidRPr="00B67071">
        <w:t>109.</w:t>
      </w:r>
      <w:r w:rsidRPr="00B67071">
        <w:tab/>
        <w:t>Joellenbeck LM, Landrigan PJ, Larson EL. Gulf War veterans' illnesses: a case study in causal inference. Environ Res. 1998;79:71-81. (RMA ID: 017344).</w:t>
      </w:r>
    </w:p>
    <w:p w14:paraId="3C5603FA" w14:textId="77777777" w:rsidR="00B67071" w:rsidRPr="00B67071" w:rsidRDefault="00B67071" w:rsidP="00B67071">
      <w:pPr>
        <w:pStyle w:val="EndNoteBibliography"/>
        <w:spacing w:after="240"/>
      </w:pPr>
      <w:r w:rsidRPr="00B67071">
        <w:t>110.</w:t>
      </w:r>
      <w:r w:rsidRPr="00B67071">
        <w:tab/>
        <w:t>Barrett DH, Gray GC, Doebbling BN, Clauw DJ, Reeves WC. Prevalence of symptoms and symptom-based conditions among Gulf War Veterans: current status of research findings. Epidemiol Rev. 2002;24(2):218-27. (RMA ID: 029155).</w:t>
      </w:r>
    </w:p>
    <w:p w14:paraId="6EE00CD4" w14:textId="77777777" w:rsidR="00B67071" w:rsidRPr="00B67071" w:rsidRDefault="00B67071" w:rsidP="00B67071">
      <w:pPr>
        <w:pStyle w:val="EndNoteBibliography"/>
        <w:spacing w:after="240"/>
      </w:pPr>
      <w:r w:rsidRPr="00B67071">
        <w:t>111.</w:t>
      </w:r>
      <w:r w:rsidRPr="00B67071">
        <w:tab/>
        <w:t>Hyams KC, Wignall FS, Roswell R. War syndromes and their evaluation: from the US Civil War to the Persian Gulf War. Ann Intern Med. 1996;125(5):398-405. (RMA ID: 017534).</w:t>
      </w:r>
    </w:p>
    <w:p w14:paraId="0A05F6F9" w14:textId="77777777" w:rsidR="00B67071" w:rsidRPr="00B67071" w:rsidRDefault="00B67071" w:rsidP="00B67071">
      <w:pPr>
        <w:pStyle w:val="EndNoteBibliography"/>
        <w:spacing w:after="240"/>
      </w:pPr>
      <w:r w:rsidRPr="00B67071">
        <w:t>112.</w:t>
      </w:r>
      <w:r w:rsidRPr="00B67071">
        <w:tab/>
        <w:t>Wessely S. Ten years on: what do we know about the Gulf War Syndrome? Clin Med. 2001;1(1):28-37. (RMA ID: 027153).</w:t>
      </w:r>
    </w:p>
    <w:p w14:paraId="68E9088C" w14:textId="77777777" w:rsidR="00B67071" w:rsidRPr="00B67071" w:rsidRDefault="00B67071" w:rsidP="00B67071">
      <w:pPr>
        <w:pStyle w:val="EndNoteBibliography"/>
        <w:spacing w:after="240"/>
      </w:pPr>
      <w:r w:rsidRPr="00B67071">
        <w:t>113.</w:t>
      </w:r>
      <w:r w:rsidRPr="00B67071">
        <w:tab/>
        <w:t>Persian Gulf War Coordinating Board, Blanck RR, Hiatt J, Hyams KC, Kang H, Mather S, et al. Unexplained illnesses among Desert Storm veterans. A search for causes, treatment, and cooperation. Arch Intern Med. 1995;155(3):262-8. (RMA ID: 017328).</w:t>
      </w:r>
    </w:p>
    <w:p w14:paraId="19BEAB77" w14:textId="77777777" w:rsidR="00B67071" w:rsidRPr="00B67071" w:rsidRDefault="00B67071" w:rsidP="00B67071">
      <w:pPr>
        <w:pStyle w:val="EndNoteBibliography"/>
        <w:spacing w:after="240"/>
      </w:pPr>
      <w:r w:rsidRPr="00B67071">
        <w:t>114.</w:t>
      </w:r>
      <w:r w:rsidRPr="00B67071">
        <w:tab/>
        <w:t>Greenberg N, Wessely S. Gulf War syndrome: an emerging threat or a piece of history? Emerg Health Threats J. 2008;1:e10. (RMA ID: 057093).</w:t>
      </w:r>
    </w:p>
    <w:p w14:paraId="0D5FBC8F" w14:textId="77777777" w:rsidR="00B67071" w:rsidRPr="00B67071" w:rsidRDefault="00B67071" w:rsidP="00B67071">
      <w:pPr>
        <w:pStyle w:val="EndNoteBibliography"/>
        <w:spacing w:after="240"/>
      </w:pPr>
      <w:r w:rsidRPr="00B67071">
        <w:t>115.</w:t>
      </w:r>
      <w:r w:rsidRPr="00B67071">
        <w:tab/>
        <w:t>Haley RW, Hom J, Roland PS, Bryan WW, Van Ness PC, Bonte FJ, et al. Evaluation of neurologic function in Gulf War veterans. A blinded case-control study. JAMA. 1997;277(3):223-30. (RMA ID: 017256).</w:t>
      </w:r>
    </w:p>
    <w:p w14:paraId="04DA351A" w14:textId="77777777" w:rsidR="00B67071" w:rsidRPr="00B67071" w:rsidRDefault="00B67071" w:rsidP="00B67071">
      <w:pPr>
        <w:pStyle w:val="EndNoteBibliography"/>
        <w:spacing w:after="240"/>
      </w:pPr>
      <w:r w:rsidRPr="00B67071">
        <w:t>116.</w:t>
      </w:r>
      <w:r w:rsidRPr="00B67071">
        <w:tab/>
        <w:t>Hotopf M, Wessely S. Can epidemiology clear the fog of war? Lessons from the 1990-91 Gulf War. Int J Epidemiol. 2005;34(4):791-800. (RMA ID: 038176).</w:t>
      </w:r>
    </w:p>
    <w:p w14:paraId="6CCFF11C" w14:textId="7B85150F" w:rsidR="00B67071" w:rsidRPr="00B67071" w:rsidRDefault="00B67071" w:rsidP="00B67071">
      <w:pPr>
        <w:pStyle w:val="EndNoteBibliography"/>
        <w:spacing w:after="240"/>
      </w:pPr>
      <w:r w:rsidRPr="00B67071">
        <w:t>117.</w:t>
      </w:r>
      <w:r w:rsidRPr="00B67071">
        <w:tab/>
        <w:t xml:space="preserve">Institute of Medicine. Gulf War and Health, Volume 6: Physiologic, Psychologic, and Psychosocial Effects of Deployment-Related Stress. Washington, DC: The National Academies Press; 2008. Available from: </w:t>
      </w:r>
      <w:hyperlink r:id="rId31" w:history="1">
        <w:r w:rsidRPr="00B67071">
          <w:rPr>
            <w:rStyle w:val="Hyperlink"/>
            <w:rFonts w:ascii="Calibri" w:hAnsi="Calibri" w:cs="Calibri"/>
          </w:rPr>
          <w:t>https://www.nap.edu/catalog/11922/gulf-war-and-health-volume-6-physiologic-psychologic-and-psychosocial</w:t>
        </w:r>
      </w:hyperlink>
      <w:r w:rsidRPr="00B67071">
        <w:t xml:space="preserve"> (RMA ID: 050832).</w:t>
      </w:r>
    </w:p>
    <w:p w14:paraId="4A8E0FE2" w14:textId="77777777" w:rsidR="00B67071" w:rsidRPr="00B67071" w:rsidRDefault="00B67071" w:rsidP="00B67071">
      <w:pPr>
        <w:pStyle w:val="EndNoteBibliography"/>
        <w:spacing w:after="240"/>
      </w:pPr>
      <w:r w:rsidRPr="00B67071">
        <w:t>118.</w:t>
      </w:r>
      <w:r w:rsidRPr="00B67071">
        <w:tab/>
        <w:t>Jones E, Hodgins-Vermaas R, McCartney H, Everitt B. Post-combat syndromes from the Boer War to the Gulf War: A cluster analysis of their nature and attribution. BMJ. 2002;324(1):321-4. Correction in BMJ 2002 Vol 324 p 397. (RMA ID: 026670).</w:t>
      </w:r>
    </w:p>
    <w:p w14:paraId="01317F95" w14:textId="73DD9FA8" w:rsidR="00B67071" w:rsidRPr="00B67071" w:rsidRDefault="00B67071" w:rsidP="00B67071">
      <w:pPr>
        <w:pStyle w:val="EndNoteBibliography"/>
        <w:spacing w:after="240"/>
      </w:pPr>
      <w:r w:rsidRPr="00B67071">
        <w:t>119.</w:t>
      </w:r>
      <w:r w:rsidRPr="00B67071">
        <w:tab/>
        <w:t xml:space="preserve">King’s College London. King’s Centre for Military Health Research: A fifteen year report. What has been achieved by fifteen years of research into the health of the UK Armed Forces? London, UK; 2010. Available from: </w:t>
      </w:r>
      <w:hyperlink r:id="rId32" w:history="1">
        <w:r w:rsidRPr="00B67071">
          <w:rPr>
            <w:rStyle w:val="Hyperlink"/>
            <w:rFonts w:ascii="Calibri" w:hAnsi="Calibri" w:cs="Calibri"/>
          </w:rPr>
          <w:t>https://www.gov.uk/government/uploads/system/uploads/attachment_data/file/28113/15YearReportfinal.pdf</w:t>
        </w:r>
      </w:hyperlink>
      <w:r w:rsidRPr="00B67071">
        <w:t xml:space="preserve"> (Cited by: Institute of Medicine. Chronic Multisymptom Illness in Gulf War Veterans: Case Definitions Reexamined. Washington, DC: The National Academies Press 2014.(RMA ID: 071222)).</w:t>
      </w:r>
    </w:p>
    <w:p w14:paraId="596F9942" w14:textId="77777777" w:rsidR="00B67071" w:rsidRPr="00B67071" w:rsidRDefault="00B67071" w:rsidP="00B67071">
      <w:pPr>
        <w:pStyle w:val="EndNoteBibliography"/>
        <w:spacing w:after="240"/>
      </w:pPr>
      <w:r w:rsidRPr="00B67071">
        <w:t>120.</w:t>
      </w:r>
      <w:r w:rsidRPr="00B67071">
        <w:tab/>
        <w:t>Ismail K, Everitt B, Blatchley N, Hull L, Unwin C, David A, et al. Is there a Gulf War syndrome? Lancet. 1999;353(9148):179-82. (RMA ID: 017337).</w:t>
      </w:r>
    </w:p>
    <w:p w14:paraId="27B017BD" w14:textId="77777777" w:rsidR="00B67071" w:rsidRPr="00B67071" w:rsidRDefault="00B67071" w:rsidP="00B67071">
      <w:pPr>
        <w:pStyle w:val="EndNoteBibliography"/>
        <w:spacing w:after="240"/>
      </w:pPr>
      <w:r w:rsidRPr="00B67071">
        <w:t>121.</w:t>
      </w:r>
      <w:r w:rsidRPr="00B67071">
        <w:tab/>
        <w:t>Hotopf M, David A, Hull L, Ismail  K, Unwin  C, Wessely S. The health effects of peacekeeping (Bosnia, 1992-1996): a cross-sectional study—comparison with nondeployed military personnel. Mil Med. 2003;168(5):408-13. (RMA ID: 050852).</w:t>
      </w:r>
    </w:p>
    <w:p w14:paraId="32134A10" w14:textId="77777777" w:rsidR="00B67071" w:rsidRPr="00B67071" w:rsidRDefault="00B67071" w:rsidP="00B67071">
      <w:pPr>
        <w:pStyle w:val="EndNoteBibliography"/>
        <w:spacing w:after="240"/>
      </w:pPr>
      <w:r w:rsidRPr="00B67071">
        <w:t>122.</w:t>
      </w:r>
      <w:r w:rsidRPr="00B67071">
        <w:tab/>
        <w:t>Hotopf M, Hull L, Fear NT, Browne T, Horn O, Iversen A, et al. The health of UK military personnel who deployed to the 2003 Iraq war: a cohort study. Lancet. 2006;367(9524):1731-41. (RMA ID: 057099).</w:t>
      </w:r>
    </w:p>
    <w:p w14:paraId="78B10B40" w14:textId="77777777" w:rsidR="00B67071" w:rsidRPr="00B67071" w:rsidRDefault="00B67071" w:rsidP="00B67071">
      <w:pPr>
        <w:pStyle w:val="EndNoteBibliography"/>
        <w:spacing w:after="240"/>
      </w:pPr>
      <w:r w:rsidRPr="00B67071">
        <w:t>123.</w:t>
      </w:r>
      <w:r w:rsidRPr="00B67071">
        <w:tab/>
        <w:t>Horn O, Hull L, Jones M, Murphy D, Browne T, Fear NT, et al. Is there an Iraq War syndrome? Comparison of the health of UK service personnel after the Gulf and Iraq Wars. Lancet. 2006;367(9524):1742-6. (RMA ID: 050814).</w:t>
      </w:r>
    </w:p>
    <w:p w14:paraId="472B8D5A" w14:textId="516D6776" w:rsidR="00B67071" w:rsidRPr="00B67071" w:rsidRDefault="00B67071" w:rsidP="00B67071">
      <w:pPr>
        <w:pStyle w:val="EndNoteBibliography"/>
        <w:spacing w:after="240"/>
      </w:pPr>
      <w:r w:rsidRPr="00B67071">
        <w:t>124.</w:t>
      </w:r>
      <w:r w:rsidRPr="00B67071">
        <w:tab/>
        <w:t xml:space="preserve">Institute of Medicine. Gulf War and Health, Volume 10: Update of Health Effects of Serving in the Gulf War. Washington, DC: The National Academies Press; 2016. Available from: </w:t>
      </w:r>
      <w:hyperlink r:id="rId33" w:history="1">
        <w:r w:rsidRPr="00B67071">
          <w:rPr>
            <w:rStyle w:val="Hyperlink"/>
            <w:rFonts w:ascii="Calibri" w:hAnsi="Calibri" w:cs="Calibri"/>
          </w:rPr>
          <w:t>http://nationalacademies.org/hmd/reports/2016/gulf-war-and-health-volume-10.aspx</w:t>
        </w:r>
      </w:hyperlink>
      <w:r w:rsidRPr="00B67071">
        <w:t xml:space="preserve"> (New Information).</w:t>
      </w:r>
    </w:p>
    <w:p w14:paraId="19DAD443" w14:textId="77777777" w:rsidR="00B67071" w:rsidRPr="00B67071" w:rsidRDefault="00B67071" w:rsidP="00B67071">
      <w:pPr>
        <w:pStyle w:val="EndNoteBibliography"/>
        <w:spacing w:after="240"/>
      </w:pPr>
      <w:r w:rsidRPr="00B67071">
        <w:t>125.</w:t>
      </w:r>
      <w:r w:rsidRPr="00B67071">
        <w:tab/>
        <w:t>Haley RW, Kurt TL, Hom J. Is there a Gulf War Syndrome? Searching for syndromes by factor analysis of symptoms. JAMA. 1997;277(3):215-22.   [Erratum in JAMA 1997; 278(5):388.]. (RMA ID: 017345).</w:t>
      </w:r>
    </w:p>
    <w:p w14:paraId="41E75870" w14:textId="77777777" w:rsidR="00B67071" w:rsidRPr="00B67071" w:rsidRDefault="00B67071" w:rsidP="00B67071">
      <w:pPr>
        <w:pStyle w:val="EndNoteBibliography"/>
      </w:pPr>
      <w:r w:rsidRPr="00B67071">
        <w:t>126.</w:t>
      </w:r>
      <w:r w:rsidRPr="00B67071">
        <w:tab/>
        <w:t>Kuehn BM. Gulf War Illness defined. JAMA. 2014;311(16):1603. (New Information).</w:t>
      </w:r>
    </w:p>
    <w:p w14:paraId="59DE3807" w14:textId="59418710" w:rsidR="00E94EBF" w:rsidRDefault="0098545A" w:rsidP="00C64235">
      <w:pPr>
        <w:pStyle w:val="Heading2"/>
      </w:pPr>
      <w:r>
        <w:fldChar w:fldCharType="end"/>
      </w:r>
    </w:p>
    <w:p w14:paraId="01F8E1EF" w14:textId="6D40C267" w:rsidR="00E94EBF" w:rsidRDefault="00E94EBF">
      <w:pPr>
        <w:spacing w:line="240" w:lineRule="auto"/>
        <w:rPr>
          <w:b/>
          <w:bCs/>
          <w:iCs/>
          <w:sz w:val="26"/>
          <w:szCs w:val="28"/>
        </w:rPr>
      </w:pPr>
    </w:p>
    <w:p w14:paraId="12640EDC" w14:textId="77777777" w:rsidR="009455C9" w:rsidRPr="009455C9" w:rsidRDefault="009455C9" w:rsidP="009455C9">
      <w:pPr>
        <w:rPr>
          <w:b/>
        </w:rPr>
      </w:pPr>
    </w:p>
    <w:p w14:paraId="245C1E48" w14:textId="1E5C3E6E" w:rsidR="00BF4908" w:rsidRPr="00005854" w:rsidRDefault="00BF4908" w:rsidP="009455C9">
      <w:pPr>
        <w:pStyle w:val="Heading7"/>
        <w:rPr>
          <w:sz w:val="24"/>
          <w:szCs w:val="24"/>
        </w:rPr>
      </w:pPr>
    </w:p>
    <w:p w14:paraId="698E68CA" w14:textId="0C4298E6" w:rsidR="00497575" w:rsidRDefault="00497575" w:rsidP="00C64235">
      <w:pPr>
        <w:pStyle w:val="Heading2"/>
      </w:pPr>
    </w:p>
    <w:sectPr w:rsidR="00497575" w:rsidSect="0042214E">
      <w:headerReference w:type="default" r:id="rId34"/>
      <w:footerReference w:type="even" r:id="rId35"/>
      <w:footerReference w:type="default" r:id="rId36"/>
      <w:headerReference w:type="first" r:id="rId37"/>
      <w:footerReference w:type="first" r:id="rId38"/>
      <w:pgSz w:w="11906" w:h="16838"/>
      <w:pgMar w:top="179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55B9E" w14:textId="77777777" w:rsidR="007A23F3" w:rsidRDefault="007A23F3">
      <w:r>
        <w:separator/>
      </w:r>
    </w:p>
  </w:endnote>
  <w:endnote w:type="continuationSeparator" w:id="0">
    <w:p w14:paraId="3C937D16" w14:textId="77777777" w:rsidR="007A23F3" w:rsidRDefault="007A23F3">
      <w:r>
        <w:continuationSeparator/>
      </w:r>
    </w:p>
  </w:endnote>
  <w:endnote w:type="continuationNotice" w:id="1">
    <w:p w14:paraId="0D16E21D" w14:textId="77777777" w:rsidR="007A23F3" w:rsidRDefault="007A23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ronet (W1)">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1D581" w14:textId="77777777" w:rsidR="00360D1A" w:rsidRDefault="00360D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BYD\BYD\62054486\1</w:t>
    </w:r>
  </w:p>
  <w:p w14:paraId="17D881EB" w14:textId="77777777" w:rsidR="00360D1A" w:rsidRDefault="00360D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2951" w14:textId="53D3D56E" w:rsidR="00360D1A" w:rsidRPr="00530523" w:rsidRDefault="00360D1A" w:rsidP="00413C4B">
    <w:pPr>
      <w:pStyle w:val="Footer"/>
      <w:pBdr>
        <w:top w:val="single" w:sz="4" w:space="0" w:color="auto"/>
      </w:pBdr>
      <w:tabs>
        <w:tab w:val="clear" w:pos="8220"/>
        <w:tab w:val="left" w:pos="2580"/>
        <w:tab w:val="right" w:pos="8787"/>
      </w:tabs>
      <w:rPr>
        <w:rFonts w:ascii="Calibri" w:hAnsi="Calibri" w:cs="Times New Roman"/>
      </w:rPr>
    </w:pPr>
    <w:r w:rsidRPr="00530523">
      <w:rPr>
        <w:rFonts w:ascii="Calibri" w:hAnsi="Calibri" w:cs="Times New Roman"/>
      </w:rPr>
      <w:tab/>
    </w:r>
    <w:r>
      <w:rPr>
        <w:rFonts w:ascii="Calibri" w:hAnsi="Calibri" w:cs="Times New Roman"/>
      </w:rPr>
      <w:tab/>
    </w:r>
    <w:r w:rsidRPr="00530523">
      <w:rPr>
        <w:rFonts w:ascii="Calibri" w:hAnsi="Calibri" w:cs="Times New Roman"/>
      </w:rPr>
      <w:t xml:space="preserve">Page </w:t>
    </w:r>
    <w:r w:rsidRPr="00530523">
      <w:rPr>
        <w:rFonts w:ascii="Calibri" w:hAnsi="Calibri" w:cs="Times New Roman"/>
      </w:rPr>
      <w:fldChar w:fldCharType="begin"/>
    </w:r>
    <w:r w:rsidRPr="00530523">
      <w:rPr>
        <w:rFonts w:ascii="Calibri" w:hAnsi="Calibri"/>
      </w:rPr>
      <w:instrText xml:space="preserve"> PAGE   \* MERGEFORMAT </w:instrText>
    </w:r>
    <w:r w:rsidRPr="00530523">
      <w:rPr>
        <w:rFonts w:ascii="Calibri" w:hAnsi="Calibri" w:cs="Times New Roman"/>
      </w:rPr>
      <w:fldChar w:fldCharType="separate"/>
    </w:r>
    <w:r w:rsidR="00DB03CC" w:rsidRPr="00DB03CC">
      <w:rPr>
        <w:rFonts w:ascii="Calibri" w:hAnsi="Calibri" w:cs="Times New Roman"/>
        <w:noProof/>
      </w:rPr>
      <w:t>2</w:t>
    </w:r>
    <w:r w:rsidRPr="00530523">
      <w:rPr>
        <w:rFonts w:ascii="Calibri" w:hAnsi="Calibri" w:cs="Times New Roman"/>
        <w:noProof/>
      </w:rPr>
      <w:fldChar w:fldCharType="end"/>
    </w:r>
  </w:p>
  <w:p w14:paraId="002F04D0" w14:textId="77777777" w:rsidR="00360D1A" w:rsidRDefault="00360D1A" w:rsidP="00114227">
    <w:pPr>
      <w:pStyle w:val="Footer"/>
      <w:tabs>
        <w:tab w:val="clear" w:pos="8220"/>
        <w:tab w:val="left" w:pos="3645"/>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207D" w14:textId="21B1B72F" w:rsidR="00360D1A" w:rsidRPr="00530523" w:rsidRDefault="00360D1A" w:rsidP="00891E54">
    <w:pPr>
      <w:pStyle w:val="Footer"/>
      <w:pBdr>
        <w:top w:val="single" w:sz="4" w:space="1" w:color="auto"/>
      </w:pBdr>
      <w:tabs>
        <w:tab w:val="clear" w:pos="8220"/>
        <w:tab w:val="right" w:pos="8787"/>
      </w:tabs>
      <w:rPr>
        <w:rFonts w:ascii="Calibri" w:hAnsi="Calibri" w:cs="Times New Roman"/>
      </w:rPr>
    </w:pPr>
    <w:r w:rsidRPr="00530523">
      <w:rPr>
        <w:rFonts w:ascii="Calibri" w:hAnsi="Calibri" w:cs="Times New Roman"/>
      </w:rPr>
      <w:tab/>
      <w:t xml:space="preserve">Page </w:t>
    </w:r>
    <w:r w:rsidRPr="00530523">
      <w:rPr>
        <w:rFonts w:ascii="Calibri" w:hAnsi="Calibri" w:cs="Times New Roman"/>
      </w:rPr>
      <w:fldChar w:fldCharType="begin"/>
    </w:r>
    <w:r w:rsidRPr="00530523">
      <w:rPr>
        <w:rFonts w:ascii="Calibri" w:hAnsi="Calibri"/>
      </w:rPr>
      <w:instrText xml:space="preserve"> PAGE   \* MERGEFORMAT </w:instrText>
    </w:r>
    <w:r w:rsidRPr="00530523">
      <w:rPr>
        <w:rFonts w:ascii="Calibri" w:hAnsi="Calibri" w:cs="Times New Roman"/>
      </w:rPr>
      <w:fldChar w:fldCharType="separate"/>
    </w:r>
    <w:r w:rsidR="00DB03CC" w:rsidRPr="00DB03CC">
      <w:rPr>
        <w:rFonts w:ascii="Calibri" w:hAnsi="Calibri" w:cs="Times New Roman"/>
        <w:noProof/>
      </w:rPr>
      <w:t>1</w:t>
    </w:r>
    <w:r w:rsidRPr="00530523">
      <w:rPr>
        <w:rFonts w:ascii="Calibri" w:hAnsi="Calibri" w:cs="Times New Roman"/>
        <w:noProof/>
      </w:rPr>
      <w:fldChar w:fldCharType="end"/>
    </w:r>
  </w:p>
  <w:p w14:paraId="1A1B44D6" w14:textId="77777777" w:rsidR="00360D1A" w:rsidRDefault="00360D1A" w:rsidP="00B31AF4">
    <w:pPr>
      <w:pStyle w:val="Footer"/>
      <w:tabs>
        <w:tab w:val="clear" w:pos="8220"/>
        <w:tab w:val="left" w:pos="11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BD048" w14:textId="77777777" w:rsidR="007A23F3" w:rsidRDefault="007A23F3">
      <w:r>
        <w:separator/>
      </w:r>
    </w:p>
  </w:footnote>
  <w:footnote w:type="continuationSeparator" w:id="0">
    <w:p w14:paraId="64BB788C" w14:textId="77777777" w:rsidR="007A23F3" w:rsidRDefault="007A23F3">
      <w:r>
        <w:continuationSeparator/>
      </w:r>
    </w:p>
  </w:footnote>
  <w:footnote w:type="continuationNotice" w:id="1">
    <w:p w14:paraId="032B9B46" w14:textId="77777777" w:rsidR="007A23F3" w:rsidRDefault="007A23F3">
      <w:pPr>
        <w:spacing w:line="240" w:lineRule="auto"/>
      </w:pPr>
    </w:p>
  </w:footnote>
  <w:footnote w:id="2">
    <w:p w14:paraId="7EDB5B9E" w14:textId="77777777" w:rsidR="00360D1A" w:rsidRPr="00461882" w:rsidRDefault="00360D1A" w:rsidP="0086223F">
      <w:pPr>
        <w:pStyle w:val="Footnote"/>
      </w:pPr>
      <w:r w:rsidRPr="00772644">
        <w:rPr>
          <w:rStyle w:val="FootnoteReference"/>
          <w:rFonts w:asciiTheme="minorHAnsi" w:hAnsiTheme="minorHAnsi"/>
          <w:sz w:val="18"/>
          <w:szCs w:val="18"/>
        </w:rPr>
        <w:footnoteRef/>
      </w:r>
      <w:r>
        <w:rPr>
          <w:rFonts w:asciiTheme="minorHAnsi" w:hAnsiTheme="minorHAnsi"/>
          <w:szCs w:val="18"/>
        </w:rPr>
        <w:t xml:space="preserve">   </w:t>
      </w:r>
      <w:r w:rsidRPr="00772644">
        <w:rPr>
          <w:rFonts w:asciiTheme="minorHAnsi" w:hAnsiTheme="minorHAnsi"/>
          <w:szCs w:val="18"/>
        </w:rPr>
        <w:t>The SMSE</w:t>
      </w:r>
      <w:r w:rsidRPr="00461882">
        <w:t xml:space="preserve"> is a subset of the available information. It comprises those articles which the Council considers:</w:t>
      </w:r>
    </w:p>
    <w:p w14:paraId="4056CBA9" w14:textId="77777777" w:rsidR="00360D1A" w:rsidRPr="00461882" w:rsidRDefault="00360D1A" w:rsidP="0086223F">
      <w:pPr>
        <w:pStyle w:val="Footnote"/>
        <w:ind w:left="1275"/>
      </w:pPr>
      <w:r w:rsidRPr="00461882">
        <w:t>a) are relevant to the matters within the proposed scope of review, and</w:t>
      </w:r>
    </w:p>
    <w:p w14:paraId="5CCFF79F" w14:textId="77777777" w:rsidR="00360D1A" w:rsidRPr="00461882" w:rsidRDefault="00360D1A" w:rsidP="0086223F">
      <w:pPr>
        <w:pStyle w:val="Footnote"/>
        <w:ind w:left="1275"/>
      </w:pPr>
      <w:r w:rsidRPr="00461882">
        <w:t>b) satisfy the definition in the VEA of 'sound medical-scientific evidence'.</w:t>
      </w:r>
    </w:p>
    <w:p w14:paraId="315B77D0" w14:textId="77777777" w:rsidR="00360D1A" w:rsidRPr="00461882" w:rsidRDefault="00360D1A" w:rsidP="0086223F">
      <w:pPr>
        <w:pStyle w:val="Footnote"/>
        <w:ind w:left="711"/>
      </w:pPr>
      <w:r w:rsidRPr="00461882">
        <w:t xml:space="preserve">Sound medical-scientific evidence is defined in section 5AB(2) of the VEA as follows: </w:t>
      </w:r>
    </w:p>
    <w:p w14:paraId="1D10335E" w14:textId="77777777" w:rsidR="00360D1A" w:rsidRPr="00461882" w:rsidRDefault="00360D1A" w:rsidP="0086223F">
      <w:pPr>
        <w:pStyle w:val="Footnote"/>
        <w:ind w:left="711"/>
      </w:pPr>
      <w:r w:rsidRPr="00461882">
        <w:t>“Information about a particular kind of injury, disease or death is taken to be sound medical-scientific evidence if:</w:t>
      </w:r>
    </w:p>
    <w:p w14:paraId="118F5798" w14:textId="77777777" w:rsidR="00360D1A" w:rsidRPr="00461882" w:rsidRDefault="00360D1A" w:rsidP="0086223F">
      <w:pPr>
        <w:pStyle w:val="Footnote"/>
        <w:ind w:left="1275"/>
      </w:pPr>
      <w:r w:rsidRPr="00461882">
        <w:t>a) the information:</w:t>
      </w:r>
    </w:p>
    <w:p w14:paraId="43202FC5" w14:textId="77777777" w:rsidR="00360D1A" w:rsidRPr="00461882" w:rsidRDefault="00360D1A" w:rsidP="0086223F">
      <w:pPr>
        <w:pStyle w:val="Footnote"/>
        <w:ind w:left="1700"/>
      </w:pPr>
      <w:r w:rsidRPr="00461882">
        <w:t>(i) is consistent with material relating to medical-science that has been published in a medical or scientific publication and has been, in the opinion of the Repatriation Medical Authority, subjected to a peer review process; or</w:t>
      </w:r>
    </w:p>
    <w:p w14:paraId="44D57255" w14:textId="77777777" w:rsidR="00360D1A" w:rsidRPr="00461882" w:rsidRDefault="00360D1A" w:rsidP="0086223F">
      <w:pPr>
        <w:pStyle w:val="Footnote"/>
        <w:ind w:left="1700"/>
      </w:pPr>
      <w:r w:rsidRPr="00461882">
        <w:t>(ii) in accordance with generally accepted medical practice, would serve as the basis for the diagnosis and management of a medical condition; and</w:t>
      </w:r>
    </w:p>
    <w:p w14:paraId="4B8FF195" w14:textId="77777777" w:rsidR="00360D1A" w:rsidRPr="00461882" w:rsidRDefault="00360D1A" w:rsidP="0086223F">
      <w:pPr>
        <w:pStyle w:val="Footnote"/>
        <w:ind w:left="1275"/>
      </w:pPr>
      <w:r w:rsidRPr="00461882">
        <w:t>b) in the case of information about how that kind of injury, disease or death may be caused – meets the applicable criteria for assessing causation currently applied in the field of epidemiology.</w:t>
      </w:r>
      <w:r>
        <w:t>”</w:t>
      </w:r>
    </w:p>
    <w:p w14:paraId="6C33BEA3" w14:textId="77777777" w:rsidR="00360D1A" w:rsidRPr="00461882" w:rsidRDefault="00360D1A" w:rsidP="0086223F">
      <w:pPr>
        <w:pStyle w:val="Footnote"/>
      </w:pPr>
    </w:p>
    <w:p w14:paraId="1825676E" w14:textId="0DD52D56" w:rsidR="00360D1A" w:rsidRPr="00461882" w:rsidRDefault="00360D1A" w:rsidP="0086223F">
      <w:pPr>
        <w:pStyle w:val="Footnote"/>
      </w:pPr>
      <w:r>
        <w:t xml:space="preserve">          </w:t>
      </w:r>
      <w:r w:rsidRPr="00461882">
        <w:t>The lat</w:t>
      </w:r>
      <w:r>
        <w:t>t</w:t>
      </w:r>
      <w:r w:rsidRPr="00461882">
        <w:t>er requirement is held to mean ‘appropriate to be taken into account by epidemiologists’.</w:t>
      </w:r>
    </w:p>
  </w:footnote>
  <w:footnote w:id="3">
    <w:p w14:paraId="6DFDB64F" w14:textId="36B826C3" w:rsidR="00360D1A" w:rsidRDefault="00360D1A" w:rsidP="007B4F47">
      <w:pPr>
        <w:pStyle w:val="Footnote"/>
      </w:pPr>
      <w:r w:rsidRPr="00454B31">
        <w:rPr>
          <w:rStyle w:val="FootnoteReference"/>
          <w:rFonts w:asciiTheme="minorHAnsi" w:hAnsiTheme="minorHAnsi"/>
          <w:sz w:val="18"/>
          <w:szCs w:val="18"/>
        </w:rPr>
        <w:footnoteRef/>
      </w:r>
      <w:r w:rsidRPr="00454B31">
        <w:t xml:space="preserve">   The term </w:t>
      </w:r>
      <w:r>
        <w:t>‘</w:t>
      </w:r>
      <w:r w:rsidRPr="00454B31">
        <w:t xml:space="preserve">Gulf War </w:t>
      </w:r>
      <w:r>
        <w:t>i</w:t>
      </w:r>
      <w:r w:rsidRPr="00454B31">
        <w:t>llness</w:t>
      </w:r>
      <w:r>
        <w:t>’</w:t>
      </w:r>
      <w:r w:rsidRPr="00454B31">
        <w:t xml:space="preserve"> is frequently used interchangeably with Gulf War </w:t>
      </w:r>
      <w:r>
        <w:t>s</w:t>
      </w:r>
      <w:r w:rsidRPr="00454B31">
        <w:t>yndrome, as are a number of other terms</w:t>
      </w:r>
      <w:r>
        <w:t xml:space="preserve">; the Council has noted </w:t>
      </w:r>
      <w:r w:rsidRPr="00C032CF">
        <w:t>this at [</w:t>
      </w:r>
      <w:r w:rsidRPr="00C032CF">
        <w:fldChar w:fldCharType="begin"/>
      </w:r>
      <w:r w:rsidRPr="00C032CF">
        <w:instrText xml:space="preserve"> REF _Ref498339894 \r \h  \* MERGEFORMAT </w:instrText>
      </w:r>
      <w:r w:rsidRPr="00C032CF">
        <w:fldChar w:fldCharType="separate"/>
      </w:r>
      <w:r w:rsidR="00DB03CC">
        <w:t>78</w:t>
      </w:r>
      <w:r w:rsidRPr="00C032CF">
        <w:fldChar w:fldCharType="end"/>
      </w:r>
      <w:r w:rsidRPr="00C032CF">
        <w:t>].</w:t>
      </w:r>
    </w:p>
  </w:footnote>
  <w:footnote w:id="4">
    <w:p w14:paraId="3947DC40" w14:textId="035620DE" w:rsidR="00360D1A" w:rsidRPr="00F56C36" w:rsidRDefault="00360D1A" w:rsidP="00F56C36">
      <w:pPr>
        <w:pStyle w:val="Footnote"/>
      </w:pPr>
      <w:r w:rsidRPr="00F56C36">
        <w:rPr>
          <w:rStyle w:val="FootnoteReference"/>
          <w:rFonts w:ascii="Calibri" w:hAnsi="Calibri"/>
          <w:sz w:val="18"/>
        </w:rPr>
        <w:footnoteRef/>
      </w:r>
      <w:r w:rsidRPr="00F56C36">
        <w:t xml:space="preserve">   </w:t>
      </w:r>
      <w:r>
        <w:t xml:space="preserve">The </w:t>
      </w:r>
      <w:r w:rsidRPr="00F56C36">
        <w:t xml:space="preserve">Council has used the term </w:t>
      </w:r>
      <w:r>
        <w:t>‘</w:t>
      </w:r>
      <w:r w:rsidRPr="00F56C36">
        <w:t xml:space="preserve">Gulf War </w:t>
      </w:r>
      <w:r>
        <w:t>s</w:t>
      </w:r>
      <w:r w:rsidRPr="00F56C36">
        <w:t>yndrome</w:t>
      </w:r>
      <w:r>
        <w:t>’</w:t>
      </w:r>
      <w:r w:rsidRPr="00F56C36">
        <w:t xml:space="preserve"> throughout th</w:t>
      </w:r>
      <w:r>
        <w:t>is review</w:t>
      </w:r>
      <w:r w:rsidRPr="00F56C36">
        <w:t>, a</w:t>
      </w:r>
      <w:r>
        <w:t xml:space="preserve">s this was the term used by the </w:t>
      </w:r>
      <w:r w:rsidRPr="00F56C36">
        <w:t>RMA</w:t>
      </w:r>
      <w:r>
        <w:t>.</w:t>
      </w:r>
    </w:p>
  </w:footnote>
  <w:footnote w:id="5">
    <w:p w14:paraId="14D95E4A" w14:textId="5B97D6A7" w:rsidR="00360D1A" w:rsidRPr="003A50ED" w:rsidRDefault="00360D1A" w:rsidP="003A50ED">
      <w:pPr>
        <w:pStyle w:val="Footnote"/>
      </w:pPr>
      <w:r w:rsidRPr="00321DDD">
        <w:rPr>
          <w:rStyle w:val="FootnoteReference"/>
          <w:rFonts w:ascii="Calibri" w:hAnsi="Calibri"/>
          <w:sz w:val="18"/>
        </w:rPr>
        <w:footnoteRef/>
      </w:r>
      <w:r w:rsidRPr="00321DDD">
        <w:rPr>
          <w:vertAlign w:val="superscript"/>
        </w:rPr>
        <w:t xml:space="preserve"> </w:t>
      </w:r>
      <w:r w:rsidRPr="003A50ED">
        <w:t xml:space="preserve"> New papers </w:t>
      </w:r>
      <w:r>
        <w:t>are</w:t>
      </w:r>
      <w:r w:rsidRPr="003A50ED">
        <w:t xml:space="preserve"> addressed separately.</w:t>
      </w:r>
    </w:p>
  </w:footnote>
  <w:footnote w:id="6">
    <w:p w14:paraId="72030AF5" w14:textId="474CCA77" w:rsidR="00360D1A" w:rsidRDefault="00360D1A" w:rsidP="003A50ED">
      <w:pPr>
        <w:pStyle w:val="Footnote"/>
      </w:pPr>
      <w:r w:rsidRPr="00321DDD">
        <w:rPr>
          <w:rStyle w:val="FootnoteReference"/>
          <w:rFonts w:ascii="Calibri" w:hAnsi="Calibri"/>
          <w:sz w:val="18"/>
        </w:rPr>
        <w:footnoteRef/>
      </w:r>
      <w:r w:rsidRPr="003A50ED">
        <w:t xml:space="preserve">  The potential increased risk of ALS (known as Motor Neurone Disease in Australia) in Gulf War veterans does not shed light on the cause of other chronic symptoms in Gulf War veterans. ALS is a well-defined disease with objective clinical and neurophysiological abnormalities, as distinct from the symptoms reported by Gulf War veterans. The Council notes there are SoPs for Motor Neurone Disease, which is an alternative name for ALS.</w:t>
      </w:r>
      <w:r>
        <w:t xml:space="preserve">  </w:t>
      </w:r>
    </w:p>
  </w:footnote>
  <w:footnote w:id="7">
    <w:p w14:paraId="79C83D2E" w14:textId="77777777" w:rsidR="00360D1A" w:rsidRPr="0086223F" w:rsidRDefault="00360D1A" w:rsidP="00D716A4">
      <w:pPr>
        <w:pStyle w:val="Footnote"/>
      </w:pPr>
      <w:r w:rsidRPr="0086223F">
        <w:rPr>
          <w:rStyle w:val="FootnoteReference"/>
          <w:rFonts w:ascii="Calibri" w:hAnsi="Calibri"/>
          <w:sz w:val="18"/>
        </w:rPr>
        <w:footnoteRef/>
      </w:r>
      <w:r>
        <w:t xml:space="preserve">    </w:t>
      </w:r>
      <w:r w:rsidRPr="0086223F">
        <w:t>The RMA accessed the summary only of this paper.</w:t>
      </w:r>
    </w:p>
  </w:footnote>
  <w:footnote w:id="8">
    <w:p w14:paraId="11E0085F" w14:textId="77777777" w:rsidR="00360D1A" w:rsidRPr="0086223F" w:rsidRDefault="00360D1A" w:rsidP="0086223F">
      <w:pPr>
        <w:pStyle w:val="Footnote"/>
      </w:pPr>
      <w:r w:rsidRPr="0086223F">
        <w:rPr>
          <w:rStyle w:val="FootnoteReference"/>
          <w:rFonts w:ascii="Calibri" w:hAnsi="Calibri"/>
          <w:sz w:val="18"/>
        </w:rPr>
        <w:footnoteRef/>
      </w:r>
      <w:r>
        <w:t xml:space="preserve">   </w:t>
      </w:r>
      <w:r w:rsidRPr="0086223F">
        <w:t xml:space="preserve">Comcare v Mooi (1996) 42 ALD 495 and MRCC v May </w:t>
      </w:r>
      <w:r>
        <w:t>(</w:t>
      </w:r>
      <w:r w:rsidRPr="0086223F">
        <w:t>2016</w:t>
      </w:r>
      <w:r>
        <w:t>)</w:t>
      </w:r>
      <w:r w:rsidRPr="0086223F">
        <w:t xml:space="preserve"> HCA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2C3E" w14:textId="38E05681" w:rsidR="00360D1A" w:rsidRDefault="00360D1A">
    <w:pPr>
      <w:pStyle w:val="Draftin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917DC" w14:textId="35E9BB58" w:rsidR="00360D1A" w:rsidRDefault="00360D1A">
    <w:pPr>
      <w:pStyle w:val="DraftinHeader"/>
      <w:tabs>
        <w:tab w:val="clear" w:pos="8220"/>
        <w:tab w:val="left" w:pos="3130"/>
      </w:tab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C50"/>
    <w:multiLevelType w:val="multilevel"/>
    <w:tmpl w:val="C4C43A94"/>
    <w:styleLink w:val="Style1"/>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1"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 w15:restartNumberingAfterBreak="0">
    <w:nsid w:val="095D65B0"/>
    <w:multiLevelType w:val="multilevel"/>
    <w:tmpl w:val="C4C43A94"/>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5"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7"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15:restartNumberingAfterBreak="0">
    <w:nsid w:val="11051DF2"/>
    <w:multiLevelType w:val="hybridMultilevel"/>
    <w:tmpl w:val="EF369A34"/>
    <w:name w:val="AGSClause2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250396C"/>
    <w:multiLevelType w:val="hybridMultilevel"/>
    <w:tmpl w:val="E974A812"/>
    <w:lvl w:ilvl="0" w:tplc="249E1280">
      <w:start w:val="1"/>
      <w:numFmt w:val="lowerLetter"/>
      <w:pStyle w:val="NormalAlphaLow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0" w15:restartNumberingAfterBreak="0">
    <w:nsid w:val="14815193"/>
    <w:multiLevelType w:val="multilevel"/>
    <w:tmpl w:val="0828677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D962AAF"/>
    <w:multiLevelType w:val="hybridMultilevel"/>
    <w:tmpl w:val="56E61482"/>
    <w:name w:val="AGSCorp"/>
    <w:lvl w:ilvl="0" w:tplc="5D1681D6">
      <w:start w:val="109"/>
      <w:numFmt w:val="decimal"/>
      <w:lvlText w:val="%1."/>
      <w:lvlJc w:val="right"/>
      <w:pPr>
        <w:tabs>
          <w:tab w:val="num" w:pos="720"/>
        </w:tabs>
        <w:ind w:left="720" w:hanging="363"/>
      </w:pPr>
      <w:rPr>
        <w:rFonts w:hint="default"/>
      </w:rPr>
    </w:lvl>
    <w:lvl w:ilvl="1" w:tplc="58DAF77E" w:tentative="1">
      <w:start w:val="1"/>
      <w:numFmt w:val="lowerLetter"/>
      <w:lvlText w:val="%2."/>
      <w:lvlJc w:val="left"/>
      <w:pPr>
        <w:tabs>
          <w:tab w:val="num" w:pos="1440"/>
        </w:tabs>
        <w:ind w:left="1440" w:hanging="360"/>
      </w:pPr>
    </w:lvl>
    <w:lvl w:ilvl="2" w:tplc="4E36D300" w:tentative="1">
      <w:start w:val="1"/>
      <w:numFmt w:val="lowerRoman"/>
      <w:lvlText w:val="%3."/>
      <w:lvlJc w:val="right"/>
      <w:pPr>
        <w:tabs>
          <w:tab w:val="num" w:pos="2160"/>
        </w:tabs>
        <w:ind w:left="2160" w:hanging="180"/>
      </w:pPr>
    </w:lvl>
    <w:lvl w:ilvl="3" w:tplc="5A9EC0E4" w:tentative="1">
      <w:start w:val="1"/>
      <w:numFmt w:val="decimal"/>
      <w:lvlText w:val="%4."/>
      <w:lvlJc w:val="left"/>
      <w:pPr>
        <w:tabs>
          <w:tab w:val="num" w:pos="2880"/>
        </w:tabs>
        <w:ind w:left="2880" w:hanging="360"/>
      </w:pPr>
    </w:lvl>
    <w:lvl w:ilvl="4" w:tplc="679422EA" w:tentative="1">
      <w:start w:val="1"/>
      <w:numFmt w:val="lowerLetter"/>
      <w:lvlText w:val="%5."/>
      <w:lvlJc w:val="left"/>
      <w:pPr>
        <w:tabs>
          <w:tab w:val="num" w:pos="3600"/>
        </w:tabs>
        <w:ind w:left="3600" w:hanging="360"/>
      </w:pPr>
    </w:lvl>
    <w:lvl w:ilvl="5" w:tplc="C17098AC" w:tentative="1">
      <w:start w:val="1"/>
      <w:numFmt w:val="lowerRoman"/>
      <w:lvlText w:val="%6."/>
      <w:lvlJc w:val="right"/>
      <w:pPr>
        <w:tabs>
          <w:tab w:val="num" w:pos="4320"/>
        </w:tabs>
        <w:ind w:left="4320" w:hanging="180"/>
      </w:pPr>
    </w:lvl>
    <w:lvl w:ilvl="6" w:tplc="953CAD64" w:tentative="1">
      <w:start w:val="1"/>
      <w:numFmt w:val="decimal"/>
      <w:lvlText w:val="%7."/>
      <w:lvlJc w:val="left"/>
      <w:pPr>
        <w:tabs>
          <w:tab w:val="num" w:pos="5040"/>
        </w:tabs>
        <w:ind w:left="5040" w:hanging="360"/>
      </w:pPr>
    </w:lvl>
    <w:lvl w:ilvl="7" w:tplc="41D4C18C" w:tentative="1">
      <w:start w:val="1"/>
      <w:numFmt w:val="lowerLetter"/>
      <w:lvlText w:val="%8."/>
      <w:lvlJc w:val="left"/>
      <w:pPr>
        <w:tabs>
          <w:tab w:val="num" w:pos="5760"/>
        </w:tabs>
        <w:ind w:left="5760" w:hanging="360"/>
      </w:pPr>
    </w:lvl>
    <w:lvl w:ilvl="8" w:tplc="D068A6B2" w:tentative="1">
      <w:start w:val="1"/>
      <w:numFmt w:val="lowerRoman"/>
      <w:lvlText w:val="%9."/>
      <w:lvlJc w:val="right"/>
      <w:pPr>
        <w:tabs>
          <w:tab w:val="num" w:pos="6480"/>
        </w:tabs>
        <w:ind w:left="6480" w:hanging="180"/>
      </w:pPr>
    </w:lvl>
  </w:abstractNum>
  <w:abstractNum w:abstractNumId="12"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3"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4" w15:restartNumberingAfterBreak="0">
    <w:nsid w:val="214C1140"/>
    <w:multiLevelType w:val="hybridMultilevel"/>
    <w:tmpl w:val="0958E228"/>
    <w:name w:val="AGSQuote2"/>
    <w:lvl w:ilvl="0" w:tplc="FFFFFFFF">
      <w:start w:val="1"/>
      <w:numFmt w:val="decimal"/>
      <w:lvlText w:val="%1."/>
      <w:lvlJc w:val="left"/>
      <w:pPr>
        <w:tabs>
          <w:tab w:val="num" w:pos="1117"/>
        </w:tabs>
        <w:ind w:left="1117" w:hanging="360"/>
      </w:pPr>
      <w:rPr>
        <w:rFonts w:hint="default"/>
        <w:sz w:val="24"/>
        <w:szCs w:val="22"/>
      </w:rPr>
    </w:lvl>
    <w:lvl w:ilvl="1" w:tplc="FFFFFFFF">
      <w:start w:val="1"/>
      <w:numFmt w:val="decimal"/>
      <w:lvlText w:val="%2."/>
      <w:lvlJc w:val="left"/>
      <w:pPr>
        <w:tabs>
          <w:tab w:val="num" w:pos="1117"/>
        </w:tabs>
        <w:ind w:left="1117" w:hanging="360"/>
      </w:pPr>
      <w:rPr>
        <w:rFonts w:hint="default"/>
        <w:sz w:val="22"/>
        <w:szCs w:val="22"/>
      </w:rPr>
    </w:lvl>
    <w:lvl w:ilvl="2" w:tplc="FFFFFFFF">
      <w:start w:val="1"/>
      <w:numFmt w:val="bullet"/>
      <w:lvlText w:val="–"/>
      <w:lvlJc w:val="left"/>
      <w:pPr>
        <w:tabs>
          <w:tab w:val="num" w:pos="1117"/>
        </w:tabs>
        <w:ind w:left="1117" w:hanging="360"/>
      </w:pPr>
      <w:rPr>
        <w:rFonts w:ascii="Coronet (W1)" w:hAnsi="Coronet (W1)" w:hint="default"/>
        <w:sz w:val="24"/>
        <w:szCs w:val="22"/>
      </w:rPr>
    </w:lvl>
    <w:lvl w:ilvl="3" w:tplc="FFFFFFFF">
      <w:start w:val="1"/>
      <w:numFmt w:val="decimal"/>
      <w:lvlText w:val="(%4)"/>
      <w:lvlJc w:val="left"/>
      <w:pPr>
        <w:tabs>
          <w:tab w:val="num" w:pos="3277"/>
        </w:tabs>
        <w:ind w:left="3277" w:hanging="360"/>
      </w:pPr>
      <w:rPr>
        <w:rFonts w:hint="default"/>
      </w:r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15" w15:restartNumberingAfterBreak="0">
    <w:nsid w:val="22123396"/>
    <w:multiLevelType w:val="multilevel"/>
    <w:tmpl w:val="6E145D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B242CC"/>
    <w:multiLevelType w:val="multilevel"/>
    <w:tmpl w:val="E60E4706"/>
    <w:name w:val="AGSTable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7" w15:restartNumberingAfterBreak="0">
    <w:nsid w:val="23C60E7B"/>
    <w:multiLevelType w:val="hybridMultilevel"/>
    <w:tmpl w:val="5FAE2ED0"/>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8" w15:restartNumberingAfterBreak="0">
    <w:nsid w:val="25C53852"/>
    <w:multiLevelType w:val="hybridMultilevel"/>
    <w:tmpl w:val="C53AC504"/>
    <w:name w:val="AGSTableDash"/>
    <w:lvl w:ilvl="0" w:tplc="F7947CBA">
      <w:start w:val="1"/>
      <w:numFmt w:val="bullet"/>
      <w:lvlText w:val="–"/>
      <w:lvlJc w:val="left"/>
      <w:pPr>
        <w:tabs>
          <w:tab w:val="num" w:pos="757"/>
        </w:tabs>
        <w:ind w:left="757" w:hanging="360"/>
      </w:pPr>
      <w:rPr>
        <w:rFonts w:ascii="Coronet (W1)" w:hAnsi="Coronet (W1)" w:hint="default"/>
        <w:sz w:val="24"/>
      </w:rPr>
    </w:lvl>
    <w:lvl w:ilvl="1" w:tplc="4AB20E34" w:tentative="1">
      <w:start w:val="1"/>
      <w:numFmt w:val="bullet"/>
      <w:lvlText w:val="o"/>
      <w:lvlJc w:val="left"/>
      <w:pPr>
        <w:tabs>
          <w:tab w:val="num" w:pos="1440"/>
        </w:tabs>
        <w:ind w:left="1440" w:hanging="360"/>
      </w:pPr>
      <w:rPr>
        <w:rFonts w:ascii="Courier New" w:hAnsi="Courier New" w:cs="Courier New" w:hint="default"/>
      </w:rPr>
    </w:lvl>
    <w:lvl w:ilvl="2" w:tplc="2AE4EA98" w:tentative="1">
      <w:start w:val="1"/>
      <w:numFmt w:val="bullet"/>
      <w:lvlText w:val=""/>
      <w:lvlJc w:val="left"/>
      <w:pPr>
        <w:tabs>
          <w:tab w:val="num" w:pos="2160"/>
        </w:tabs>
        <w:ind w:left="2160" w:hanging="360"/>
      </w:pPr>
      <w:rPr>
        <w:rFonts w:ascii="Wingdings" w:hAnsi="Wingdings" w:hint="default"/>
      </w:rPr>
    </w:lvl>
    <w:lvl w:ilvl="3" w:tplc="56D23660" w:tentative="1">
      <w:start w:val="1"/>
      <w:numFmt w:val="bullet"/>
      <w:lvlText w:val=""/>
      <w:lvlJc w:val="left"/>
      <w:pPr>
        <w:tabs>
          <w:tab w:val="num" w:pos="2880"/>
        </w:tabs>
        <w:ind w:left="2880" w:hanging="360"/>
      </w:pPr>
      <w:rPr>
        <w:rFonts w:ascii="Symbol" w:hAnsi="Symbol" w:hint="default"/>
      </w:rPr>
    </w:lvl>
    <w:lvl w:ilvl="4" w:tplc="74729A0C" w:tentative="1">
      <w:start w:val="1"/>
      <w:numFmt w:val="bullet"/>
      <w:lvlText w:val="o"/>
      <w:lvlJc w:val="left"/>
      <w:pPr>
        <w:tabs>
          <w:tab w:val="num" w:pos="3600"/>
        </w:tabs>
        <w:ind w:left="3600" w:hanging="360"/>
      </w:pPr>
      <w:rPr>
        <w:rFonts w:ascii="Courier New" w:hAnsi="Courier New" w:cs="Courier New" w:hint="default"/>
      </w:rPr>
    </w:lvl>
    <w:lvl w:ilvl="5" w:tplc="26526E52" w:tentative="1">
      <w:start w:val="1"/>
      <w:numFmt w:val="bullet"/>
      <w:lvlText w:val=""/>
      <w:lvlJc w:val="left"/>
      <w:pPr>
        <w:tabs>
          <w:tab w:val="num" w:pos="4320"/>
        </w:tabs>
        <w:ind w:left="4320" w:hanging="360"/>
      </w:pPr>
      <w:rPr>
        <w:rFonts w:ascii="Wingdings" w:hAnsi="Wingdings" w:hint="default"/>
      </w:rPr>
    </w:lvl>
    <w:lvl w:ilvl="6" w:tplc="98E2A9B8" w:tentative="1">
      <w:start w:val="1"/>
      <w:numFmt w:val="bullet"/>
      <w:lvlText w:val=""/>
      <w:lvlJc w:val="left"/>
      <w:pPr>
        <w:tabs>
          <w:tab w:val="num" w:pos="5040"/>
        </w:tabs>
        <w:ind w:left="5040" w:hanging="360"/>
      </w:pPr>
      <w:rPr>
        <w:rFonts w:ascii="Symbol" w:hAnsi="Symbol" w:hint="default"/>
      </w:rPr>
    </w:lvl>
    <w:lvl w:ilvl="7" w:tplc="996E82F8" w:tentative="1">
      <w:start w:val="1"/>
      <w:numFmt w:val="bullet"/>
      <w:lvlText w:val="o"/>
      <w:lvlJc w:val="left"/>
      <w:pPr>
        <w:tabs>
          <w:tab w:val="num" w:pos="5760"/>
        </w:tabs>
        <w:ind w:left="5760" w:hanging="360"/>
      </w:pPr>
      <w:rPr>
        <w:rFonts w:ascii="Courier New" w:hAnsi="Courier New" w:cs="Courier New" w:hint="default"/>
      </w:rPr>
    </w:lvl>
    <w:lvl w:ilvl="8" w:tplc="0556257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15:restartNumberingAfterBreak="0">
    <w:nsid w:val="285462F4"/>
    <w:multiLevelType w:val="multilevel"/>
    <w:tmpl w:val="BFA4A1DC"/>
    <w:name w:val="AGSHang"/>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bullet"/>
      <w:lvlText w:val=""/>
      <w:lvlJc w:val="left"/>
      <w:pPr>
        <w:tabs>
          <w:tab w:val="num" w:pos="576"/>
        </w:tabs>
        <w:ind w:left="576" w:hanging="576"/>
      </w:pPr>
      <w:rPr>
        <w:rFonts w:ascii="Symbol" w:hAnsi="Symbol" w:hint="default"/>
        <w:color w:val="auto"/>
        <w:sz w:val="16"/>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2"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15:restartNumberingAfterBreak="0">
    <w:nsid w:val="29D34929"/>
    <w:multiLevelType w:val="hybridMultilevel"/>
    <w:tmpl w:val="17D22444"/>
    <w:lvl w:ilvl="0" w:tplc="E6201A9A">
      <w:start w:val="1"/>
      <w:numFmt w:val="decimal"/>
      <w:pStyle w:val="NormalNumbered"/>
      <w:lvlText w:val="%1."/>
      <w:lvlJc w:val="left"/>
      <w:pPr>
        <w:ind w:left="360" w:hanging="360"/>
      </w:pPr>
      <w:rPr>
        <w:b w:val="0"/>
        <w:i w:val="0"/>
        <w:color w:val="auto"/>
        <w:sz w:val="22"/>
        <w:szCs w:val="22"/>
      </w:rPr>
    </w:lvl>
    <w:lvl w:ilvl="1" w:tplc="08090019">
      <w:start w:val="1"/>
      <w:numFmt w:val="lowerLetter"/>
      <w:lvlText w:val="%2."/>
      <w:lvlJc w:val="left"/>
      <w:pPr>
        <w:ind w:left="732" w:hanging="360"/>
      </w:pPr>
    </w:lvl>
    <w:lvl w:ilvl="2" w:tplc="0809001B" w:tentative="1">
      <w:start w:val="1"/>
      <w:numFmt w:val="lowerRoman"/>
      <w:lvlText w:val="%3."/>
      <w:lvlJc w:val="right"/>
      <w:pPr>
        <w:ind w:left="1452" w:hanging="180"/>
      </w:pPr>
    </w:lvl>
    <w:lvl w:ilvl="3" w:tplc="0809000F" w:tentative="1">
      <w:start w:val="1"/>
      <w:numFmt w:val="decimal"/>
      <w:lvlText w:val="%4."/>
      <w:lvlJc w:val="left"/>
      <w:pPr>
        <w:ind w:left="2172" w:hanging="360"/>
      </w:pPr>
    </w:lvl>
    <w:lvl w:ilvl="4" w:tplc="08090019" w:tentative="1">
      <w:start w:val="1"/>
      <w:numFmt w:val="lowerLetter"/>
      <w:lvlText w:val="%5."/>
      <w:lvlJc w:val="left"/>
      <w:pPr>
        <w:ind w:left="2892" w:hanging="360"/>
      </w:pPr>
    </w:lvl>
    <w:lvl w:ilvl="5" w:tplc="0809001B" w:tentative="1">
      <w:start w:val="1"/>
      <w:numFmt w:val="lowerRoman"/>
      <w:lvlText w:val="%6."/>
      <w:lvlJc w:val="right"/>
      <w:pPr>
        <w:ind w:left="3612" w:hanging="180"/>
      </w:pPr>
    </w:lvl>
    <w:lvl w:ilvl="6" w:tplc="0809000F" w:tentative="1">
      <w:start w:val="1"/>
      <w:numFmt w:val="decimal"/>
      <w:lvlText w:val="%7."/>
      <w:lvlJc w:val="left"/>
      <w:pPr>
        <w:ind w:left="4332" w:hanging="360"/>
      </w:pPr>
    </w:lvl>
    <w:lvl w:ilvl="7" w:tplc="08090019" w:tentative="1">
      <w:start w:val="1"/>
      <w:numFmt w:val="lowerLetter"/>
      <w:lvlText w:val="%8."/>
      <w:lvlJc w:val="left"/>
      <w:pPr>
        <w:ind w:left="5052" w:hanging="360"/>
      </w:pPr>
    </w:lvl>
    <w:lvl w:ilvl="8" w:tplc="0809001B" w:tentative="1">
      <w:start w:val="1"/>
      <w:numFmt w:val="lowerRoman"/>
      <w:lvlText w:val="%9."/>
      <w:lvlJc w:val="right"/>
      <w:pPr>
        <w:ind w:left="5772" w:hanging="180"/>
      </w:pPr>
    </w:lvl>
  </w:abstractNum>
  <w:abstractNum w:abstractNumId="24"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5" w15:restartNumberingAfterBreak="0">
    <w:nsid w:val="33561806"/>
    <w:multiLevelType w:val="hybridMultilevel"/>
    <w:tmpl w:val="C53AD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2B85A5E"/>
    <w:multiLevelType w:val="hybridMultilevel"/>
    <w:tmpl w:val="0582AD74"/>
    <w:name w:val="AGSTableHang"/>
    <w:lvl w:ilvl="0" w:tplc="439891AA">
      <w:start w:val="2"/>
      <w:numFmt w:val="bullet"/>
      <w:lvlText w:val="–"/>
      <w:lvlJc w:val="left"/>
      <w:pPr>
        <w:tabs>
          <w:tab w:val="num" w:pos="720"/>
        </w:tabs>
        <w:ind w:left="720" w:hanging="360"/>
      </w:pPr>
      <w:rPr>
        <w:rFonts w:ascii="Arial" w:eastAsia="Times New Roman" w:hAnsi="Arial" w:cs="Arial" w:hint="default"/>
      </w:rPr>
    </w:lvl>
    <w:lvl w:ilvl="1" w:tplc="978687D0" w:tentative="1">
      <w:start w:val="1"/>
      <w:numFmt w:val="bullet"/>
      <w:lvlText w:val="o"/>
      <w:lvlJc w:val="left"/>
      <w:pPr>
        <w:tabs>
          <w:tab w:val="num" w:pos="1440"/>
        </w:tabs>
        <w:ind w:left="1440" w:hanging="360"/>
      </w:pPr>
      <w:rPr>
        <w:rFonts w:ascii="Courier New" w:hAnsi="Courier New" w:cs="Courier New" w:hint="default"/>
      </w:rPr>
    </w:lvl>
    <w:lvl w:ilvl="2" w:tplc="BBF6656A" w:tentative="1">
      <w:start w:val="1"/>
      <w:numFmt w:val="bullet"/>
      <w:lvlText w:val=""/>
      <w:lvlJc w:val="left"/>
      <w:pPr>
        <w:tabs>
          <w:tab w:val="num" w:pos="2160"/>
        </w:tabs>
        <w:ind w:left="2160" w:hanging="360"/>
      </w:pPr>
      <w:rPr>
        <w:rFonts w:ascii="Wingdings" w:hAnsi="Wingdings" w:hint="default"/>
      </w:rPr>
    </w:lvl>
    <w:lvl w:ilvl="3" w:tplc="E9061B74" w:tentative="1">
      <w:start w:val="1"/>
      <w:numFmt w:val="bullet"/>
      <w:lvlText w:val=""/>
      <w:lvlJc w:val="left"/>
      <w:pPr>
        <w:tabs>
          <w:tab w:val="num" w:pos="2880"/>
        </w:tabs>
        <w:ind w:left="2880" w:hanging="360"/>
      </w:pPr>
      <w:rPr>
        <w:rFonts w:ascii="Symbol" w:hAnsi="Symbol" w:hint="default"/>
      </w:rPr>
    </w:lvl>
    <w:lvl w:ilvl="4" w:tplc="B296B8F8" w:tentative="1">
      <w:start w:val="1"/>
      <w:numFmt w:val="bullet"/>
      <w:lvlText w:val="o"/>
      <w:lvlJc w:val="left"/>
      <w:pPr>
        <w:tabs>
          <w:tab w:val="num" w:pos="3600"/>
        </w:tabs>
        <w:ind w:left="3600" w:hanging="360"/>
      </w:pPr>
      <w:rPr>
        <w:rFonts w:ascii="Courier New" w:hAnsi="Courier New" w:cs="Courier New" w:hint="default"/>
      </w:rPr>
    </w:lvl>
    <w:lvl w:ilvl="5" w:tplc="976472EA" w:tentative="1">
      <w:start w:val="1"/>
      <w:numFmt w:val="bullet"/>
      <w:lvlText w:val=""/>
      <w:lvlJc w:val="left"/>
      <w:pPr>
        <w:tabs>
          <w:tab w:val="num" w:pos="4320"/>
        </w:tabs>
        <w:ind w:left="4320" w:hanging="360"/>
      </w:pPr>
      <w:rPr>
        <w:rFonts w:ascii="Wingdings" w:hAnsi="Wingdings" w:hint="default"/>
      </w:rPr>
    </w:lvl>
    <w:lvl w:ilvl="6" w:tplc="03BA6262" w:tentative="1">
      <w:start w:val="1"/>
      <w:numFmt w:val="bullet"/>
      <w:lvlText w:val=""/>
      <w:lvlJc w:val="left"/>
      <w:pPr>
        <w:tabs>
          <w:tab w:val="num" w:pos="5040"/>
        </w:tabs>
        <w:ind w:left="5040" w:hanging="360"/>
      </w:pPr>
      <w:rPr>
        <w:rFonts w:ascii="Symbol" w:hAnsi="Symbol" w:hint="default"/>
      </w:rPr>
    </w:lvl>
    <w:lvl w:ilvl="7" w:tplc="B98CD6A2" w:tentative="1">
      <w:start w:val="1"/>
      <w:numFmt w:val="bullet"/>
      <w:lvlText w:val="o"/>
      <w:lvlJc w:val="left"/>
      <w:pPr>
        <w:tabs>
          <w:tab w:val="num" w:pos="5760"/>
        </w:tabs>
        <w:ind w:left="5760" w:hanging="360"/>
      </w:pPr>
      <w:rPr>
        <w:rFonts w:ascii="Courier New" w:hAnsi="Courier New" w:cs="Courier New" w:hint="default"/>
      </w:rPr>
    </w:lvl>
    <w:lvl w:ilvl="8" w:tplc="A640998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DF194C"/>
    <w:multiLevelType w:val="hybridMultilevel"/>
    <w:tmpl w:val="B52CEF3C"/>
    <w:lvl w:ilvl="0" w:tplc="CD048B0C">
      <w:start w:val="1"/>
      <w:numFmt w:val="upperLetter"/>
      <w:pStyle w:val="NormalAlphaCap"/>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5B877E1"/>
    <w:multiLevelType w:val="hybridMultilevel"/>
    <w:tmpl w:val="9800BA5E"/>
    <w:lvl w:ilvl="0" w:tplc="8A86DA7E">
      <w:start w:val="1"/>
      <w:numFmt w:val="lowerRoman"/>
      <w:pStyle w:val="Normalnumbered2"/>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9" w15:restartNumberingAfterBreak="0">
    <w:nsid w:val="47496C82"/>
    <w:multiLevelType w:val="multilevel"/>
    <w:tmpl w:val="AFE0A28C"/>
    <w:name w:val="AGSAlph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5040"/>
        </w:tabs>
        <w:ind w:left="4320" w:hanging="1440"/>
      </w:pPr>
      <w:rPr>
        <w:rFonts w:ascii="Arial" w:hAnsi="Arial" w:cs="Arial"/>
        <w:sz w:val="22"/>
      </w:rPr>
    </w:lvl>
  </w:abstractNum>
  <w:abstractNum w:abstractNumId="30" w15:restartNumberingAfterBreak="0">
    <w:nsid w:val="47E727A0"/>
    <w:multiLevelType w:val="hybridMultilevel"/>
    <w:tmpl w:val="523409E6"/>
    <w:name w:val="AGSClause"/>
    <w:lvl w:ilvl="0" w:tplc="D26AD618">
      <w:start w:val="1"/>
      <w:numFmt w:val="decimal"/>
      <w:pStyle w:val="Keryl"/>
      <w:lvlText w:val="%1."/>
      <w:lvlJc w:val="left"/>
      <w:pPr>
        <w:tabs>
          <w:tab w:val="num" w:pos="720"/>
        </w:tabs>
        <w:ind w:left="927" w:hanging="567"/>
      </w:pPr>
      <w:rPr>
        <w:rFonts w:hint="default"/>
        <w:b w:val="0"/>
      </w:rPr>
    </w:lvl>
    <w:lvl w:ilvl="1" w:tplc="0B7CD1DE">
      <w:start w:val="1"/>
      <w:numFmt w:val="lowerLetter"/>
      <w:lvlText w:val="%2."/>
      <w:lvlJc w:val="left"/>
      <w:pPr>
        <w:tabs>
          <w:tab w:val="num" w:pos="1440"/>
        </w:tabs>
        <w:ind w:left="1440" w:hanging="360"/>
      </w:pPr>
    </w:lvl>
    <w:lvl w:ilvl="2" w:tplc="DB060A20">
      <w:start w:val="1"/>
      <w:numFmt w:val="lowerRoman"/>
      <w:lvlText w:val="%3."/>
      <w:lvlJc w:val="right"/>
      <w:pPr>
        <w:tabs>
          <w:tab w:val="num" w:pos="2160"/>
        </w:tabs>
        <w:ind w:left="2160" w:hanging="180"/>
      </w:pPr>
      <w:rPr>
        <w:rFonts w:hint="default"/>
        <w:b w:val="0"/>
      </w:rPr>
    </w:lvl>
    <w:lvl w:ilvl="3" w:tplc="CD68ABDC" w:tentative="1">
      <w:start w:val="1"/>
      <w:numFmt w:val="decimal"/>
      <w:lvlText w:val="%4."/>
      <w:lvlJc w:val="left"/>
      <w:pPr>
        <w:tabs>
          <w:tab w:val="num" w:pos="2880"/>
        </w:tabs>
        <w:ind w:left="2880" w:hanging="360"/>
      </w:pPr>
    </w:lvl>
    <w:lvl w:ilvl="4" w:tplc="8F181A9A" w:tentative="1">
      <w:start w:val="1"/>
      <w:numFmt w:val="lowerLetter"/>
      <w:lvlText w:val="%5."/>
      <w:lvlJc w:val="left"/>
      <w:pPr>
        <w:tabs>
          <w:tab w:val="num" w:pos="3600"/>
        </w:tabs>
        <w:ind w:left="3600" w:hanging="360"/>
      </w:pPr>
    </w:lvl>
    <w:lvl w:ilvl="5" w:tplc="D8AE050C" w:tentative="1">
      <w:start w:val="1"/>
      <w:numFmt w:val="lowerRoman"/>
      <w:lvlText w:val="%6."/>
      <w:lvlJc w:val="right"/>
      <w:pPr>
        <w:tabs>
          <w:tab w:val="num" w:pos="4320"/>
        </w:tabs>
        <w:ind w:left="4320" w:hanging="180"/>
      </w:pPr>
    </w:lvl>
    <w:lvl w:ilvl="6" w:tplc="FEE64A70" w:tentative="1">
      <w:start w:val="1"/>
      <w:numFmt w:val="decimal"/>
      <w:lvlText w:val="%7."/>
      <w:lvlJc w:val="left"/>
      <w:pPr>
        <w:tabs>
          <w:tab w:val="num" w:pos="5040"/>
        </w:tabs>
        <w:ind w:left="5040" w:hanging="360"/>
      </w:pPr>
    </w:lvl>
    <w:lvl w:ilvl="7" w:tplc="3738E448" w:tentative="1">
      <w:start w:val="1"/>
      <w:numFmt w:val="lowerLetter"/>
      <w:lvlText w:val="%8."/>
      <w:lvlJc w:val="left"/>
      <w:pPr>
        <w:tabs>
          <w:tab w:val="num" w:pos="5760"/>
        </w:tabs>
        <w:ind w:left="5760" w:hanging="360"/>
      </w:pPr>
    </w:lvl>
    <w:lvl w:ilvl="8" w:tplc="3FE6E106" w:tentative="1">
      <w:start w:val="1"/>
      <w:numFmt w:val="lowerRoman"/>
      <w:lvlText w:val="%9."/>
      <w:lvlJc w:val="right"/>
      <w:pPr>
        <w:tabs>
          <w:tab w:val="num" w:pos="6480"/>
        </w:tabs>
        <w:ind w:left="6480" w:hanging="180"/>
      </w:pPr>
    </w:lvl>
  </w:abstractNum>
  <w:abstractNum w:abstractNumId="31" w15:restartNumberingAfterBreak="0">
    <w:nsid w:val="481342D4"/>
    <w:multiLevelType w:val="hybridMultilevel"/>
    <w:tmpl w:val="2DEE6F5A"/>
    <w:lvl w:ilvl="0" w:tplc="332EF748">
      <w:start w:val="1"/>
      <w:numFmt w:val="lowerLetter"/>
      <w:pStyle w:val="NumberedAlpha"/>
      <w:lvlText w:val="%1)"/>
      <w:lvlJc w:val="left"/>
      <w:pPr>
        <w:ind w:left="2778" w:hanging="360"/>
      </w:pPr>
    </w:lvl>
    <w:lvl w:ilvl="1" w:tplc="08090019" w:tentative="1">
      <w:start w:val="1"/>
      <w:numFmt w:val="lowerLetter"/>
      <w:lvlText w:val="%2."/>
      <w:lvlJc w:val="left"/>
      <w:pPr>
        <w:ind w:left="3498" w:hanging="360"/>
      </w:pPr>
    </w:lvl>
    <w:lvl w:ilvl="2" w:tplc="0809001B" w:tentative="1">
      <w:start w:val="1"/>
      <w:numFmt w:val="lowerRoman"/>
      <w:lvlText w:val="%3."/>
      <w:lvlJc w:val="right"/>
      <w:pPr>
        <w:ind w:left="4218" w:hanging="180"/>
      </w:pPr>
    </w:lvl>
    <w:lvl w:ilvl="3" w:tplc="0809000F" w:tentative="1">
      <w:start w:val="1"/>
      <w:numFmt w:val="decimal"/>
      <w:lvlText w:val="%4."/>
      <w:lvlJc w:val="left"/>
      <w:pPr>
        <w:ind w:left="4938" w:hanging="360"/>
      </w:pPr>
    </w:lvl>
    <w:lvl w:ilvl="4" w:tplc="08090019" w:tentative="1">
      <w:start w:val="1"/>
      <w:numFmt w:val="lowerLetter"/>
      <w:lvlText w:val="%5."/>
      <w:lvlJc w:val="left"/>
      <w:pPr>
        <w:ind w:left="5658" w:hanging="360"/>
      </w:pPr>
    </w:lvl>
    <w:lvl w:ilvl="5" w:tplc="0809001B" w:tentative="1">
      <w:start w:val="1"/>
      <w:numFmt w:val="lowerRoman"/>
      <w:lvlText w:val="%6."/>
      <w:lvlJc w:val="right"/>
      <w:pPr>
        <w:ind w:left="6378" w:hanging="180"/>
      </w:pPr>
    </w:lvl>
    <w:lvl w:ilvl="6" w:tplc="0809000F" w:tentative="1">
      <w:start w:val="1"/>
      <w:numFmt w:val="decimal"/>
      <w:lvlText w:val="%7."/>
      <w:lvlJc w:val="left"/>
      <w:pPr>
        <w:ind w:left="7098" w:hanging="360"/>
      </w:pPr>
    </w:lvl>
    <w:lvl w:ilvl="7" w:tplc="08090019" w:tentative="1">
      <w:start w:val="1"/>
      <w:numFmt w:val="lowerLetter"/>
      <w:lvlText w:val="%8."/>
      <w:lvlJc w:val="left"/>
      <w:pPr>
        <w:ind w:left="7818" w:hanging="360"/>
      </w:pPr>
    </w:lvl>
    <w:lvl w:ilvl="8" w:tplc="0809001B" w:tentative="1">
      <w:start w:val="1"/>
      <w:numFmt w:val="lowerRoman"/>
      <w:lvlText w:val="%9."/>
      <w:lvlJc w:val="right"/>
      <w:pPr>
        <w:ind w:left="8538" w:hanging="180"/>
      </w:pPr>
    </w:lvl>
  </w:abstractNum>
  <w:abstractNum w:abstractNumId="32" w15:restartNumberingAfterBreak="0">
    <w:nsid w:val="4FE24DAC"/>
    <w:multiLevelType w:val="hybridMultilevel"/>
    <w:tmpl w:val="FECA1CAC"/>
    <w:name w:val="AGSSchedule"/>
    <w:lvl w:ilvl="0" w:tplc="FFFFFFFF">
      <w:start w:val="1"/>
      <w:numFmt w:val="bullet"/>
      <w:lvlText w:val=""/>
      <w:lvlJc w:val="left"/>
      <w:pPr>
        <w:tabs>
          <w:tab w:val="num" w:pos="1080"/>
        </w:tabs>
        <w:ind w:left="1080" w:hanging="360"/>
      </w:pPr>
      <w:rPr>
        <w:rFonts w:ascii="Symbol" w:hAnsi="Symbol" w:hint="default"/>
        <w:color w:val="auto"/>
        <w:sz w:val="18"/>
      </w:rPr>
    </w:lvl>
    <w:lvl w:ilvl="1" w:tplc="E5EE698C">
      <w:start w:val="1"/>
      <w:numFmt w:val="bullet"/>
      <w:lvlText w:val=""/>
      <w:lvlJc w:val="left"/>
      <w:pPr>
        <w:tabs>
          <w:tab w:val="num" w:pos="1800"/>
        </w:tabs>
        <w:ind w:left="1800" w:hanging="360"/>
      </w:pPr>
      <w:rPr>
        <w:rFonts w:ascii="Symbol" w:hAnsi="Symbol" w:hint="default"/>
        <w:color w:val="auto"/>
        <w:sz w:val="18"/>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52584A19"/>
    <w:multiLevelType w:val="hybridMultilevel"/>
    <w:tmpl w:val="258E37F4"/>
    <w:name w:val="AGSPart2"/>
    <w:lvl w:ilvl="0" w:tplc="A3EE4CF6">
      <w:start w:val="1"/>
      <w:numFmt w:val="bullet"/>
      <w:lvlText w:val="–"/>
      <w:lvlJc w:val="left"/>
      <w:pPr>
        <w:tabs>
          <w:tab w:val="num" w:pos="1210"/>
        </w:tabs>
        <w:ind w:left="1210" w:hanging="360"/>
      </w:pPr>
      <w:rPr>
        <w:rFonts w:ascii="Coronet (W1)" w:hAnsi="Coronet (W1)" w:hint="default"/>
        <w:sz w:val="24"/>
      </w:rPr>
    </w:lvl>
    <w:lvl w:ilvl="1" w:tplc="0C090019" w:tentative="1">
      <w:start w:val="1"/>
      <w:numFmt w:val="bullet"/>
      <w:lvlText w:val="o"/>
      <w:lvlJc w:val="left"/>
      <w:pPr>
        <w:tabs>
          <w:tab w:val="num" w:pos="1893"/>
        </w:tabs>
        <w:ind w:left="1893" w:hanging="360"/>
      </w:pPr>
      <w:rPr>
        <w:rFonts w:ascii="Courier New" w:hAnsi="Courier New" w:cs="Courier New" w:hint="default"/>
      </w:rPr>
    </w:lvl>
    <w:lvl w:ilvl="2" w:tplc="0C09001B" w:tentative="1">
      <w:start w:val="1"/>
      <w:numFmt w:val="bullet"/>
      <w:lvlText w:val=""/>
      <w:lvlJc w:val="left"/>
      <w:pPr>
        <w:tabs>
          <w:tab w:val="num" w:pos="2613"/>
        </w:tabs>
        <w:ind w:left="2613" w:hanging="360"/>
      </w:pPr>
      <w:rPr>
        <w:rFonts w:ascii="Wingdings" w:hAnsi="Wingdings" w:hint="default"/>
      </w:rPr>
    </w:lvl>
    <w:lvl w:ilvl="3" w:tplc="0C09000F" w:tentative="1">
      <w:start w:val="1"/>
      <w:numFmt w:val="bullet"/>
      <w:lvlText w:val=""/>
      <w:lvlJc w:val="left"/>
      <w:pPr>
        <w:tabs>
          <w:tab w:val="num" w:pos="3333"/>
        </w:tabs>
        <w:ind w:left="3333" w:hanging="360"/>
      </w:pPr>
      <w:rPr>
        <w:rFonts w:ascii="Symbol" w:hAnsi="Symbol" w:hint="default"/>
      </w:rPr>
    </w:lvl>
    <w:lvl w:ilvl="4" w:tplc="0C090019" w:tentative="1">
      <w:start w:val="1"/>
      <w:numFmt w:val="bullet"/>
      <w:lvlText w:val="o"/>
      <w:lvlJc w:val="left"/>
      <w:pPr>
        <w:tabs>
          <w:tab w:val="num" w:pos="4053"/>
        </w:tabs>
        <w:ind w:left="4053" w:hanging="360"/>
      </w:pPr>
      <w:rPr>
        <w:rFonts w:ascii="Courier New" w:hAnsi="Courier New" w:cs="Courier New" w:hint="default"/>
      </w:rPr>
    </w:lvl>
    <w:lvl w:ilvl="5" w:tplc="0C09001B" w:tentative="1">
      <w:start w:val="1"/>
      <w:numFmt w:val="bullet"/>
      <w:lvlText w:val=""/>
      <w:lvlJc w:val="left"/>
      <w:pPr>
        <w:tabs>
          <w:tab w:val="num" w:pos="4773"/>
        </w:tabs>
        <w:ind w:left="4773" w:hanging="360"/>
      </w:pPr>
      <w:rPr>
        <w:rFonts w:ascii="Wingdings" w:hAnsi="Wingdings" w:hint="default"/>
      </w:rPr>
    </w:lvl>
    <w:lvl w:ilvl="6" w:tplc="0C09000F" w:tentative="1">
      <w:start w:val="1"/>
      <w:numFmt w:val="bullet"/>
      <w:lvlText w:val=""/>
      <w:lvlJc w:val="left"/>
      <w:pPr>
        <w:tabs>
          <w:tab w:val="num" w:pos="5493"/>
        </w:tabs>
        <w:ind w:left="5493" w:hanging="360"/>
      </w:pPr>
      <w:rPr>
        <w:rFonts w:ascii="Symbol" w:hAnsi="Symbol" w:hint="default"/>
      </w:rPr>
    </w:lvl>
    <w:lvl w:ilvl="7" w:tplc="0C090019" w:tentative="1">
      <w:start w:val="1"/>
      <w:numFmt w:val="bullet"/>
      <w:lvlText w:val="o"/>
      <w:lvlJc w:val="left"/>
      <w:pPr>
        <w:tabs>
          <w:tab w:val="num" w:pos="6213"/>
        </w:tabs>
        <w:ind w:left="6213" w:hanging="360"/>
      </w:pPr>
      <w:rPr>
        <w:rFonts w:ascii="Courier New" w:hAnsi="Courier New" w:cs="Courier New" w:hint="default"/>
      </w:rPr>
    </w:lvl>
    <w:lvl w:ilvl="8" w:tplc="0C09001B" w:tentative="1">
      <w:start w:val="1"/>
      <w:numFmt w:val="bullet"/>
      <w:lvlText w:val=""/>
      <w:lvlJc w:val="left"/>
      <w:pPr>
        <w:tabs>
          <w:tab w:val="num" w:pos="6933"/>
        </w:tabs>
        <w:ind w:left="6933" w:hanging="360"/>
      </w:pPr>
      <w:rPr>
        <w:rFonts w:ascii="Wingdings" w:hAnsi="Wingdings" w:hint="default"/>
      </w:rPr>
    </w:lvl>
  </w:abstractNum>
  <w:abstractNum w:abstractNumId="34" w15:restartNumberingAfterBreak="0">
    <w:nsid w:val="58213B22"/>
    <w:multiLevelType w:val="hybridMultilevel"/>
    <w:tmpl w:val="EE8AD5D8"/>
    <w:lvl w:ilvl="0" w:tplc="22D24546">
      <w:start w:val="2"/>
      <w:numFmt w:val="bullet"/>
      <w:pStyle w:val="NormalDash"/>
      <w:lvlText w:val="–"/>
      <w:lvlJc w:val="left"/>
      <w:pPr>
        <w:ind w:left="1145" w:hanging="360"/>
      </w:pPr>
      <w:rPr>
        <w:rFonts w:ascii="Coronet (W1)" w:eastAsia="Coronet (W1)" w:hAnsi="Coronet (W1)" w:cs="Coronet (W1)"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15:restartNumberingAfterBreak="0">
    <w:nsid w:val="61751018"/>
    <w:multiLevelType w:val="multilevel"/>
    <w:tmpl w:val="D93C5058"/>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36" w15:restartNumberingAfterBreak="0">
    <w:nsid w:val="6F1A0C0B"/>
    <w:multiLevelType w:val="hybridMultilevel"/>
    <w:tmpl w:val="62721164"/>
    <w:name w:val="AGSHL"/>
    <w:lvl w:ilvl="0" w:tplc="00BEB854">
      <w:start w:val="1"/>
      <w:numFmt w:val="decimal"/>
      <w:lvlText w:val="%1."/>
      <w:lvlJc w:val="left"/>
      <w:pPr>
        <w:tabs>
          <w:tab w:val="num" w:pos="360"/>
        </w:tabs>
        <w:ind w:left="360" w:hanging="360"/>
      </w:pPr>
      <w:rPr>
        <w:rFonts w:hint="default"/>
        <w:sz w:val="22"/>
        <w:szCs w:val="22"/>
      </w:rPr>
    </w:lvl>
    <w:lvl w:ilvl="1" w:tplc="E3E0C236" w:tentative="1">
      <w:start w:val="1"/>
      <w:numFmt w:val="lowerLetter"/>
      <w:lvlText w:val="%2."/>
      <w:lvlJc w:val="left"/>
      <w:pPr>
        <w:tabs>
          <w:tab w:val="num" w:pos="1440"/>
        </w:tabs>
        <w:ind w:left="1440" w:hanging="360"/>
      </w:pPr>
    </w:lvl>
    <w:lvl w:ilvl="2" w:tplc="49DE2274" w:tentative="1">
      <w:start w:val="1"/>
      <w:numFmt w:val="lowerRoman"/>
      <w:lvlText w:val="%3."/>
      <w:lvlJc w:val="right"/>
      <w:pPr>
        <w:tabs>
          <w:tab w:val="num" w:pos="2160"/>
        </w:tabs>
        <w:ind w:left="2160" w:hanging="180"/>
      </w:pPr>
    </w:lvl>
    <w:lvl w:ilvl="3" w:tplc="16C609D4" w:tentative="1">
      <w:start w:val="1"/>
      <w:numFmt w:val="decimal"/>
      <w:lvlText w:val="%4."/>
      <w:lvlJc w:val="left"/>
      <w:pPr>
        <w:tabs>
          <w:tab w:val="num" w:pos="2880"/>
        </w:tabs>
        <w:ind w:left="2880" w:hanging="360"/>
      </w:pPr>
    </w:lvl>
    <w:lvl w:ilvl="4" w:tplc="73668066" w:tentative="1">
      <w:start w:val="1"/>
      <w:numFmt w:val="lowerLetter"/>
      <w:lvlText w:val="%5."/>
      <w:lvlJc w:val="left"/>
      <w:pPr>
        <w:tabs>
          <w:tab w:val="num" w:pos="3600"/>
        </w:tabs>
        <w:ind w:left="3600" w:hanging="360"/>
      </w:pPr>
    </w:lvl>
    <w:lvl w:ilvl="5" w:tplc="68341BD2" w:tentative="1">
      <w:start w:val="1"/>
      <w:numFmt w:val="lowerRoman"/>
      <w:lvlText w:val="%6."/>
      <w:lvlJc w:val="right"/>
      <w:pPr>
        <w:tabs>
          <w:tab w:val="num" w:pos="4320"/>
        </w:tabs>
        <w:ind w:left="4320" w:hanging="180"/>
      </w:pPr>
    </w:lvl>
    <w:lvl w:ilvl="6" w:tplc="91D64384" w:tentative="1">
      <w:start w:val="1"/>
      <w:numFmt w:val="decimal"/>
      <w:lvlText w:val="%7."/>
      <w:lvlJc w:val="left"/>
      <w:pPr>
        <w:tabs>
          <w:tab w:val="num" w:pos="5040"/>
        </w:tabs>
        <w:ind w:left="5040" w:hanging="360"/>
      </w:pPr>
    </w:lvl>
    <w:lvl w:ilvl="7" w:tplc="9B1E4830" w:tentative="1">
      <w:start w:val="1"/>
      <w:numFmt w:val="lowerLetter"/>
      <w:lvlText w:val="%8."/>
      <w:lvlJc w:val="left"/>
      <w:pPr>
        <w:tabs>
          <w:tab w:val="num" w:pos="5760"/>
        </w:tabs>
        <w:ind w:left="5760" w:hanging="360"/>
      </w:pPr>
    </w:lvl>
    <w:lvl w:ilvl="8" w:tplc="E424E9BA" w:tentative="1">
      <w:start w:val="1"/>
      <w:numFmt w:val="lowerRoman"/>
      <w:lvlText w:val="%9."/>
      <w:lvlJc w:val="right"/>
      <w:pPr>
        <w:tabs>
          <w:tab w:val="num" w:pos="6480"/>
        </w:tabs>
        <w:ind w:left="6480" w:hanging="180"/>
      </w:pPr>
    </w:lvl>
  </w:abstractNum>
  <w:abstractNum w:abstractNumId="37" w15:restartNumberingAfterBreak="0">
    <w:nsid w:val="780775E4"/>
    <w:multiLevelType w:val="hybridMultilevel"/>
    <w:tmpl w:val="F112E27A"/>
    <w:name w:val="AGSPart22"/>
    <w:lvl w:ilvl="0" w:tplc="E5EE698C">
      <w:start w:val="1"/>
      <w:numFmt w:val="bullet"/>
      <w:lvlText w:val="–"/>
      <w:lvlJc w:val="left"/>
      <w:pPr>
        <w:tabs>
          <w:tab w:val="num" w:pos="1210"/>
        </w:tabs>
        <w:ind w:left="1210" w:hanging="360"/>
      </w:pPr>
      <w:rPr>
        <w:rFonts w:ascii="Coronet (W1)" w:hAnsi="Coronet (W1)" w:hint="default"/>
        <w:sz w:val="24"/>
      </w:rPr>
    </w:lvl>
    <w:lvl w:ilvl="1" w:tplc="0C090003" w:tentative="1">
      <w:start w:val="1"/>
      <w:numFmt w:val="bullet"/>
      <w:lvlText w:val="o"/>
      <w:lvlJc w:val="left"/>
      <w:pPr>
        <w:tabs>
          <w:tab w:val="num" w:pos="1893"/>
        </w:tabs>
        <w:ind w:left="1893" w:hanging="360"/>
      </w:pPr>
      <w:rPr>
        <w:rFonts w:ascii="Courier New" w:hAnsi="Courier New" w:cs="Courier New" w:hint="default"/>
      </w:rPr>
    </w:lvl>
    <w:lvl w:ilvl="2" w:tplc="0C090005" w:tentative="1">
      <w:start w:val="1"/>
      <w:numFmt w:val="bullet"/>
      <w:lvlText w:val=""/>
      <w:lvlJc w:val="left"/>
      <w:pPr>
        <w:tabs>
          <w:tab w:val="num" w:pos="2613"/>
        </w:tabs>
        <w:ind w:left="2613" w:hanging="360"/>
      </w:pPr>
      <w:rPr>
        <w:rFonts w:ascii="Wingdings" w:hAnsi="Wingdings" w:hint="default"/>
      </w:rPr>
    </w:lvl>
    <w:lvl w:ilvl="3" w:tplc="0C090001" w:tentative="1">
      <w:start w:val="1"/>
      <w:numFmt w:val="bullet"/>
      <w:lvlText w:val=""/>
      <w:lvlJc w:val="left"/>
      <w:pPr>
        <w:tabs>
          <w:tab w:val="num" w:pos="3333"/>
        </w:tabs>
        <w:ind w:left="3333" w:hanging="360"/>
      </w:pPr>
      <w:rPr>
        <w:rFonts w:ascii="Symbol" w:hAnsi="Symbol"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38" w15:restartNumberingAfterBreak="0">
    <w:nsid w:val="7BDD1D47"/>
    <w:multiLevelType w:val="hybridMultilevel"/>
    <w:tmpl w:val="ACACE59C"/>
    <w:name w:val="AGSTBDash"/>
    <w:lvl w:ilvl="0" w:tplc="04E05CCE">
      <w:start w:val="1"/>
      <w:numFmt w:val="bullet"/>
      <w:lvlText w:val="–"/>
      <w:lvlJc w:val="left"/>
      <w:pPr>
        <w:tabs>
          <w:tab w:val="num" w:pos="1440"/>
        </w:tabs>
        <w:ind w:left="1440" w:hanging="360"/>
      </w:pPr>
      <w:rPr>
        <w:rFonts w:ascii="Coronet (W1)" w:hAnsi="Coronet (W1)" w:hint="default"/>
        <w:sz w:val="24"/>
      </w:rPr>
    </w:lvl>
    <w:lvl w:ilvl="1" w:tplc="D63C3C8A" w:tentative="1">
      <w:start w:val="1"/>
      <w:numFmt w:val="bullet"/>
      <w:lvlText w:val="o"/>
      <w:lvlJc w:val="left"/>
      <w:pPr>
        <w:tabs>
          <w:tab w:val="num" w:pos="2123"/>
        </w:tabs>
        <w:ind w:left="2123" w:hanging="360"/>
      </w:pPr>
      <w:rPr>
        <w:rFonts w:ascii="Courier New" w:hAnsi="Courier New" w:cs="Courier New" w:hint="default"/>
      </w:rPr>
    </w:lvl>
    <w:lvl w:ilvl="2" w:tplc="052482B8" w:tentative="1">
      <w:start w:val="1"/>
      <w:numFmt w:val="bullet"/>
      <w:lvlText w:val=""/>
      <w:lvlJc w:val="left"/>
      <w:pPr>
        <w:tabs>
          <w:tab w:val="num" w:pos="2843"/>
        </w:tabs>
        <w:ind w:left="2843" w:hanging="360"/>
      </w:pPr>
      <w:rPr>
        <w:rFonts w:ascii="Wingdings" w:hAnsi="Wingdings" w:hint="default"/>
      </w:rPr>
    </w:lvl>
    <w:lvl w:ilvl="3" w:tplc="61F8DEB0" w:tentative="1">
      <w:start w:val="1"/>
      <w:numFmt w:val="bullet"/>
      <w:lvlText w:val=""/>
      <w:lvlJc w:val="left"/>
      <w:pPr>
        <w:tabs>
          <w:tab w:val="num" w:pos="3563"/>
        </w:tabs>
        <w:ind w:left="3563" w:hanging="360"/>
      </w:pPr>
      <w:rPr>
        <w:rFonts w:ascii="Symbol" w:hAnsi="Symbol" w:hint="default"/>
      </w:rPr>
    </w:lvl>
    <w:lvl w:ilvl="4" w:tplc="84CACC1E" w:tentative="1">
      <w:start w:val="1"/>
      <w:numFmt w:val="bullet"/>
      <w:lvlText w:val="o"/>
      <w:lvlJc w:val="left"/>
      <w:pPr>
        <w:tabs>
          <w:tab w:val="num" w:pos="4283"/>
        </w:tabs>
        <w:ind w:left="4283" w:hanging="360"/>
      </w:pPr>
      <w:rPr>
        <w:rFonts w:ascii="Courier New" w:hAnsi="Courier New" w:cs="Courier New" w:hint="default"/>
      </w:rPr>
    </w:lvl>
    <w:lvl w:ilvl="5" w:tplc="18C6DCE8" w:tentative="1">
      <w:start w:val="1"/>
      <w:numFmt w:val="bullet"/>
      <w:lvlText w:val=""/>
      <w:lvlJc w:val="left"/>
      <w:pPr>
        <w:tabs>
          <w:tab w:val="num" w:pos="5003"/>
        </w:tabs>
        <w:ind w:left="5003" w:hanging="360"/>
      </w:pPr>
      <w:rPr>
        <w:rFonts w:ascii="Wingdings" w:hAnsi="Wingdings" w:hint="default"/>
      </w:rPr>
    </w:lvl>
    <w:lvl w:ilvl="6" w:tplc="343438CA" w:tentative="1">
      <w:start w:val="1"/>
      <w:numFmt w:val="bullet"/>
      <w:lvlText w:val=""/>
      <w:lvlJc w:val="left"/>
      <w:pPr>
        <w:tabs>
          <w:tab w:val="num" w:pos="5723"/>
        </w:tabs>
        <w:ind w:left="5723" w:hanging="360"/>
      </w:pPr>
      <w:rPr>
        <w:rFonts w:ascii="Symbol" w:hAnsi="Symbol" w:hint="default"/>
      </w:rPr>
    </w:lvl>
    <w:lvl w:ilvl="7" w:tplc="F70886C4" w:tentative="1">
      <w:start w:val="1"/>
      <w:numFmt w:val="bullet"/>
      <w:lvlText w:val="o"/>
      <w:lvlJc w:val="left"/>
      <w:pPr>
        <w:tabs>
          <w:tab w:val="num" w:pos="6443"/>
        </w:tabs>
        <w:ind w:left="6443" w:hanging="360"/>
      </w:pPr>
      <w:rPr>
        <w:rFonts w:ascii="Courier New" w:hAnsi="Courier New" w:cs="Courier New" w:hint="default"/>
      </w:rPr>
    </w:lvl>
    <w:lvl w:ilvl="8" w:tplc="A23C7AE4" w:tentative="1">
      <w:start w:val="1"/>
      <w:numFmt w:val="bullet"/>
      <w:lvlText w:val=""/>
      <w:lvlJc w:val="left"/>
      <w:pPr>
        <w:tabs>
          <w:tab w:val="num" w:pos="7163"/>
        </w:tabs>
        <w:ind w:left="7163" w:hanging="360"/>
      </w:pPr>
      <w:rPr>
        <w:rFonts w:ascii="Wingdings" w:hAnsi="Wingdings" w:hint="default"/>
      </w:rPr>
    </w:lvl>
  </w:abstractNum>
  <w:abstractNum w:abstractNumId="39" w15:restartNumberingAfterBreak="0">
    <w:nsid w:val="7C2724CF"/>
    <w:multiLevelType w:val="hybridMultilevel"/>
    <w:tmpl w:val="67C8FA46"/>
    <w:lvl w:ilvl="0" w:tplc="8B0E367E">
      <w:start w:val="1"/>
      <w:numFmt w:val="bullet"/>
      <w:pStyle w:val="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E366C"/>
    <w:multiLevelType w:val="hybridMultilevel"/>
    <w:tmpl w:val="394EDFCC"/>
    <w:name w:val="AGSClause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6"/>
  </w:num>
  <w:num w:numId="4">
    <w:abstractNumId w:val="1"/>
  </w:num>
  <w:num w:numId="5">
    <w:abstractNumId w:val="7"/>
  </w:num>
  <w:num w:numId="6">
    <w:abstractNumId w:val="24"/>
  </w:num>
  <w:num w:numId="7">
    <w:abstractNumId w:val="2"/>
  </w:num>
  <w:num w:numId="8">
    <w:abstractNumId w:val="13"/>
  </w:num>
  <w:num w:numId="9">
    <w:abstractNumId w:val="22"/>
  </w:num>
  <w:num w:numId="10">
    <w:abstractNumId w:val="6"/>
  </w:num>
  <w:num w:numId="11">
    <w:abstractNumId w:val="12"/>
  </w:num>
  <w:num w:numId="12">
    <w:abstractNumId w:val="5"/>
  </w:num>
  <w:num w:numId="13">
    <w:abstractNumId w:val="29"/>
  </w:num>
  <w:num w:numId="14">
    <w:abstractNumId w:val="4"/>
  </w:num>
  <w:num w:numId="15">
    <w:abstractNumId w:val="35"/>
  </w:num>
  <w:num w:numId="16">
    <w:abstractNumId w:val="0"/>
  </w:num>
  <w:num w:numId="17">
    <w:abstractNumId w:val="30"/>
  </w:num>
  <w:num w:numId="18">
    <w:abstractNumId w:val="27"/>
  </w:num>
  <w:num w:numId="19">
    <w:abstractNumId w:val="23"/>
  </w:num>
  <w:num w:numId="20">
    <w:abstractNumId w:val="31"/>
  </w:num>
  <w:num w:numId="21">
    <w:abstractNumId w:val="28"/>
  </w:num>
  <w:num w:numId="22">
    <w:abstractNumId w:val="39"/>
  </w:num>
  <w:num w:numId="23">
    <w:abstractNumId w:val="34"/>
  </w:num>
  <w:num w:numId="24">
    <w:abstractNumId w:val="9"/>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17"/>
  </w:num>
  <w:num w:numId="30">
    <w:abstractNumId w:val="23"/>
    <w:lvlOverride w:ilvl="0">
      <w:startOverride w:val="1"/>
    </w:lvlOverride>
  </w:num>
  <w:num w:numId="31">
    <w:abstractNumId w:val="25"/>
  </w:num>
  <w:num w:numId="32">
    <w:abstractNumId w:val="10"/>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0MzUzszQzMTYzNjZQ0lEKTi0uzszPAykwrAUA+l2/FCwAAAA="/>
    <w:docVar w:name="EN.InstantFormat" w:val="&lt;ENInstantFormat&gt;&lt;Enabled&gt;1&lt;/Enabled&gt;&lt;ScanUnformatted&gt;1&lt;/ScanUnformatted&gt;&lt;ScanChanges&gt;1&lt;/ScanChanges&gt;&lt;Suspended&gt;1&lt;/Suspended&gt;&lt;/ENInstantFormat&gt;"/>
    <w:docVar w:name="EN.Layout" w:val="&lt;ENLayout&gt;&lt;Style&gt;Vancouver R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wvwvxesr5pfesue2wvnp2x98pxa0tfsts9fa&quot;&gt;DVA.GWS.SyncLibrary.v0.8_ToShareCouncil&lt;record-ids&gt;&lt;item&gt;36&lt;/item&gt;&lt;item&gt;71&lt;/item&gt;&lt;item&gt;82&lt;/item&gt;&lt;item&gt;92&lt;/item&gt;&lt;item&gt;98&lt;/item&gt;&lt;item&gt;111&lt;/item&gt;&lt;item&gt;124&lt;/item&gt;&lt;item&gt;140&lt;/item&gt;&lt;item&gt;146&lt;/item&gt;&lt;item&gt;148&lt;/item&gt;&lt;item&gt;155&lt;/item&gt;&lt;item&gt;156&lt;/item&gt;&lt;item&gt;169&lt;/item&gt;&lt;item&gt;174&lt;/item&gt;&lt;item&gt;188&lt;/item&gt;&lt;item&gt;197&lt;/item&gt;&lt;item&gt;281&lt;/item&gt;&lt;item&gt;341&lt;/item&gt;&lt;item&gt;346&lt;/item&gt;&lt;item&gt;424&lt;/item&gt;&lt;item&gt;610&lt;/item&gt;&lt;item&gt;701&lt;/item&gt;&lt;item&gt;702&lt;/item&gt;&lt;item&gt;712&lt;/item&gt;&lt;item&gt;747&lt;/item&gt;&lt;item&gt;784&lt;/item&gt;&lt;item&gt;1570&lt;/item&gt;&lt;item&gt;1573&lt;/item&gt;&lt;item&gt;1671&lt;/item&gt;&lt;item&gt;1673&lt;/item&gt;&lt;item&gt;1785&lt;/item&gt;&lt;item&gt;1827&lt;/item&gt;&lt;item&gt;1829&lt;/item&gt;&lt;item&gt;1831&lt;/item&gt;&lt;item&gt;1832&lt;/item&gt;&lt;item&gt;1833&lt;/item&gt;&lt;item&gt;1858&lt;/item&gt;&lt;item&gt;1862&lt;/item&gt;&lt;item&gt;1863&lt;/item&gt;&lt;item&gt;1864&lt;/item&gt;&lt;item&gt;1866&lt;/item&gt;&lt;item&gt;1868&lt;/item&gt;&lt;item&gt;1870&lt;/item&gt;&lt;item&gt;1871&lt;/item&gt;&lt;item&gt;1876&lt;/item&gt;&lt;item&gt;1878&lt;/item&gt;&lt;item&gt;1882&lt;/item&gt;&lt;item&gt;1886&lt;/item&gt;&lt;item&gt;1888&lt;/item&gt;&lt;item&gt;1891&lt;/item&gt;&lt;item&gt;1896&lt;/item&gt;&lt;item&gt;1897&lt;/item&gt;&lt;item&gt;1905&lt;/item&gt;&lt;item&gt;1911&lt;/item&gt;&lt;item&gt;1913&lt;/item&gt;&lt;item&gt;1918&lt;/item&gt;&lt;item&gt;1919&lt;/item&gt;&lt;item&gt;1922&lt;/item&gt;&lt;item&gt;1923&lt;/item&gt;&lt;item&gt;1934&lt;/item&gt;&lt;item&gt;1939&lt;/item&gt;&lt;item&gt;1942&lt;/item&gt;&lt;item&gt;1948&lt;/item&gt;&lt;item&gt;1949&lt;/item&gt;&lt;item&gt;1950&lt;/item&gt;&lt;item&gt;1953&lt;/item&gt;&lt;item&gt;1959&lt;/item&gt;&lt;item&gt;1961&lt;/item&gt;&lt;item&gt;1962&lt;/item&gt;&lt;item&gt;1964&lt;/item&gt;&lt;item&gt;1981&lt;/item&gt;&lt;item&gt;1987&lt;/item&gt;&lt;item&gt;1988&lt;/item&gt;&lt;item&gt;1989&lt;/item&gt;&lt;item&gt;1990&lt;/item&gt;&lt;item&gt;1991&lt;/item&gt;&lt;item&gt;1992&lt;/item&gt;&lt;item&gt;1994&lt;/item&gt;&lt;item&gt;1996&lt;/item&gt;&lt;item&gt;1999&lt;/item&gt;&lt;item&gt;2000&lt;/item&gt;&lt;item&gt;2001&lt;/item&gt;&lt;item&gt;2007&lt;/item&gt;&lt;item&gt;2008&lt;/item&gt;&lt;item&gt;2009&lt;/item&gt;&lt;item&gt;2010&lt;/item&gt;&lt;item&gt;2011&lt;/item&gt;&lt;item&gt;2012&lt;/item&gt;&lt;item&gt;2013&lt;/item&gt;&lt;item&gt;2016&lt;/item&gt;&lt;item&gt;2017&lt;/item&gt;&lt;item&gt;2018&lt;/item&gt;&lt;item&gt;2019&lt;/item&gt;&lt;item&gt;2020&lt;/item&gt;&lt;item&gt;2021&lt;/item&gt;&lt;item&gt;2022&lt;/item&gt;&lt;item&gt;2023&lt;/item&gt;&lt;item&gt;2024&lt;/item&gt;&lt;item&gt;2025&lt;/item&gt;&lt;item&gt;2026&lt;/item&gt;&lt;item&gt;2027&lt;/item&gt;&lt;item&gt;2028&lt;/item&gt;&lt;item&gt;2030&lt;/item&gt;&lt;item&gt;2031&lt;/item&gt;&lt;item&gt;2032&lt;/item&gt;&lt;item&gt;2033&lt;/item&gt;&lt;item&gt;2034&lt;/item&gt;&lt;item&gt;2035&lt;/item&gt;&lt;item&gt;2036&lt;/item&gt;&lt;item&gt;2037&lt;/item&gt;&lt;item&gt;2038&lt;/item&gt;&lt;item&gt;2039&lt;/item&gt;&lt;item&gt;2040&lt;/item&gt;&lt;item&gt;2042&lt;/item&gt;&lt;item&gt;2043&lt;/item&gt;&lt;item&gt;2044&lt;/item&gt;&lt;item&gt;2045&lt;/item&gt;&lt;item&gt;2046&lt;/item&gt;&lt;item&gt;2047&lt;/item&gt;&lt;item&gt;2048&lt;/item&gt;&lt;item&gt;2049&lt;/item&gt;&lt;item&gt;2050&lt;/item&gt;&lt;item&gt;2051&lt;/item&gt;&lt;item&gt;2053&lt;/item&gt;&lt;item&gt;2054&lt;/item&gt;&lt;item&gt;2055&lt;/item&gt;&lt;item&gt;2059&lt;/item&gt;&lt;item&gt;2060&lt;/item&gt;&lt;item&gt;2064&lt;/item&gt;&lt;item&gt;2087&lt;/item&gt;&lt;item&gt;2291&lt;/item&gt;&lt;item&gt;2292&lt;/item&gt;&lt;item&gt;2293&lt;/item&gt;&lt;item&gt;2295&lt;/item&gt;&lt;item&gt;2318&lt;/item&gt;&lt;item&gt;2319&lt;/item&gt;&lt;item&gt;2508&lt;/item&gt;&lt;item&gt;2952&lt;/item&gt;&lt;item&gt;2965&lt;/item&gt;&lt;item&gt;2966&lt;/item&gt;&lt;item&gt;2967&lt;/item&gt;&lt;item&gt;2968&lt;/item&gt;&lt;item&gt;2969&lt;/item&gt;&lt;item&gt;2970&lt;/item&gt;&lt;item&gt;2971&lt;/item&gt;&lt;item&gt;3022&lt;/item&gt;&lt;item&gt;3024&lt;/item&gt;&lt;/record-ids&gt;&lt;/item&gt;&lt;/Libraries&gt;"/>
    <w:docVar w:name="filename" w:val="BYD\BYD\62054486\1"/>
  </w:docVars>
  <w:rsids>
    <w:rsidRoot w:val="00865B09"/>
    <w:rsid w:val="00003F70"/>
    <w:rsid w:val="00004C43"/>
    <w:rsid w:val="00005346"/>
    <w:rsid w:val="00005854"/>
    <w:rsid w:val="00012768"/>
    <w:rsid w:val="00013089"/>
    <w:rsid w:val="00013714"/>
    <w:rsid w:val="00013AC7"/>
    <w:rsid w:val="00014838"/>
    <w:rsid w:val="00014879"/>
    <w:rsid w:val="00014F25"/>
    <w:rsid w:val="00020028"/>
    <w:rsid w:val="00020E92"/>
    <w:rsid w:val="00021009"/>
    <w:rsid w:val="00022CFE"/>
    <w:rsid w:val="00023AD8"/>
    <w:rsid w:val="00023E19"/>
    <w:rsid w:val="00025D95"/>
    <w:rsid w:val="00033FF9"/>
    <w:rsid w:val="00035201"/>
    <w:rsid w:val="00036C58"/>
    <w:rsid w:val="00042C3F"/>
    <w:rsid w:val="00044281"/>
    <w:rsid w:val="00047035"/>
    <w:rsid w:val="00047815"/>
    <w:rsid w:val="00050A6C"/>
    <w:rsid w:val="0005487B"/>
    <w:rsid w:val="00054D40"/>
    <w:rsid w:val="00062BDA"/>
    <w:rsid w:val="00062DA4"/>
    <w:rsid w:val="00064649"/>
    <w:rsid w:val="00066AF2"/>
    <w:rsid w:val="0007093F"/>
    <w:rsid w:val="00070C9A"/>
    <w:rsid w:val="000732A5"/>
    <w:rsid w:val="00074252"/>
    <w:rsid w:val="00076981"/>
    <w:rsid w:val="00076D28"/>
    <w:rsid w:val="00080803"/>
    <w:rsid w:val="000830DA"/>
    <w:rsid w:val="000923A1"/>
    <w:rsid w:val="0009277A"/>
    <w:rsid w:val="00095223"/>
    <w:rsid w:val="00096DC9"/>
    <w:rsid w:val="00097FAB"/>
    <w:rsid w:val="000A1F8A"/>
    <w:rsid w:val="000A27B9"/>
    <w:rsid w:val="000A41B5"/>
    <w:rsid w:val="000A668E"/>
    <w:rsid w:val="000B2890"/>
    <w:rsid w:val="000B47BE"/>
    <w:rsid w:val="000B540C"/>
    <w:rsid w:val="000B5F10"/>
    <w:rsid w:val="000B6CEC"/>
    <w:rsid w:val="000B7789"/>
    <w:rsid w:val="000C05D1"/>
    <w:rsid w:val="000C4BC3"/>
    <w:rsid w:val="000C6FB0"/>
    <w:rsid w:val="000D55B1"/>
    <w:rsid w:val="000D6B47"/>
    <w:rsid w:val="000D71B7"/>
    <w:rsid w:val="000E1453"/>
    <w:rsid w:val="000E1E9E"/>
    <w:rsid w:val="000E217A"/>
    <w:rsid w:val="000E3454"/>
    <w:rsid w:val="000E392D"/>
    <w:rsid w:val="000E39D0"/>
    <w:rsid w:val="000E4325"/>
    <w:rsid w:val="000E4E49"/>
    <w:rsid w:val="000E6C0F"/>
    <w:rsid w:val="000E7ADE"/>
    <w:rsid w:val="000F0170"/>
    <w:rsid w:val="000F0C95"/>
    <w:rsid w:val="000F1894"/>
    <w:rsid w:val="000F5342"/>
    <w:rsid w:val="000F70C4"/>
    <w:rsid w:val="000F73FC"/>
    <w:rsid w:val="00102207"/>
    <w:rsid w:val="00104A32"/>
    <w:rsid w:val="0010798A"/>
    <w:rsid w:val="00107A5D"/>
    <w:rsid w:val="00114227"/>
    <w:rsid w:val="00120894"/>
    <w:rsid w:val="00125352"/>
    <w:rsid w:val="001258E7"/>
    <w:rsid w:val="00126850"/>
    <w:rsid w:val="00127ABF"/>
    <w:rsid w:val="00132DEA"/>
    <w:rsid w:val="00133185"/>
    <w:rsid w:val="00137934"/>
    <w:rsid w:val="00137C51"/>
    <w:rsid w:val="00140041"/>
    <w:rsid w:val="001433C6"/>
    <w:rsid w:val="001443EC"/>
    <w:rsid w:val="001472A2"/>
    <w:rsid w:val="00150733"/>
    <w:rsid w:val="001515C1"/>
    <w:rsid w:val="0015239F"/>
    <w:rsid w:val="00154C05"/>
    <w:rsid w:val="00155137"/>
    <w:rsid w:val="00167253"/>
    <w:rsid w:val="00170EEF"/>
    <w:rsid w:val="00170F18"/>
    <w:rsid w:val="00171F6B"/>
    <w:rsid w:val="00171FD0"/>
    <w:rsid w:val="00172AEB"/>
    <w:rsid w:val="0017377E"/>
    <w:rsid w:val="001808FD"/>
    <w:rsid w:val="00181F9F"/>
    <w:rsid w:val="001875C4"/>
    <w:rsid w:val="001934DF"/>
    <w:rsid w:val="001A3BEC"/>
    <w:rsid w:val="001A48D2"/>
    <w:rsid w:val="001A6232"/>
    <w:rsid w:val="001A6513"/>
    <w:rsid w:val="001A66F9"/>
    <w:rsid w:val="001A7363"/>
    <w:rsid w:val="001B13AE"/>
    <w:rsid w:val="001B4A24"/>
    <w:rsid w:val="001B66DA"/>
    <w:rsid w:val="001B6AE4"/>
    <w:rsid w:val="001B7D23"/>
    <w:rsid w:val="001C1517"/>
    <w:rsid w:val="001C2C86"/>
    <w:rsid w:val="001C2DA8"/>
    <w:rsid w:val="001D0414"/>
    <w:rsid w:val="001E0FD9"/>
    <w:rsid w:val="001E1655"/>
    <w:rsid w:val="001E2ED3"/>
    <w:rsid w:val="001E333E"/>
    <w:rsid w:val="001E3A99"/>
    <w:rsid w:val="001E4B25"/>
    <w:rsid w:val="001E514E"/>
    <w:rsid w:val="001E52B5"/>
    <w:rsid w:val="001E539B"/>
    <w:rsid w:val="001F0281"/>
    <w:rsid w:val="001F4073"/>
    <w:rsid w:val="001F75BD"/>
    <w:rsid w:val="001F7882"/>
    <w:rsid w:val="00201316"/>
    <w:rsid w:val="002046F2"/>
    <w:rsid w:val="00206376"/>
    <w:rsid w:val="00212064"/>
    <w:rsid w:val="00212F32"/>
    <w:rsid w:val="00214F5D"/>
    <w:rsid w:val="002159A5"/>
    <w:rsid w:val="0021726E"/>
    <w:rsid w:val="00221127"/>
    <w:rsid w:val="00223BD7"/>
    <w:rsid w:val="0023071B"/>
    <w:rsid w:val="002319E9"/>
    <w:rsid w:val="0023235F"/>
    <w:rsid w:val="00233C69"/>
    <w:rsid w:val="00234540"/>
    <w:rsid w:val="002350E3"/>
    <w:rsid w:val="00235A10"/>
    <w:rsid w:val="002376EA"/>
    <w:rsid w:val="002447B8"/>
    <w:rsid w:val="00244BD1"/>
    <w:rsid w:val="00244D16"/>
    <w:rsid w:val="00252C7F"/>
    <w:rsid w:val="002533EA"/>
    <w:rsid w:val="00253C6A"/>
    <w:rsid w:val="00254C60"/>
    <w:rsid w:val="00254FB1"/>
    <w:rsid w:val="0025617E"/>
    <w:rsid w:val="0025787B"/>
    <w:rsid w:val="00262C30"/>
    <w:rsid w:val="002646AB"/>
    <w:rsid w:val="002724A7"/>
    <w:rsid w:val="002770C5"/>
    <w:rsid w:val="00280FB2"/>
    <w:rsid w:val="0028198A"/>
    <w:rsid w:val="002846E7"/>
    <w:rsid w:val="00285CF2"/>
    <w:rsid w:val="0028600E"/>
    <w:rsid w:val="0028700D"/>
    <w:rsid w:val="00291678"/>
    <w:rsid w:val="002919D9"/>
    <w:rsid w:val="00292708"/>
    <w:rsid w:val="0029447C"/>
    <w:rsid w:val="00294F59"/>
    <w:rsid w:val="00295736"/>
    <w:rsid w:val="0029667B"/>
    <w:rsid w:val="002A3B9B"/>
    <w:rsid w:val="002A5343"/>
    <w:rsid w:val="002A64AC"/>
    <w:rsid w:val="002B05D3"/>
    <w:rsid w:val="002B1526"/>
    <w:rsid w:val="002C202C"/>
    <w:rsid w:val="002C2245"/>
    <w:rsid w:val="002C2D15"/>
    <w:rsid w:val="002C409E"/>
    <w:rsid w:val="002C53C7"/>
    <w:rsid w:val="002C5534"/>
    <w:rsid w:val="002D54DC"/>
    <w:rsid w:val="002E0569"/>
    <w:rsid w:val="002E193E"/>
    <w:rsid w:val="002E2205"/>
    <w:rsid w:val="002E259F"/>
    <w:rsid w:val="002E4AD6"/>
    <w:rsid w:val="002F063B"/>
    <w:rsid w:val="002F0E97"/>
    <w:rsid w:val="002F381A"/>
    <w:rsid w:val="002F43CD"/>
    <w:rsid w:val="002F4B6E"/>
    <w:rsid w:val="003023D3"/>
    <w:rsid w:val="0030324F"/>
    <w:rsid w:val="00305BBF"/>
    <w:rsid w:val="0031035F"/>
    <w:rsid w:val="003142E6"/>
    <w:rsid w:val="0031458D"/>
    <w:rsid w:val="003208A5"/>
    <w:rsid w:val="00320F16"/>
    <w:rsid w:val="00321DDD"/>
    <w:rsid w:val="003221BF"/>
    <w:rsid w:val="0032373D"/>
    <w:rsid w:val="00324169"/>
    <w:rsid w:val="0032538D"/>
    <w:rsid w:val="003323FB"/>
    <w:rsid w:val="003340A4"/>
    <w:rsid w:val="0033456D"/>
    <w:rsid w:val="00334C47"/>
    <w:rsid w:val="00335389"/>
    <w:rsid w:val="003427FF"/>
    <w:rsid w:val="0034368F"/>
    <w:rsid w:val="00347627"/>
    <w:rsid w:val="00350EA2"/>
    <w:rsid w:val="00351AD6"/>
    <w:rsid w:val="003531F9"/>
    <w:rsid w:val="00360D1A"/>
    <w:rsid w:val="00366E8F"/>
    <w:rsid w:val="003677D4"/>
    <w:rsid w:val="00371F13"/>
    <w:rsid w:val="003723C9"/>
    <w:rsid w:val="00373DAF"/>
    <w:rsid w:val="0037640C"/>
    <w:rsid w:val="003778FD"/>
    <w:rsid w:val="00380639"/>
    <w:rsid w:val="003807A4"/>
    <w:rsid w:val="0038410F"/>
    <w:rsid w:val="00384FE3"/>
    <w:rsid w:val="0038503D"/>
    <w:rsid w:val="003873E1"/>
    <w:rsid w:val="00387640"/>
    <w:rsid w:val="00393CD3"/>
    <w:rsid w:val="003972B0"/>
    <w:rsid w:val="003A1D70"/>
    <w:rsid w:val="003A50ED"/>
    <w:rsid w:val="003B24EB"/>
    <w:rsid w:val="003C047E"/>
    <w:rsid w:val="003C3222"/>
    <w:rsid w:val="003C32CF"/>
    <w:rsid w:val="003C3D1B"/>
    <w:rsid w:val="003C5661"/>
    <w:rsid w:val="003D5AAB"/>
    <w:rsid w:val="003D6F41"/>
    <w:rsid w:val="003D720F"/>
    <w:rsid w:val="003E0731"/>
    <w:rsid w:val="003E3FC2"/>
    <w:rsid w:val="003E42B9"/>
    <w:rsid w:val="003E4A87"/>
    <w:rsid w:val="003E5768"/>
    <w:rsid w:val="003E66F3"/>
    <w:rsid w:val="003E7C59"/>
    <w:rsid w:val="003F2C0A"/>
    <w:rsid w:val="003F4F1B"/>
    <w:rsid w:val="003F7C4D"/>
    <w:rsid w:val="0040068A"/>
    <w:rsid w:val="004016F4"/>
    <w:rsid w:val="00403CF6"/>
    <w:rsid w:val="00403D13"/>
    <w:rsid w:val="00405C5E"/>
    <w:rsid w:val="00413551"/>
    <w:rsid w:val="00413C4B"/>
    <w:rsid w:val="00414B4E"/>
    <w:rsid w:val="00421177"/>
    <w:rsid w:val="0042214E"/>
    <w:rsid w:val="00423884"/>
    <w:rsid w:val="00424761"/>
    <w:rsid w:val="00424B7B"/>
    <w:rsid w:val="00427A30"/>
    <w:rsid w:val="00427FCE"/>
    <w:rsid w:val="00430541"/>
    <w:rsid w:val="0043439B"/>
    <w:rsid w:val="004343EE"/>
    <w:rsid w:val="00434C5E"/>
    <w:rsid w:val="00435879"/>
    <w:rsid w:val="004363AB"/>
    <w:rsid w:val="00440E3F"/>
    <w:rsid w:val="00441E73"/>
    <w:rsid w:val="00442C66"/>
    <w:rsid w:val="00442D9C"/>
    <w:rsid w:val="00444D8E"/>
    <w:rsid w:val="00446789"/>
    <w:rsid w:val="00447E56"/>
    <w:rsid w:val="004510F3"/>
    <w:rsid w:val="00453124"/>
    <w:rsid w:val="00453155"/>
    <w:rsid w:val="00454B31"/>
    <w:rsid w:val="00461882"/>
    <w:rsid w:val="004632D2"/>
    <w:rsid w:val="00467C7A"/>
    <w:rsid w:val="00471E5F"/>
    <w:rsid w:val="00472034"/>
    <w:rsid w:val="0047250B"/>
    <w:rsid w:val="00472586"/>
    <w:rsid w:val="004732BE"/>
    <w:rsid w:val="00473388"/>
    <w:rsid w:val="004734C0"/>
    <w:rsid w:val="00476FFF"/>
    <w:rsid w:val="004830BF"/>
    <w:rsid w:val="0048393D"/>
    <w:rsid w:val="0049328A"/>
    <w:rsid w:val="00495133"/>
    <w:rsid w:val="00495CE5"/>
    <w:rsid w:val="004964D7"/>
    <w:rsid w:val="00497192"/>
    <w:rsid w:val="00497575"/>
    <w:rsid w:val="00497AAF"/>
    <w:rsid w:val="00497AE9"/>
    <w:rsid w:val="004A1270"/>
    <w:rsid w:val="004A34D9"/>
    <w:rsid w:val="004A4A0A"/>
    <w:rsid w:val="004A5587"/>
    <w:rsid w:val="004A5680"/>
    <w:rsid w:val="004A5F3D"/>
    <w:rsid w:val="004A70C1"/>
    <w:rsid w:val="004B13A6"/>
    <w:rsid w:val="004B4FFA"/>
    <w:rsid w:val="004B56EE"/>
    <w:rsid w:val="004B62A2"/>
    <w:rsid w:val="004B7950"/>
    <w:rsid w:val="004C0BDF"/>
    <w:rsid w:val="004C1EFB"/>
    <w:rsid w:val="004C3AD2"/>
    <w:rsid w:val="004C4190"/>
    <w:rsid w:val="004C488E"/>
    <w:rsid w:val="004C4F46"/>
    <w:rsid w:val="004C5A9B"/>
    <w:rsid w:val="004C78F3"/>
    <w:rsid w:val="004D1635"/>
    <w:rsid w:val="004D37F8"/>
    <w:rsid w:val="004D6D0F"/>
    <w:rsid w:val="004D7F76"/>
    <w:rsid w:val="004E241F"/>
    <w:rsid w:val="004E3353"/>
    <w:rsid w:val="004E3FFE"/>
    <w:rsid w:val="004E4F36"/>
    <w:rsid w:val="004F0D55"/>
    <w:rsid w:val="004F1AD8"/>
    <w:rsid w:val="004F1C72"/>
    <w:rsid w:val="004F3788"/>
    <w:rsid w:val="004F4B1C"/>
    <w:rsid w:val="00500331"/>
    <w:rsid w:val="0050252B"/>
    <w:rsid w:val="005035FE"/>
    <w:rsid w:val="00504CEA"/>
    <w:rsid w:val="00505AA0"/>
    <w:rsid w:val="00506E96"/>
    <w:rsid w:val="00507F51"/>
    <w:rsid w:val="00507FF5"/>
    <w:rsid w:val="005106E1"/>
    <w:rsid w:val="0051319F"/>
    <w:rsid w:val="00513820"/>
    <w:rsid w:val="00515F5C"/>
    <w:rsid w:val="00516876"/>
    <w:rsid w:val="00516971"/>
    <w:rsid w:val="00530523"/>
    <w:rsid w:val="00530663"/>
    <w:rsid w:val="0053131D"/>
    <w:rsid w:val="005323CF"/>
    <w:rsid w:val="00537F02"/>
    <w:rsid w:val="005414DB"/>
    <w:rsid w:val="00541A38"/>
    <w:rsid w:val="00542F2C"/>
    <w:rsid w:val="00543431"/>
    <w:rsid w:val="0054441D"/>
    <w:rsid w:val="0054673F"/>
    <w:rsid w:val="00546EC7"/>
    <w:rsid w:val="00551AD7"/>
    <w:rsid w:val="00552842"/>
    <w:rsid w:val="00554BDE"/>
    <w:rsid w:val="00555C99"/>
    <w:rsid w:val="00556611"/>
    <w:rsid w:val="00557A89"/>
    <w:rsid w:val="00560718"/>
    <w:rsid w:val="00560A0C"/>
    <w:rsid w:val="00563D45"/>
    <w:rsid w:val="005651F5"/>
    <w:rsid w:val="00566E8E"/>
    <w:rsid w:val="005670DE"/>
    <w:rsid w:val="00567F59"/>
    <w:rsid w:val="00571191"/>
    <w:rsid w:val="00571D34"/>
    <w:rsid w:val="0057249D"/>
    <w:rsid w:val="00574443"/>
    <w:rsid w:val="00576D8C"/>
    <w:rsid w:val="00580741"/>
    <w:rsid w:val="0058089C"/>
    <w:rsid w:val="005810BD"/>
    <w:rsid w:val="005819A3"/>
    <w:rsid w:val="0058239E"/>
    <w:rsid w:val="00582C23"/>
    <w:rsid w:val="00582EC3"/>
    <w:rsid w:val="00585ADE"/>
    <w:rsid w:val="00592296"/>
    <w:rsid w:val="005949AC"/>
    <w:rsid w:val="00595D35"/>
    <w:rsid w:val="0059726A"/>
    <w:rsid w:val="005A5184"/>
    <w:rsid w:val="005A5F99"/>
    <w:rsid w:val="005B01EF"/>
    <w:rsid w:val="005B038C"/>
    <w:rsid w:val="005B5A05"/>
    <w:rsid w:val="005B7669"/>
    <w:rsid w:val="005C16F8"/>
    <w:rsid w:val="005C662A"/>
    <w:rsid w:val="005C7130"/>
    <w:rsid w:val="005D05F2"/>
    <w:rsid w:val="005D1558"/>
    <w:rsid w:val="005D3389"/>
    <w:rsid w:val="005D4A08"/>
    <w:rsid w:val="005D4CD3"/>
    <w:rsid w:val="005D56EB"/>
    <w:rsid w:val="005D7AEB"/>
    <w:rsid w:val="005E0DA8"/>
    <w:rsid w:val="005E259D"/>
    <w:rsid w:val="005E2D7F"/>
    <w:rsid w:val="005E311F"/>
    <w:rsid w:val="005E3244"/>
    <w:rsid w:val="005E3589"/>
    <w:rsid w:val="005E68FC"/>
    <w:rsid w:val="005E6A46"/>
    <w:rsid w:val="005E7420"/>
    <w:rsid w:val="005E7A23"/>
    <w:rsid w:val="005F23D2"/>
    <w:rsid w:val="005F2E1B"/>
    <w:rsid w:val="005F4133"/>
    <w:rsid w:val="005F5FDD"/>
    <w:rsid w:val="005F764C"/>
    <w:rsid w:val="00600F20"/>
    <w:rsid w:val="00603BC6"/>
    <w:rsid w:val="00603EDA"/>
    <w:rsid w:val="006075B0"/>
    <w:rsid w:val="006103E5"/>
    <w:rsid w:val="0061141D"/>
    <w:rsid w:val="006142FA"/>
    <w:rsid w:val="006162E9"/>
    <w:rsid w:val="00616349"/>
    <w:rsid w:val="0061636F"/>
    <w:rsid w:val="006170F1"/>
    <w:rsid w:val="00617533"/>
    <w:rsid w:val="006236A0"/>
    <w:rsid w:val="0062459D"/>
    <w:rsid w:val="006245D8"/>
    <w:rsid w:val="006259BB"/>
    <w:rsid w:val="00625ECA"/>
    <w:rsid w:val="00626577"/>
    <w:rsid w:val="00626EB5"/>
    <w:rsid w:val="006279C7"/>
    <w:rsid w:val="00627A55"/>
    <w:rsid w:val="00627EDE"/>
    <w:rsid w:val="00630E49"/>
    <w:rsid w:val="006316E6"/>
    <w:rsid w:val="00632872"/>
    <w:rsid w:val="006329E1"/>
    <w:rsid w:val="00633996"/>
    <w:rsid w:val="00636671"/>
    <w:rsid w:val="0063713D"/>
    <w:rsid w:val="006428F6"/>
    <w:rsid w:val="00642957"/>
    <w:rsid w:val="00642C2B"/>
    <w:rsid w:val="00642D5A"/>
    <w:rsid w:val="006460EC"/>
    <w:rsid w:val="006519C5"/>
    <w:rsid w:val="00652BEF"/>
    <w:rsid w:val="00661825"/>
    <w:rsid w:val="00661CF1"/>
    <w:rsid w:val="0066700F"/>
    <w:rsid w:val="00671CA1"/>
    <w:rsid w:val="0067367D"/>
    <w:rsid w:val="00673B24"/>
    <w:rsid w:val="006741A3"/>
    <w:rsid w:val="0067625B"/>
    <w:rsid w:val="0068099A"/>
    <w:rsid w:val="00684320"/>
    <w:rsid w:val="00684424"/>
    <w:rsid w:val="00685A2C"/>
    <w:rsid w:val="00690E40"/>
    <w:rsid w:val="00691D2E"/>
    <w:rsid w:val="006926B6"/>
    <w:rsid w:val="00697EFA"/>
    <w:rsid w:val="006A2E5C"/>
    <w:rsid w:val="006A37C4"/>
    <w:rsid w:val="006B037E"/>
    <w:rsid w:val="006B0EBF"/>
    <w:rsid w:val="006B5B60"/>
    <w:rsid w:val="006B6B52"/>
    <w:rsid w:val="006B7ACB"/>
    <w:rsid w:val="006C04AD"/>
    <w:rsid w:val="006C34AD"/>
    <w:rsid w:val="006C3B8C"/>
    <w:rsid w:val="006D06D7"/>
    <w:rsid w:val="006D4FBF"/>
    <w:rsid w:val="006D4FE9"/>
    <w:rsid w:val="006E08A3"/>
    <w:rsid w:val="006E27C7"/>
    <w:rsid w:val="006E2A0C"/>
    <w:rsid w:val="006E5471"/>
    <w:rsid w:val="006F4847"/>
    <w:rsid w:val="006F4962"/>
    <w:rsid w:val="006F5544"/>
    <w:rsid w:val="006F5DC4"/>
    <w:rsid w:val="006F7677"/>
    <w:rsid w:val="006F7734"/>
    <w:rsid w:val="00700E74"/>
    <w:rsid w:val="007032D3"/>
    <w:rsid w:val="007037EC"/>
    <w:rsid w:val="007039CB"/>
    <w:rsid w:val="00705675"/>
    <w:rsid w:val="0070698F"/>
    <w:rsid w:val="00706B2D"/>
    <w:rsid w:val="00707E1F"/>
    <w:rsid w:val="0071195B"/>
    <w:rsid w:val="0071348B"/>
    <w:rsid w:val="007136D8"/>
    <w:rsid w:val="00713718"/>
    <w:rsid w:val="00713AB2"/>
    <w:rsid w:val="00716092"/>
    <w:rsid w:val="0071692E"/>
    <w:rsid w:val="007207AA"/>
    <w:rsid w:val="00721005"/>
    <w:rsid w:val="007233AC"/>
    <w:rsid w:val="007243D7"/>
    <w:rsid w:val="00726A82"/>
    <w:rsid w:val="00727499"/>
    <w:rsid w:val="007302CF"/>
    <w:rsid w:val="007315DA"/>
    <w:rsid w:val="00731C53"/>
    <w:rsid w:val="00731D29"/>
    <w:rsid w:val="00733975"/>
    <w:rsid w:val="00734674"/>
    <w:rsid w:val="00734941"/>
    <w:rsid w:val="0073654A"/>
    <w:rsid w:val="007369D3"/>
    <w:rsid w:val="00736DB7"/>
    <w:rsid w:val="00740082"/>
    <w:rsid w:val="0074139E"/>
    <w:rsid w:val="007421D4"/>
    <w:rsid w:val="007423D6"/>
    <w:rsid w:val="0074351D"/>
    <w:rsid w:val="00743D07"/>
    <w:rsid w:val="007473BD"/>
    <w:rsid w:val="00750977"/>
    <w:rsid w:val="00750B2A"/>
    <w:rsid w:val="00751C60"/>
    <w:rsid w:val="00755904"/>
    <w:rsid w:val="00756C9A"/>
    <w:rsid w:val="00760879"/>
    <w:rsid w:val="0076400E"/>
    <w:rsid w:val="007658A4"/>
    <w:rsid w:val="00765962"/>
    <w:rsid w:val="00767E7C"/>
    <w:rsid w:val="00772644"/>
    <w:rsid w:val="007735A6"/>
    <w:rsid w:val="00774C55"/>
    <w:rsid w:val="0077584A"/>
    <w:rsid w:val="00775ABA"/>
    <w:rsid w:val="00776C19"/>
    <w:rsid w:val="00782305"/>
    <w:rsid w:val="00782B6C"/>
    <w:rsid w:val="00783406"/>
    <w:rsid w:val="00783856"/>
    <w:rsid w:val="00783E7B"/>
    <w:rsid w:val="007841A3"/>
    <w:rsid w:val="0078491A"/>
    <w:rsid w:val="007849D9"/>
    <w:rsid w:val="00784EEF"/>
    <w:rsid w:val="00786633"/>
    <w:rsid w:val="00787B2D"/>
    <w:rsid w:val="00790205"/>
    <w:rsid w:val="00792013"/>
    <w:rsid w:val="007A0167"/>
    <w:rsid w:val="007A23F3"/>
    <w:rsid w:val="007A49F4"/>
    <w:rsid w:val="007A69EE"/>
    <w:rsid w:val="007A6B8F"/>
    <w:rsid w:val="007A72B5"/>
    <w:rsid w:val="007B16B0"/>
    <w:rsid w:val="007B35AE"/>
    <w:rsid w:val="007B4F47"/>
    <w:rsid w:val="007B60C6"/>
    <w:rsid w:val="007B6847"/>
    <w:rsid w:val="007C01D5"/>
    <w:rsid w:val="007C02A8"/>
    <w:rsid w:val="007C2B85"/>
    <w:rsid w:val="007C2F1C"/>
    <w:rsid w:val="007C6F7D"/>
    <w:rsid w:val="007D1B7B"/>
    <w:rsid w:val="007D1CCB"/>
    <w:rsid w:val="007D4C0E"/>
    <w:rsid w:val="007E0AE5"/>
    <w:rsid w:val="007E2D4E"/>
    <w:rsid w:val="007E2F76"/>
    <w:rsid w:val="007E34FB"/>
    <w:rsid w:val="007F2892"/>
    <w:rsid w:val="007F2A34"/>
    <w:rsid w:val="007F4288"/>
    <w:rsid w:val="007F7301"/>
    <w:rsid w:val="008006B9"/>
    <w:rsid w:val="00801068"/>
    <w:rsid w:val="00801BEC"/>
    <w:rsid w:val="00802850"/>
    <w:rsid w:val="00804F01"/>
    <w:rsid w:val="00811404"/>
    <w:rsid w:val="0081199B"/>
    <w:rsid w:val="00816030"/>
    <w:rsid w:val="00820B0D"/>
    <w:rsid w:val="0082480E"/>
    <w:rsid w:val="00824AB3"/>
    <w:rsid w:val="008276D4"/>
    <w:rsid w:val="00827B19"/>
    <w:rsid w:val="00831005"/>
    <w:rsid w:val="008317B9"/>
    <w:rsid w:val="00832F3C"/>
    <w:rsid w:val="00834FDC"/>
    <w:rsid w:val="0083636E"/>
    <w:rsid w:val="0084052D"/>
    <w:rsid w:val="008416EC"/>
    <w:rsid w:val="00845003"/>
    <w:rsid w:val="00846996"/>
    <w:rsid w:val="00846ABD"/>
    <w:rsid w:val="00846EB5"/>
    <w:rsid w:val="00850A02"/>
    <w:rsid w:val="008529A6"/>
    <w:rsid w:val="008553C5"/>
    <w:rsid w:val="00857D63"/>
    <w:rsid w:val="0086223F"/>
    <w:rsid w:val="00862340"/>
    <w:rsid w:val="008636F7"/>
    <w:rsid w:val="008642F8"/>
    <w:rsid w:val="00864ECD"/>
    <w:rsid w:val="008656E1"/>
    <w:rsid w:val="00865B09"/>
    <w:rsid w:val="00875409"/>
    <w:rsid w:val="00882A1F"/>
    <w:rsid w:val="0088330D"/>
    <w:rsid w:val="00883D5A"/>
    <w:rsid w:val="0088436C"/>
    <w:rsid w:val="0088517E"/>
    <w:rsid w:val="00885E01"/>
    <w:rsid w:val="00887062"/>
    <w:rsid w:val="00887910"/>
    <w:rsid w:val="00890E66"/>
    <w:rsid w:val="00891BBD"/>
    <w:rsid w:val="00891D92"/>
    <w:rsid w:val="00891E54"/>
    <w:rsid w:val="00894E58"/>
    <w:rsid w:val="008A21C2"/>
    <w:rsid w:val="008A77FE"/>
    <w:rsid w:val="008B0D84"/>
    <w:rsid w:val="008B2AD7"/>
    <w:rsid w:val="008B3702"/>
    <w:rsid w:val="008B4868"/>
    <w:rsid w:val="008B4B6D"/>
    <w:rsid w:val="008B586F"/>
    <w:rsid w:val="008B6700"/>
    <w:rsid w:val="008B6788"/>
    <w:rsid w:val="008C1D97"/>
    <w:rsid w:val="008D228D"/>
    <w:rsid w:val="008D51CF"/>
    <w:rsid w:val="008D5B5A"/>
    <w:rsid w:val="008D5DD0"/>
    <w:rsid w:val="008D7411"/>
    <w:rsid w:val="008E1997"/>
    <w:rsid w:val="008E425A"/>
    <w:rsid w:val="008E5434"/>
    <w:rsid w:val="008E54C1"/>
    <w:rsid w:val="008E695F"/>
    <w:rsid w:val="008E69FD"/>
    <w:rsid w:val="008E7160"/>
    <w:rsid w:val="008F17A7"/>
    <w:rsid w:val="008F50F1"/>
    <w:rsid w:val="008F75FF"/>
    <w:rsid w:val="00901161"/>
    <w:rsid w:val="00903075"/>
    <w:rsid w:val="00903ECD"/>
    <w:rsid w:val="00907D59"/>
    <w:rsid w:val="0091207A"/>
    <w:rsid w:val="00914584"/>
    <w:rsid w:val="009145BA"/>
    <w:rsid w:val="00916024"/>
    <w:rsid w:val="00916AC3"/>
    <w:rsid w:val="00916EAB"/>
    <w:rsid w:val="00920A3F"/>
    <w:rsid w:val="00923463"/>
    <w:rsid w:val="00923639"/>
    <w:rsid w:val="00923A46"/>
    <w:rsid w:val="009246E7"/>
    <w:rsid w:val="009261D4"/>
    <w:rsid w:val="00932EBC"/>
    <w:rsid w:val="009338F9"/>
    <w:rsid w:val="0093468E"/>
    <w:rsid w:val="00934738"/>
    <w:rsid w:val="0093603B"/>
    <w:rsid w:val="009369DD"/>
    <w:rsid w:val="00940741"/>
    <w:rsid w:val="0094207C"/>
    <w:rsid w:val="00942530"/>
    <w:rsid w:val="009455C9"/>
    <w:rsid w:val="00947F50"/>
    <w:rsid w:val="00952081"/>
    <w:rsid w:val="00952541"/>
    <w:rsid w:val="00952C7B"/>
    <w:rsid w:val="00953563"/>
    <w:rsid w:val="00954D12"/>
    <w:rsid w:val="00956FB3"/>
    <w:rsid w:val="00960F83"/>
    <w:rsid w:val="00964BFB"/>
    <w:rsid w:val="00964EAD"/>
    <w:rsid w:val="00965B7B"/>
    <w:rsid w:val="0096712B"/>
    <w:rsid w:val="00970005"/>
    <w:rsid w:val="009713B2"/>
    <w:rsid w:val="0097248E"/>
    <w:rsid w:val="00972D4F"/>
    <w:rsid w:val="00973CC3"/>
    <w:rsid w:val="0097414C"/>
    <w:rsid w:val="009741B9"/>
    <w:rsid w:val="009758AC"/>
    <w:rsid w:val="00980C15"/>
    <w:rsid w:val="00981314"/>
    <w:rsid w:val="00984598"/>
    <w:rsid w:val="0098545A"/>
    <w:rsid w:val="00985BD3"/>
    <w:rsid w:val="00986E8D"/>
    <w:rsid w:val="00991231"/>
    <w:rsid w:val="00991BA0"/>
    <w:rsid w:val="009932F8"/>
    <w:rsid w:val="00993E9F"/>
    <w:rsid w:val="00995126"/>
    <w:rsid w:val="00996EAC"/>
    <w:rsid w:val="009978DA"/>
    <w:rsid w:val="009A1821"/>
    <w:rsid w:val="009A2A3C"/>
    <w:rsid w:val="009A5053"/>
    <w:rsid w:val="009A6CE0"/>
    <w:rsid w:val="009B0A4D"/>
    <w:rsid w:val="009B15CC"/>
    <w:rsid w:val="009B51CB"/>
    <w:rsid w:val="009B5425"/>
    <w:rsid w:val="009B5613"/>
    <w:rsid w:val="009B5E3C"/>
    <w:rsid w:val="009B626F"/>
    <w:rsid w:val="009B7B12"/>
    <w:rsid w:val="009C65FD"/>
    <w:rsid w:val="009C7106"/>
    <w:rsid w:val="009D0C22"/>
    <w:rsid w:val="009D2B02"/>
    <w:rsid w:val="009D5049"/>
    <w:rsid w:val="009D5355"/>
    <w:rsid w:val="009E4BA3"/>
    <w:rsid w:val="009F06D2"/>
    <w:rsid w:val="009F1B3F"/>
    <w:rsid w:val="009F1DFB"/>
    <w:rsid w:val="009F3780"/>
    <w:rsid w:val="009F3E7C"/>
    <w:rsid w:val="009F4A96"/>
    <w:rsid w:val="009F6B11"/>
    <w:rsid w:val="009F75C2"/>
    <w:rsid w:val="00A00AC2"/>
    <w:rsid w:val="00A05A9D"/>
    <w:rsid w:val="00A07AF8"/>
    <w:rsid w:val="00A07F03"/>
    <w:rsid w:val="00A10611"/>
    <w:rsid w:val="00A11501"/>
    <w:rsid w:val="00A14D32"/>
    <w:rsid w:val="00A178EE"/>
    <w:rsid w:val="00A21612"/>
    <w:rsid w:val="00A21981"/>
    <w:rsid w:val="00A22A2C"/>
    <w:rsid w:val="00A22C0F"/>
    <w:rsid w:val="00A237C2"/>
    <w:rsid w:val="00A24F6F"/>
    <w:rsid w:val="00A256C7"/>
    <w:rsid w:val="00A33493"/>
    <w:rsid w:val="00A4045E"/>
    <w:rsid w:val="00A4283B"/>
    <w:rsid w:val="00A452DB"/>
    <w:rsid w:val="00A45473"/>
    <w:rsid w:val="00A45C36"/>
    <w:rsid w:val="00A46BE8"/>
    <w:rsid w:val="00A4755E"/>
    <w:rsid w:val="00A51813"/>
    <w:rsid w:val="00A52398"/>
    <w:rsid w:val="00A53B11"/>
    <w:rsid w:val="00A60C62"/>
    <w:rsid w:val="00A60CD3"/>
    <w:rsid w:val="00A6176D"/>
    <w:rsid w:val="00A623A0"/>
    <w:rsid w:val="00A63A35"/>
    <w:rsid w:val="00A6659B"/>
    <w:rsid w:val="00A74363"/>
    <w:rsid w:val="00A74F79"/>
    <w:rsid w:val="00A75E11"/>
    <w:rsid w:val="00A773F6"/>
    <w:rsid w:val="00A80177"/>
    <w:rsid w:val="00A80193"/>
    <w:rsid w:val="00A84568"/>
    <w:rsid w:val="00A906C0"/>
    <w:rsid w:val="00A91054"/>
    <w:rsid w:val="00A91310"/>
    <w:rsid w:val="00A93C86"/>
    <w:rsid w:val="00A95B03"/>
    <w:rsid w:val="00AA1772"/>
    <w:rsid w:val="00AA1C5D"/>
    <w:rsid w:val="00AA3504"/>
    <w:rsid w:val="00AA38C3"/>
    <w:rsid w:val="00AA6105"/>
    <w:rsid w:val="00AA6128"/>
    <w:rsid w:val="00AA7164"/>
    <w:rsid w:val="00AB0EDF"/>
    <w:rsid w:val="00AB10A8"/>
    <w:rsid w:val="00AB1A62"/>
    <w:rsid w:val="00AB4EE5"/>
    <w:rsid w:val="00AB4F6D"/>
    <w:rsid w:val="00AB5D70"/>
    <w:rsid w:val="00AB7C10"/>
    <w:rsid w:val="00AC1AD8"/>
    <w:rsid w:val="00AC70B2"/>
    <w:rsid w:val="00AD014D"/>
    <w:rsid w:val="00AD0E13"/>
    <w:rsid w:val="00AD0E6F"/>
    <w:rsid w:val="00AD0F8B"/>
    <w:rsid w:val="00AD145B"/>
    <w:rsid w:val="00AD165C"/>
    <w:rsid w:val="00AD5722"/>
    <w:rsid w:val="00AE1105"/>
    <w:rsid w:val="00AE111A"/>
    <w:rsid w:val="00AE2438"/>
    <w:rsid w:val="00AE295C"/>
    <w:rsid w:val="00AE3301"/>
    <w:rsid w:val="00AE4132"/>
    <w:rsid w:val="00AE53C0"/>
    <w:rsid w:val="00AE75E5"/>
    <w:rsid w:val="00AF0CC9"/>
    <w:rsid w:val="00AF20C4"/>
    <w:rsid w:val="00AF4775"/>
    <w:rsid w:val="00AF4A7F"/>
    <w:rsid w:val="00B01DC7"/>
    <w:rsid w:val="00B0427D"/>
    <w:rsid w:val="00B049BA"/>
    <w:rsid w:val="00B057CB"/>
    <w:rsid w:val="00B05F43"/>
    <w:rsid w:val="00B07C0B"/>
    <w:rsid w:val="00B10DF1"/>
    <w:rsid w:val="00B15293"/>
    <w:rsid w:val="00B17322"/>
    <w:rsid w:val="00B2544F"/>
    <w:rsid w:val="00B270A5"/>
    <w:rsid w:val="00B278EA"/>
    <w:rsid w:val="00B278F9"/>
    <w:rsid w:val="00B31AF4"/>
    <w:rsid w:val="00B32C46"/>
    <w:rsid w:val="00B3402E"/>
    <w:rsid w:val="00B3421E"/>
    <w:rsid w:val="00B343BE"/>
    <w:rsid w:val="00B3519B"/>
    <w:rsid w:val="00B35626"/>
    <w:rsid w:val="00B36A85"/>
    <w:rsid w:val="00B37E21"/>
    <w:rsid w:val="00B401B8"/>
    <w:rsid w:val="00B4468B"/>
    <w:rsid w:val="00B47583"/>
    <w:rsid w:val="00B5229F"/>
    <w:rsid w:val="00B528A3"/>
    <w:rsid w:val="00B54C7E"/>
    <w:rsid w:val="00B557C5"/>
    <w:rsid w:val="00B62570"/>
    <w:rsid w:val="00B635B3"/>
    <w:rsid w:val="00B63B51"/>
    <w:rsid w:val="00B64CB0"/>
    <w:rsid w:val="00B67071"/>
    <w:rsid w:val="00B700DD"/>
    <w:rsid w:val="00B73488"/>
    <w:rsid w:val="00B73E42"/>
    <w:rsid w:val="00B76674"/>
    <w:rsid w:val="00B809C3"/>
    <w:rsid w:val="00B810CA"/>
    <w:rsid w:val="00B8395A"/>
    <w:rsid w:val="00B86DCF"/>
    <w:rsid w:val="00B912E5"/>
    <w:rsid w:val="00B91591"/>
    <w:rsid w:val="00B9410D"/>
    <w:rsid w:val="00B96987"/>
    <w:rsid w:val="00B970B5"/>
    <w:rsid w:val="00B9773D"/>
    <w:rsid w:val="00BA089C"/>
    <w:rsid w:val="00BA221A"/>
    <w:rsid w:val="00BA24E2"/>
    <w:rsid w:val="00BA266A"/>
    <w:rsid w:val="00BA280C"/>
    <w:rsid w:val="00BA3D58"/>
    <w:rsid w:val="00BA590F"/>
    <w:rsid w:val="00BB100D"/>
    <w:rsid w:val="00BB481D"/>
    <w:rsid w:val="00BB63E3"/>
    <w:rsid w:val="00BC122F"/>
    <w:rsid w:val="00BC23CF"/>
    <w:rsid w:val="00BC433C"/>
    <w:rsid w:val="00BC6B17"/>
    <w:rsid w:val="00BD1586"/>
    <w:rsid w:val="00BD2281"/>
    <w:rsid w:val="00BD45A6"/>
    <w:rsid w:val="00BD4CDD"/>
    <w:rsid w:val="00BE11AB"/>
    <w:rsid w:val="00BE159D"/>
    <w:rsid w:val="00BE23BF"/>
    <w:rsid w:val="00BE264A"/>
    <w:rsid w:val="00BE2DF8"/>
    <w:rsid w:val="00BE37B4"/>
    <w:rsid w:val="00BE6518"/>
    <w:rsid w:val="00BF2686"/>
    <w:rsid w:val="00BF35C4"/>
    <w:rsid w:val="00BF4908"/>
    <w:rsid w:val="00BF4A96"/>
    <w:rsid w:val="00C00599"/>
    <w:rsid w:val="00C012D2"/>
    <w:rsid w:val="00C02994"/>
    <w:rsid w:val="00C030AA"/>
    <w:rsid w:val="00C032CF"/>
    <w:rsid w:val="00C05808"/>
    <w:rsid w:val="00C10B17"/>
    <w:rsid w:val="00C111D7"/>
    <w:rsid w:val="00C1165B"/>
    <w:rsid w:val="00C11B19"/>
    <w:rsid w:val="00C127E7"/>
    <w:rsid w:val="00C15BAC"/>
    <w:rsid w:val="00C16678"/>
    <w:rsid w:val="00C205C2"/>
    <w:rsid w:val="00C21F4C"/>
    <w:rsid w:val="00C26CD6"/>
    <w:rsid w:val="00C275D2"/>
    <w:rsid w:val="00C276EF"/>
    <w:rsid w:val="00C278AF"/>
    <w:rsid w:val="00C309AA"/>
    <w:rsid w:val="00C34EF4"/>
    <w:rsid w:val="00C37787"/>
    <w:rsid w:val="00C40115"/>
    <w:rsid w:val="00C418FE"/>
    <w:rsid w:val="00C432BF"/>
    <w:rsid w:val="00C44AD0"/>
    <w:rsid w:val="00C45479"/>
    <w:rsid w:val="00C45D84"/>
    <w:rsid w:val="00C45D9B"/>
    <w:rsid w:val="00C46C97"/>
    <w:rsid w:val="00C47D73"/>
    <w:rsid w:val="00C51664"/>
    <w:rsid w:val="00C51B7D"/>
    <w:rsid w:val="00C52D0D"/>
    <w:rsid w:val="00C561DB"/>
    <w:rsid w:val="00C56A14"/>
    <w:rsid w:val="00C607BE"/>
    <w:rsid w:val="00C63C1F"/>
    <w:rsid w:val="00C64235"/>
    <w:rsid w:val="00C6762F"/>
    <w:rsid w:val="00C67E3C"/>
    <w:rsid w:val="00C71C2C"/>
    <w:rsid w:val="00C72543"/>
    <w:rsid w:val="00C73401"/>
    <w:rsid w:val="00C74B09"/>
    <w:rsid w:val="00C76BF0"/>
    <w:rsid w:val="00C800A9"/>
    <w:rsid w:val="00C80698"/>
    <w:rsid w:val="00C82B9B"/>
    <w:rsid w:val="00C86EC9"/>
    <w:rsid w:val="00C87279"/>
    <w:rsid w:val="00C90938"/>
    <w:rsid w:val="00C91CE6"/>
    <w:rsid w:val="00C92C91"/>
    <w:rsid w:val="00CA0A1A"/>
    <w:rsid w:val="00CA6698"/>
    <w:rsid w:val="00CB0ED4"/>
    <w:rsid w:val="00CB423B"/>
    <w:rsid w:val="00CB461D"/>
    <w:rsid w:val="00CB5096"/>
    <w:rsid w:val="00CB53B8"/>
    <w:rsid w:val="00CB56DE"/>
    <w:rsid w:val="00CB5D30"/>
    <w:rsid w:val="00CB633F"/>
    <w:rsid w:val="00CB6C79"/>
    <w:rsid w:val="00CB77FD"/>
    <w:rsid w:val="00CC169D"/>
    <w:rsid w:val="00CC1937"/>
    <w:rsid w:val="00CC4550"/>
    <w:rsid w:val="00CC7D4B"/>
    <w:rsid w:val="00CD0A0B"/>
    <w:rsid w:val="00CD5619"/>
    <w:rsid w:val="00CD5FD0"/>
    <w:rsid w:val="00CD622D"/>
    <w:rsid w:val="00CD7953"/>
    <w:rsid w:val="00CE161B"/>
    <w:rsid w:val="00CE5D4B"/>
    <w:rsid w:val="00CE755F"/>
    <w:rsid w:val="00CF0D24"/>
    <w:rsid w:val="00CF3A21"/>
    <w:rsid w:val="00CF3F65"/>
    <w:rsid w:val="00CF5743"/>
    <w:rsid w:val="00CF5CC3"/>
    <w:rsid w:val="00CF5CE0"/>
    <w:rsid w:val="00CF60C3"/>
    <w:rsid w:val="00CF7396"/>
    <w:rsid w:val="00CF77ED"/>
    <w:rsid w:val="00D01144"/>
    <w:rsid w:val="00D022E5"/>
    <w:rsid w:val="00D04631"/>
    <w:rsid w:val="00D11711"/>
    <w:rsid w:val="00D16A74"/>
    <w:rsid w:val="00D24D6B"/>
    <w:rsid w:val="00D2646A"/>
    <w:rsid w:val="00D268F5"/>
    <w:rsid w:val="00D30FC8"/>
    <w:rsid w:val="00D329B0"/>
    <w:rsid w:val="00D33B73"/>
    <w:rsid w:val="00D348CC"/>
    <w:rsid w:val="00D34E52"/>
    <w:rsid w:val="00D35E01"/>
    <w:rsid w:val="00D37977"/>
    <w:rsid w:val="00D37E34"/>
    <w:rsid w:val="00D42090"/>
    <w:rsid w:val="00D44692"/>
    <w:rsid w:val="00D457D2"/>
    <w:rsid w:val="00D47B89"/>
    <w:rsid w:val="00D5227B"/>
    <w:rsid w:val="00D52521"/>
    <w:rsid w:val="00D53447"/>
    <w:rsid w:val="00D55AF8"/>
    <w:rsid w:val="00D55C68"/>
    <w:rsid w:val="00D56A2A"/>
    <w:rsid w:val="00D63C38"/>
    <w:rsid w:val="00D65135"/>
    <w:rsid w:val="00D67B45"/>
    <w:rsid w:val="00D7093E"/>
    <w:rsid w:val="00D716A4"/>
    <w:rsid w:val="00D7315C"/>
    <w:rsid w:val="00D76B91"/>
    <w:rsid w:val="00D76EFD"/>
    <w:rsid w:val="00D8164D"/>
    <w:rsid w:val="00D81A07"/>
    <w:rsid w:val="00D81F2C"/>
    <w:rsid w:val="00D83F19"/>
    <w:rsid w:val="00D84A22"/>
    <w:rsid w:val="00D8653A"/>
    <w:rsid w:val="00D87445"/>
    <w:rsid w:val="00D8799C"/>
    <w:rsid w:val="00D87FA8"/>
    <w:rsid w:val="00D90453"/>
    <w:rsid w:val="00D913BB"/>
    <w:rsid w:val="00D91B77"/>
    <w:rsid w:val="00D92733"/>
    <w:rsid w:val="00DA062D"/>
    <w:rsid w:val="00DA2BF3"/>
    <w:rsid w:val="00DA5930"/>
    <w:rsid w:val="00DB03CC"/>
    <w:rsid w:val="00DB1270"/>
    <w:rsid w:val="00DB2BAC"/>
    <w:rsid w:val="00DB6873"/>
    <w:rsid w:val="00DB698D"/>
    <w:rsid w:val="00DB6BD9"/>
    <w:rsid w:val="00DB6C73"/>
    <w:rsid w:val="00DC08B2"/>
    <w:rsid w:val="00DC2F85"/>
    <w:rsid w:val="00DC3F1E"/>
    <w:rsid w:val="00DC5579"/>
    <w:rsid w:val="00DC778D"/>
    <w:rsid w:val="00DD2FBD"/>
    <w:rsid w:val="00DD40A4"/>
    <w:rsid w:val="00DD4824"/>
    <w:rsid w:val="00DD7564"/>
    <w:rsid w:val="00DE214F"/>
    <w:rsid w:val="00DE43FE"/>
    <w:rsid w:val="00DE6A59"/>
    <w:rsid w:val="00DF15B4"/>
    <w:rsid w:val="00DF27EF"/>
    <w:rsid w:val="00DF384B"/>
    <w:rsid w:val="00DF4093"/>
    <w:rsid w:val="00DF41A1"/>
    <w:rsid w:val="00DF5A0F"/>
    <w:rsid w:val="00DF75C5"/>
    <w:rsid w:val="00DF7658"/>
    <w:rsid w:val="00E0200D"/>
    <w:rsid w:val="00E03188"/>
    <w:rsid w:val="00E03899"/>
    <w:rsid w:val="00E04530"/>
    <w:rsid w:val="00E05ECA"/>
    <w:rsid w:val="00E069A4"/>
    <w:rsid w:val="00E12021"/>
    <w:rsid w:val="00E125AE"/>
    <w:rsid w:val="00E142CF"/>
    <w:rsid w:val="00E22267"/>
    <w:rsid w:val="00E22CA1"/>
    <w:rsid w:val="00E24DE9"/>
    <w:rsid w:val="00E24F5C"/>
    <w:rsid w:val="00E26CBB"/>
    <w:rsid w:val="00E279B7"/>
    <w:rsid w:val="00E30943"/>
    <w:rsid w:val="00E32513"/>
    <w:rsid w:val="00E36E78"/>
    <w:rsid w:val="00E42C2D"/>
    <w:rsid w:val="00E435A3"/>
    <w:rsid w:val="00E469A5"/>
    <w:rsid w:val="00E50F75"/>
    <w:rsid w:val="00E52D25"/>
    <w:rsid w:val="00E53F9D"/>
    <w:rsid w:val="00E5433E"/>
    <w:rsid w:val="00E64015"/>
    <w:rsid w:val="00E653AE"/>
    <w:rsid w:val="00E65673"/>
    <w:rsid w:val="00E6572D"/>
    <w:rsid w:val="00E65ABA"/>
    <w:rsid w:val="00E722DC"/>
    <w:rsid w:val="00E7316F"/>
    <w:rsid w:val="00E747FB"/>
    <w:rsid w:val="00E759D9"/>
    <w:rsid w:val="00E808BA"/>
    <w:rsid w:val="00E8261C"/>
    <w:rsid w:val="00E84444"/>
    <w:rsid w:val="00E93839"/>
    <w:rsid w:val="00E94EBF"/>
    <w:rsid w:val="00E95B81"/>
    <w:rsid w:val="00E95F79"/>
    <w:rsid w:val="00E97F67"/>
    <w:rsid w:val="00EA0713"/>
    <w:rsid w:val="00EA1F1A"/>
    <w:rsid w:val="00EA4D6B"/>
    <w:rsid w:val="00EA65A7"/>
    <w:rsid w:val="00EA6909"/>
    <w:rsid w:val="00EA6D4E"/>
    <w:rsid w:val="00EA7DDD"/>
    <w:rsid w:val="00EA7DE6"/>
    <w:rsid w:val="00EB5301"/>
    <w:rsid w:val="00EB5580"/>
    <w:rsid w:val="00EC1263"/>
    <w:rsid w:val="00EC1EA3"/>
    <w:rsid w:val="00EC7BA2"/>
    <w:rsid w:val="00ED0EA9"/>
    <w:rsid w:val="00ED2E10"/>
    <w:rsid w:val="00ED610D"/>
    <w:rsid w:val="00ED6BDA"/>
    <w:rsid w:val="00ED7AA9"/>
    <w:rsid w:val="00EE2924"/>
    <w:rsid w:val="00EE74A7"/>
    <w:rsid w:val="00EF38EE"/>
    <w:rsid w:val="00EF43A3"/>
    <w:rsid w:val="00EF48A5"/>
    <w:rsid w:val="00EF6901"/>
    <w:rsid w:val="00EF6D6E"/>
    <w:rsid w:val="00F05151"/>
    <w:rsid w:val="00F07C11"/>
    <w:rsid w:val="00F07C60"/>
    <w:rsid w:val="00F107F5"/>
    <w:rsid w:val="00F122F4"/>
    <w:rsid w:val="00F135AB"/>
    <w:rsid w:val="00F15AFC"/>
    <w:rsid w:val="00F20172"/>
    <w:rsid w:val="00F236FF"/>
    <w:rsid w:val="00F3121A"/>
    <w:rsid w:val="00F314BA"/>
    <w:rsid w:val="00F32159"/>
    <w:rsid w:val="00F32521"/>
    <w:rsid w:val="00F32A93"/>
    <w:rsid w:val="00F33066"/>
    <w:rsid w:val="00F34125"/>
    <w:rsid w:val="00F41597"/>
    <w:rsid w:val="00F42399"/>
    <w:rsid w:val="00F43ED2"/>
    <w:rsid w:val="00F46724"/>
    <w:rsid w:val="00F51EB8"/>
    <w:rsid w:val="00F5320A"/>
    <w:rsid w:val="00F54EA9"/>
    <w:rsid w:val="00F56BEA"/>
    <w:rsid w:val="00F56C36"/>
    <w:rsid w:val="00F62FC2"/>
    <w:rsid w:val="00F63EAC"/>
    <w:rsid w:val="00F65679"/>
    <w:rsid w:val="00F6593E"/>
    <w:rsid w:val="00F67F59"/>
    <w:rsid w:val="00F71ECB"/>
    <w:rsid w:val="00F72C4F"/>
    <w:rsid w:val="00F851F4"/>
    <w:rsid w:val="00F85C5F"/>
    <w:rsid w:val="00F8660C"/>
    <w:rsid w:val="00F86E91"/>
    <w:rsid w:val="00F904E3"/>
    <w:rsid w:val="00F9126F"/>
    <w:rsid w:val="00F91BC2"/>
    <w:rsid w:val="00F93AF9"/>
    <w:rsid w:val="00F94A29"/>
    <w:rsid w:val="00F9673C"/>
    <w:rsid w:val="00F96ACA"/>
    <w:rsid w:val="00FA2A6A"/>
    <w:rsid w:val="00FA387A"/>
    <w:rsid w:val="00FA6E13"/>
    <w:rsid w:val="00FA7671"/>
    <w:rsid w:val="00FA787B"/>
    <w:rsid w:val="00FB20EA"/>
    <w:rsid w:val="00FB2AB6"/>
    <w:rsid w:val="00FC12F2"/>
    <w:rsid w:val="00FC5C28"/>
    <w:rsid w:val="00FC700E"/>
    <w:rsid w:val="00FD0D76"/>
    <w:rsid w:val="00FD1BCD"/>
    <w:rsid w:val="00FD4491"/>
    <w:rsid w:val="00FD6D48"/>
    <w:rsid w:val="00FD6E4A"/>
    <w:rsid w:val="00FE58E8"/>
    <w:rsid w:val="00FF462A"/>
    <w:rsid w:val="00FF5D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19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144"/>
    <w:pPr>
      <w:spacing w:line="360" w:lineRule="auto"/>
    </w:pPr>
    <w:rPr>
      <w:rFonts w:ascii="Calibri" w:hAnsi="Calibri" w:cs="Arial"/>
      <w:sz w:val="22"/>
      <w:szCs w:val="24"/>
      <w:lang w:val="en-AU" w:eastAsia="en-AU"/>
    </w:rPr>
  </w:style>
  <w:style w:type="paragraph" w:styleId="Heading1">
    <w:name w:val="heading 1"/>
    <w:basedOn w:val="HeadingBase"/>
    <w:next w:val="NumberLevel1"/>
    <w:link w:val="Heading1Char"/>
    <w:qFormat/>
    <w:rsid w:val="00497AE9"/>
    <w:pPr>
      <w:keepNext/>
      <w:keepLines/>
      <w:outlineLvl w:val="0"/>
    </w:pPr>
    <w:rPr>
      <w:rFonts w:ascii="Calibri" w:hAnsi="Calibri"/>
      <w:b/>
      <w:bCs/>
      <w:caps/>
      <w:kern w:val="32"/>
      <w:sz w:val="28"/>
      <w:szCs w:val="32"/>
    </w:rPr>
  </w:style>
  <w:style w:type="paragraph" w:styleId="Heading2">
    <w:name w:val="heading 2"/>
    <w:basedOn w:val="HeadingBase"/>
    <w:next w:val="NumberLevel1"/>
    <w:link w:val="Heading2Char"/>
    <w:qFormat/>
    <w:rsid w:val="00C64235"/>
    <w:pPr>
      <w:keepNext/>
      <w:keepLines/>
      <w:spacing w:after="120"/>
      <w:outlineLvl w:val="1"/>
    </w:pPr>
    <w:rPr>
      <w:rFonts w:ascii="Calibri" w:hAnsi="Calibri"/>
      <w:b/>
      <w:bCs/>
      <w:iCs/>
      <w:sz w:val="26"/>
      <w:szCs w:val="28"/>
    </w:rPr>
  </w:style>
  <w:style w:type="paragraph" w:styleId="Heading3">
    <w:name w:val="heading 3"/>
    <w:basedOn w:val="HeadingBase"/>
    <w:next w:val="NumberLevel1"/>
    <w:link w:val="Heading3Char"/>
    <w:qFormat/>
    <w:rsid w:val="00C64235"/>
    <w:pPr>
      <w:keepNext/>
      <w:keepLines/>
      <w:spacing w:after="120"/>
      <w:outlineLvl w:val="2"/>
    </w:pPr>
    <w:rPr>
      <w:rFonts w:ascii="Calibri" w:hAnsi="Calibri"/>
      <w:b/>
      <w:bCs/>
      <w:caps/>
      <w:sz w:val="24"/>
      <w:szCs w:val="26"/>
    </w:rPr>
  </w:style>
  <w:style w:type="paragraph" w:styleId="Heading4">
    <w:name w:val="heading 4"/>
    <w:basedOn w:val="HeadingBase"/>
    <w:next w:val="NumberLevel1"/>
    <w:link w:val="Heading4Char"/>
    <w:qFormat/>
    <w:rsid w:val="00C276EF"/>
    <w:pPr>
      <w:keepNext/>
      <w:keepLines/>
      <w:spacing w:after="120"/>
      <w:outlineLvl w:val="3"/>
    </w:pPr>
    <w:rPr>
      <w:rFonts w:ascii="Calibri" w:hAnsi="Calibri"/>
      <w:bCs/>
      <w:i/>
      <w:sz w:val="24"/>
      <w:szCs w:val="28"/>
    </w:rPr>
  </w:style>
  <w:style w:type="paragraph" w:styleId="Heading5">
    <w:name w:val="heading 5"/>
    <w:basedOn w:val="HeadingBase"/>
    <w:next w:val="NumberLevel1"/>
    <w:qFormat/>
    <w:rsid w:val="0042214E"/>
    <w:pPr>
      <w:keepNext/>
      <w:keepLines/>
      <w:outlineLvl w:val="4"/>
    </w:pPr>
    <w:rPr>
      <w:b/>
      <w:bCs/>
      <w:iCs/>
      <w:sz w:val="18"/>
      <w:szCs w:val="26"/>
    </w:rPr>
  </w:style>
  <w:style w:type="paragraph" w:styleId="Heading6">
    <w:name w:val="heading 6"/>
    <w:basedOn w:val="Normal"/>
    <w:next w:val="Normal"/>
    <w:qFormat/>
    <w:rsid w:val="0042214E"/>
    <w:pPr>
      <w:keepNext/>
      <w:outlineLvl w:val="5"/>
    </w:pPr>
    <w:rPr>
      <w:b/>
      <w:szCs w:val="22"/>
    </w:rPr>
  </w:style>
  <w:style w:type="paragraph" w:styleId="Heading7">
    <w:name w:val="heading 7"/>
    <w:basedOn w:val="Normal"/>
    <w:next w:val="Normal"/>
    <w:link w:val="Heading7Char"/>
    <w:qFormat/>
    <w:rsid w:val="00461882"/>
    <w:pPr>
      <w:keepNext/>
      <w:widowControl w:val="0"/>
      <w:outlineLvl w:val="6"/>
    </w:pPr>
    <w:rPr>
      <w:b/>
      <w:szCs w:val="22"/>
    </w:rPr>
  </w:style>
  <w:style w:type="paragraph" w:styleId="Heading8">
    <w:name w:val="heading 8"/>
    <w:basedOn w:val="Normal"/>
    <w:next w:val="Normal"/>
    <w:link w:val="Heading8Char"/>
    <w:qFormat/>
    <w:rsid w:val="003873E1"/>
    <w:pPr>
      <w:keepNext/>
      <w:outlineLvl w:val="7"/>
    </w:pPr>
    <w:rPr>
      <w:b/>
      <w:szCs w:val="22"/>
    </w:rPr>
  </w:style>
  <w:style w:type="paragraph" w:styleId="Heading9">
    <w:name w:val="heading 9"/>
    <w:basedOn w:val="Normal"/>
    <w:next w:val="Normal"/>
    <w:qFormat/>
    <w:rsid w:val="0042214E"/>
    <w:pPr>
      <w:keepNext/>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2"/>
    <w:semiHidden/>
    <w:rsid w:val="0042214E"/>
    <w:pPr>
      <w:spacing w:before="140" w:after="140" w:line="280" w:lineRule="atLeast"/>
    </w:pPr>
    <w:rPr>
      <w:rFonts w:ascii="Arial" w:hAnsi="Arial" w:cs="Arial"/>
      <w:sz w:val="22"/>
      <w:szCs w:val="22"/>
      <w:lang w:val="en-AU" w:eastAsia="en-AU"/>
    </w:rPr>
  </w:style>
  <w:style w:type="paragraph" w:customStyle="1" w:styleId="HeadingBase">
    <w:name w:val="Heading Base"/>
    <w:link w:val="HeadingBaseChar"/>
    <w:semiHidden/>
    <w:rsid w:val="0042214E"/>
    <w:pPr>
      <w:spacing w:before="200" w:line="280" w:lineRule="atLeast"/>
    </w:pPr>
    <w:rPr>
      <w:rFonts w:ascii="Arial" w:hAnsi="Arial" w:cs="Arial"/>
      <w:szCs w:val="22"/>
      <w:lang w:val="en-AU" w:eastAsia="en-AU"/>
    </w:rPr>
  </w:style>
  <w:style w:type="paragraph" w:customStyle="1" w:styleId="PlainParagraph">
    <w:name w:val="Plain Paragraph"/>
    <w:basedOn w:val="NormalBase"/>
    <w:link w:val="PlainParagraphChar2"/>
    <w:rsid w:val="0042214E"/>
  </w:style>
  <w:style w:type="paragraph" w:customStyle="1" w:styleId="HeaderBase">
    <w:name w:val="Header Base"/>
    <w:next w:val="Header"/>
    <w:semiHidden/>
    <w:rsid w:val="0042214E"/>
    <w:pPr>
      <w:spacing w:line="200" w:lineRule="atLeast"/>
    </w:pPr>
    <w:rPr>
      <w:rFonts w:ascii="Arial" w:hAnsi="Arial" w:cs="Arial"/>
      <w:szCs w:val="22"/>
      <w:lang w:val="en-AU" w:eastAsia="en-AU"/>
    </w:rPr>
  </w:style>
  <w:style w:type="paragraph" w:customStyle="1" w:styleId="FooterBase">
    <w:name w:val="Footer Base"/>
    <w:next w:val="Footer"/>
    <w:semiHidden/>
    <w:rsid w:val="0042214E"/>
    <w:pPr>
      <w:spacing w:line="200" w:lineRule="atLeast"/>
    </w:pPr>
    <w:rPr>
      <w:rFonts w:ascii="Arial" w:hAnsi="Arial" w:cs="Arial"/>
      <w:sz w:val="16"/>
      <w:szCs w:val="22"/>
      <w:lang w:val="en-AU" w:eastAsia="en-AU"/>
    </w:rPr>
  </w:style>
  <w:style w:type="paragraph" w:customStyle="1" w:styleId="1Reference">
    <w:name w:val="1. Reference"/>
    <w:basedOn w:val="PlainParagraph"/>
    <w:rsid w:val="0042214E"/>
    <w:pPr>
      <w:spacing w:before="0" w:after="0" w:line="200" w:lineRule="atLeast"/>
    </w:pPr>
    <w:rPr>
      <w:sz w:val="20"/>
    </w:rPr>
  </w:style>
  <w:style w:type="paragraph" w:customStyle="1" w:styleId="2Date">
    <w:name w:val="2. Date"/>
    <w:basedOn w:val="PlainParagraph"/>
    <w:next w:val="3Address"/>
    <w:rsid w:val="0042214E"/>
    <w:pPr>
      <w:spacing w:before="280" w:after="280"/>
    </w:pPr>
  </w:style>
  <w:style w:type="paragraph" w:customStyle="1" w:styleId="3Address">
    <w:name w:val="3. Address"/>
    <w:basedOn w:val="PlainParagraph"/>
    <w:rsid w:val="0042214E"/>
    <w:pPr>
      <w:keepLines/>
      <w:widowControl w:val="0"/>
      <w:spacing w:before="0" w:after="0"/>
    </w:pPr>
  </w:style>
  <w:style w:type="paragraph" w:customStyle="1" w:styleId="4Addressee">
    <w:name w:val="4. Addressee"/>
    <w:basedOn w:val="PlainParagraph"/>
    <w:next w:val="SubjectTitle"/>
    <w:rsid w:val="0042214E"/>
    <w:pPr>
      <w:keepLines/>
      <w:widowControl w:val="0"/>
      <w:spacing w:before="420" w:after="280"/>
    </w:pPr>
  </w:style>
  <w:style w:type="paragraph" w:customStyle="1" w:styleId="SubjectTitle">
    <w:name w:val="Subject/Title"/>
    <w:basedOn w:val="PlainParagraph"/>
    <w:next w:val="PlainParagraph"/>
    <w:rsid w:val="0042214E"/>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42214E"/>
    <w:pPr>
      <w:spacing w:before="420" w:after="0"/>
    </w:pPr>
    <w:rPr>
      <w:caps/>
      <w:sz w:val="20"/>
    </w:rPr>
  </w:style>
  <w:style w:type="paragraph" w:customStyle="1" w:styleId="Classificationlegalheader">
    <w:name w:val="Classification legal: header"/>
    <w:basedOn w:val="PlainParagraph"/>
    <w:semiHidden/>
    <w:rsid w:val="0042214E"/>
    <w:pPr>
      <w:spacing w:before="0" w:after="0" w:line="200" w:lineRule="atLeast"/>
    </w:pPr>
    <w:rPr>
      <w:caps/>
      <w:sz w:val="20"/>
    </w:rPr>
  </w:style>
  <w:style w:type="paragraph" w:customStyle="1" w:styleId="Classificationsecurityheader">
    <w:name w:val="Classification security: header"/>
    <w:basedOn w:val="PlainParagraph"/>
    <w:semiHidden/>
    <w:rsid w:val="0042214E"/>
    <w:pPr>
      <w:spacing w:before="280" w:after="0"/>
    </w:pPr>
    <w:rPr>
      <w:b/>
      <w:caps/>
      <w:color w:val="FFFFFF"/>
    </w:rPr>
  </w:style>
  <w:style w:type="paragraph" w:customStyle="1" w:styleId="Classificationsecurityfooter">
    <w:name w:val="Classification security: footer"/>
    <w:basedOn w:val="PlainParagraph"/>
    <w:semiHidden/>
    <w:rsid w:val="0042214E"/>
    <w:pPr>
      <w:spacing w:after="0"/>
    </w:pPr>
    <w:rPr>
      <w:b/>
      <w:caps/>
      <w:color w:val="FFFFFF"/>
    </w:rPr>
  </w:style>
  <w:style w:type="paragraph" w:styleId="Footer">
    <w:name w:val="footer"/>
    <w:basedOn w:val="FooterBase"/>
    <w:link w:val="FooterChar1"/>
    <w:uiPriority w:val="99"/>
    <w:rsid w:val="0042214E"/>
    <w:pPr>
      <w:tabs>
        <w:tab w:val="right" w:pos="8220"/>
      </w:tabs>
    </w:pPr>
  </w:style>
  <w:style w:type="paragraph" w:customStyle="1" w:styleId="FooterSubject">
    <w:name w:val="Footer Subject"/>
    <w:basedOn w:val="FooterBase"/>
    <w:semiHidden/>
    <w:rsid w:val="0042214E"/>
    <w:pPr>
      <w:ind w:right="1417"/>
    </w:pPr>
  </w:style>
  <w:style w:type="paragraph" w:customStyle="1" w:styleId="FooterLandscape">
    <w:name w:val="Footer Landscape"/>
    <w:basedOn w:val="FooterBase"/>
    <w:semiHidden/>
    <w:rsid w:val="0042214E"/>
    <w:pPr>
      <w:tabs>
        <w:tab w:val="right" w:pos="13175"/>
      </w:tabs>
    </w:pPr>
  </w:style>
  <w:style w:type="paragraph" w:styleId="Header">
    <w:name w:val="header"/>
    <w:basedOn w:val="HeaderBase"/>
    <w:link w:val="HeaderChar"/>
    <w:rsid w:val="0042214E"/>
    <w:pPr>
      <w:tabs>
        <w:tab w:val="right" w:pos="8220"/>
      </w:tabs>
    </w:pPr>
  </w:style>
  <w:style w:type="paragraph" w:customStyle="1" w:styleId="HeaderLandscape">
    <w:name w:val="Header Landscape"/>
    <w:basedOn w:val="HeaderBase"/>
    <w:semiHidden/>
    <w:rsid w:val="0042214E"/>
    <w:pPr>
      <w:tabs>
        <w:tab w:val="right" w:pos="13175"/>
      </w:tabs>
    </w:pPr>
  </w:style>
  <w:style w:type="paragraph" w:customStyle="1" w:styleId="DraftinHeader">
    <w:name w:val="Draft in Header"/>
    <w:basedOn w:val="HeaderBase"/>
    <w:semiHidden/>
    <w:rsid w:val="0042214E"/>
    <w:pPr>
      <w:tabs>
        <w:tab w:val="right" w:pos="8220"/>
      </w:tabs>
    </w:pPr>
  </w:style>
  <w:style w:type="paragraph" w:customStyle="1" w:styleId="Sig1Salutation">
    <w:name w:val="Sig. 1 Salutation"/>
    <w:basedOn w:val="PlainParagraph"/>
    <w:rsid w:val="0042214E"/>
    <w:pPr>
      <w:keepNext/>
      <w:widowControl w:val="0"/>
    </w:pPr>
  </w:style>
  <w:style w:type="paragraph" w:customStyle="1" w:styleId="Sig2Officer">
    <w:name w:val="Sig. 2 Officer"/>
    <w:basedOn w:val="PlainParagraph"/>
    <w:rsid w:val="0042214E"/>
    <w:pPr>
      <w:keepNext/>
      <w:widowControl w:val="0"/>
      <w:tabs>
        <w:tab w:val="left" w:pos="4535"/>
      </w:tabs>
      <w:spacing w:before="0" w:after="0"/>
    </w:pPr>
    <w:rPr>
      <w:b/>
    </w:rPr>
  </w:style>
  <w:style w:type="paragraph" w:customStyle="1" w:styleId="Sig3Title">
    <w:name w:val="Sig. 3 Title"/>
    <w:basedOn w:val="PlainParagraph"/>
    <w:rsid w:val="0042214E"/>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42214E"/>
    <w:pPr>
      <w:keepNext/>
      <w:widowControl w:val="0"/>
      <w:tabs>
        <w:tab w:val="left" w:pos="4535"/>
      </w:tabs>
      <w:spacing w:before="20" w:after="0" w:line="240" w:lineRule="atLeast"/>
    </w:pPr>
    <w:rPr>
      <w:sz w:val="20"/>
    </w:rPr>
  </w:style>
  <w:style w:type="paragraph" w:customStyle="1" w:styleId="Sig5Email">
    <w:name w:val="Sig. 5 Email"/>
    <w:basedOn w:val="PlainParagraph"/>
    <w:rsid w:val="0042214E"/>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42214E"/>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42214E"/>
    <w:pPr>
      <w:keepNext/>
      <w:keepLines/>
      <w:spacing w:before="0" w:after="420"/>
    </w:pPr>
    <w:rPr>
      <w:caps/>
    </w:rPr>
  </w:style>
  <w:style w:type="paragraph" w:customStyle="1" w:styleId="ContentsHeading">
    <w:name w:val="Contents Heading"/>
    <w:basedOn w:val="HeadingBase"/>
    <w:next w:val="PlainParagraph"/>
    <w:rsid w:val="0042214E"/>
    <w:pPr>
      <w:keepNext/>
      <w:keepLines/>
      <w:spacing w:before="0" w:after="280"/>
    </w:pPr>
    <w:rPr>
      <w:b/>
      <w:caps/>
    </w:rPr>
  </w:style>
  <w:style w:type="paragraph" w:customStyle="1" w:styleId="Leg1SecHead1">
    <w:name w:val="Leg1 Sec Head: 1."/>
    <w:basedOn w:val="PlainParagraph"/>
    <w:rsid w:val="0042214E"/>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rsid w:val="0042214E"/>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rsid w:val="0042214E"/>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rsid w:val="0042214E"/>
    <w:pPr>
      <w:spacing w:before="60" w:after="60" w:line="260" w:lineRule="atLeast"/>
      <w:ind w:left="1276" w:right="567" w:hanging="425"/>
    </w:pPr>
    <w:rPr>
      <w:sz w:val="20"/>
    </w:rPr>
  </w:style>
  <w:style w:type="paragraph" w:customStyle="1" w:styleId="Leg5Paraa">
    <w:name w:val="Leg5 Para: (a)"/>
    <w:basedOn w:val="PlainParagraph"/>
    <w:rsid w:val="0042214E"/>
    <w:pPr>
      <w:spacing w:before="60" w:after="60" w:line="260" w:lineRule="atLeast"/>
      <w:ind w:left="1843" w:right="567" w:hanging="567"/>
    </w:pPr>
    <w:rPr>
      <w:sz w:val="20"/>
    </w:rPr>
  </w:style>
  <w:style w:type="paragraph" w:customStyle="1" w:styleId="Leg6SubParai">
    <w:name w:val="Leg6 SubPara: (i)"/>
    <w:basedOn w:val="PlainParagraph"/>
    <w:rsid w:val="0042214E"/>
    <w:pPr>
      <w:spacing w:before="60" w:after="60" w:line="260" w:lineRule="atLeast"/>
      <w:ind w:left="2409" w:right="567" w:hanging="567"/>
    </w:pPr>
    <w:rPr>
      <w:sz w:val="20"/>
    </w:rPr>
  </w:style>
  <w:style w:type="paragraph" w:customStyle="1" w:styleId="QAQuestion">
    <w:name w:val="Q&amp;A: Question"/>
    <w:basedOn w:val="PlainParagraph"/>
    <w:next w:val="QAAnswer"/>
    <w:rsid w:val="0042214E"/>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42214E"/>
    <w:pPr>
      <w:tabs>
        <w:tab w:val="left" w:pos="425"/>
        <w:tab w:val="left" w:pos="850"/>
      </w:tabs>
      <w:spacing w:before="0"/>
      <w:ind w:left="850" w:hanging="850"/>
    </w:pPr>
  </w:style>
  <w:style w:type="paragraph" w:customStyle="1" w:styleId="QAText">
    <w:name w:val="Q&amp;A: Text"/>
    <w:basedOn w:val="PlainParagraph"/>
    <w:rsid w:val="0042214E"/>
    <w:pPr>
      <w:keepNext/>
      <w:widowControl w:val="0"/>
      <w:ind w:left="425"/>
    </w:pPr>
    <w:rPr>
      <w:i/>
    </w:rPr>
  </w:style>
  <w:style w:type="paragraph" w:customStyle="1" w:styleId="Quotation">
    <w:name w:val="Quotation"/>
    <w:basedOn w:val="PlainParagraph"/>
    <w:semiHidden/>
    <w:rsid w:val="0042214E"/>
    <w:pPr>
      <w:numPr>
        <w:numId w:val="1"/>
      </w:numPr>
      <w:spacing w:before="0" w:line="260" w:lineRule="atLeast"/>
    </w:pPr>
    <w:rPr>
      <w:sz w:val="20"/>
    </w:rPr>
  </w:style>
  <w:style w:type="paragraph" w:customStyle="1" w:styleId="Quotation1">
    <w:name w:val="Quotation 1"/>
    <w:basedOn w:val="PlainParagraph"/>
    <w:link w:val="Quotation1Char1"/>
    <w:rsid w:val="0042214E"/>
    <w:pPr>
      <w:numPr>
        <w:ilvl w:val="1"/>
        <w:numId w:val="1"/>
      </w:numPr>
      <w:spacing w:before="0" w:line="260" w:lineRule="atLeast"/>
    </w:pPr>
    <w:rPr>
      <w:sz w:val="20"/>
    </w:rPr>
  </w:style>
  <w:style w:type="paragraph" w:customStyle="1" w:styleId="Quotation2">
    <w:name w:val="Quotation 2"/>
    <w:basedOn w:val="PlainParagraph"/>
    <w:semiHidden/>
    <w:rsid w:val="0042214E"/>
    <w:pPr>
      <w:numPr>
        <w:ilvl w:val="2"/>
        <w:numId w:val="1"/>
      </w:numPr>
      <w:spacing w:before="0" w:line="260" w:lineRule="atLeast"/>
    </w:pPr>
    <w:rPr>
      <w:sz w:val="20"/>
    </w:rPr>
  </w:style>
  <w:style w:type="paragraph" w:customStyle="1" w:styleId="Quotation3">
    <w:name w:val="Quotation 3"/>
    <w:basedOn w:val="PlainParagraph"/>
    <w:semiHidden/>
    <w:rsid w:val="0042214E"/>
    <w:pPr>
      <w:numPr>
        <w:ilvl w:val="3"/>
        <w:numId w:val="1"/>
      </w:numPr>
      <w:spacing w:before="0" w:line="260" w:lineRule="atLeast"/>
    </w:pPr>
    <w:rPr>
      <w:sz w:val="20"/>
    </w:rPr>
  </w:style>
  <w:style w:type="paragraph" w:customStyle="1" w:styleId="Quotation4">
    <w:name w:val="Quotation 4"/>
    <w:basedOn w:val="PlainParagraph"/>
    <w:semiHidden/>
    <w:rsid w:val="0042214E"/>
    <w:pPr>
      <w:numPr>
        <w:ilvl w:val="4"/>
        <w:numId w:val="1"/>
      </w:numPr>
      <w:spacing w:before="0" w:line="260" w:lineRule="atLeast"/>
    </w:pPr>
    <w:rPr>
      <w:sz w:val="20"/>
    </w:rPr>
  </w:style>
  <w:style w:type="paragraph" w:customStyle="1" w:styleId="Quotation5">
    <w:name w:val="Quotation 5"/>
    <w:basedOn w:val="PlainParagraph"/>
    <w:semiHidden/>
    <w:rsid w:val="0042214E"/>
    <w:pPr>
      <w:numPr>
        <w:ilvl w:val="5"/>
        <w:numId w:val="1"/>
      </w:numPr>
      <w:spacing w:before="0" w:line="260" w:lineRule="atLeast"/>
    </w:pPr>
    <w:rPr>
      <w:sz w:val="20"/>
    </w:rPr>
  </w:style>
  <w:style w:type="paragraph" w:customStyle="1" w:styleId="Quotation6">
    <w:name w:val="Quotation 6"/>
    <w:basedOn w:val="PlainParagraph"/>
    <w:semiHidden/>
    <w:rsid w:val="0042214E"/>
    <w:pPr>
      <w:numPr>
        <w:ilvl w:val="6"/>
        <w:numId w:val="1"/>
      </w:numPr>
      <w:spacing w:before="0" w:line="260" w:lineRule="atLeast"/>
    </w:pPr>
    <w:rPr>
      <w:sz w:val="20"/>
    </w:rPr>
  </w:style>
  <w:style w:type="paragraph" w:customStyle="1" w:styleId="Quotation7">
    <w:name w:val="Quotation 7"/>
    <w:basedOn w:val="PlainParagraph"/>
    <w:semiHidden/>
    <w:rsid w:val="0042214E"/>
    <w:pPr>
      <w:numPr>
        <w:ilvl w:val="7"/>
        <w:numId w:val="1"/>
      </w:numPr>
      <w:spacing w:before="0" w:line="260" w:lineRule="atLeast"/>
    </w:pPr>
    <w:rPr>
      <w:sz w:val="20"/>
    </w:rPr>
  </w:style>
  <w:style w:type="paragraph" w:customStyle="1" w:styleId="Quotation8">
    <w:name w:val="Quotation 8"/>
    <w:basedOn w:val="PlainParagraph"/>
    <w:semiHidden/>
    <w:rsid w:val="0042214E"/>
    <w:pPr>
      <w:numPr>
        <w:ilvl w:val="8"/>
        <w:numId w:val="1"/>
      </w:numPr>
      <w:spacing w:before="0" w:line="260" w:lineRule="atLeast"/>
    </w:pPr>
    <w:rPr>
      <w:sz w:val="20"/>
    </w:rPr>
  </w:style>
  <w:style w:type="paragraph" w:customStyle="1" w:styleId="NumberLevel1">
    <w:name w:val="Number Level 1"/>
    <w:basedOn w:val="PlainParagraph"/>
    <w:link w:val="NumberLevel1Char1"/>
    <w:rsid w:val="0042214E"/>
  </w:style>
  <w:style w:type="paragraph" w:customStyle="1" w:styleId="NumberLevel2">
    <w:name w:val="Number Level 2"/>
    <w:basedOn w:val="PlainParagraph"/>
    <w:link w:val="NumberLevel2Char"/>
    <w:rsid w:val="0042214E"/>
  </w:style>
  <w:style w:type="paragraph" w:customStyle="1" w:styleId="NumberLevel3">
    <w:name w:val="Number Level 3"/>
    <w:basedOn w:val="PlainParagraph"/>
    <w:rsid w:val="0042214E"/>
  </w:style>
  <w:style w:type="paragraph" w:customStyle="1" w:styleId="NumberLevel4">
    <w:name w:val="Number Level 4"/>
    <w:basedOn w:val="PlainParagraph"/>
    <w:rsid w:val="0042214E"/>
    <w:pPr>
      <w:spacing w:before="0"/>
    </w:pPr>
  </w:style>
  <w:style w:type="paragraph" w:customStyle="1" w:styleId="NumberLevel5">
    <w:name w:val="Number Level 5"/>
    <w:basedOn w:val="PlainParagraph"/>
    <w:semiHidden/>
    <w:rsid w:val="0042214E"/>
    <w:pPr>
      <w:spacing w:before="0"/>
    </w:pPr>
  </w:style>
  <w:style w:type="paragraph" w:customStyle="1" w:styleId="NumberLevel6">
    <w:name w:val="Number Level 6"/>
    <w:basedOn w:val="NumberLevel5"/>
    <w:semiHidden/>
    <w:rsid w:val="0042214E"/>
  </w:style>
  <w:style w:type="paragraph" w:customStyle="1" w:styleId="NumberLevel7">
    <w:name w:val="Number Level 7"/>
    <w:basedOn w:val="NumberLevel6"/>
    <w:semiHidden/>
    <w:rsid w:val="0042214E"/>
  </w:style>
  <w:style w:type="paragraph" w:customStyle="1" w:styleId="NumberLevel8">
    <w:name w:val="Number Level 8"/>
    <w:basedOn w:val="NumberLevel7"/>
    <w:semiHidden/>
    <w:rsid w:val="0042214E"/>
  </w:style>
  <w:style w:type="paragraph" w:customStyle="1" w:styleId="NumberLevel9">
    <w:name w:val="Number Level 9"/>
    <w:basedOn w:val="NumberLevel8"/>
    <w:semiHidden/>
    <w:rsid w:val="0042214E"/>
  </w:style>
  <w:style w:type="paragraph" w:customStyle="1" w:styleId="DashEm">
    <w:name w:val="Dash: Em"/>
    <w:basedOn w:val="PlainParagraph"/>
    <w:semiHidden/>
    <w:rsid w:val="0042214E"/>
    <w:pPr>
      <w:numPr>
        <w:numId w:val="2"/>
      </w:numPr>
      <w:spacing w:before="0"/>
    </w:pPr>
  </w:style>
  <w:style w:type="paragraph" w:customStyle="1" w:styleId="DashEm1">
    <w:name w:val="Dash: Em 1"/>
    <w:basedOn w:val="PlainParagraph"/>
    <w:rsid w:val="0042214E"/>
    <w:pPr>
      <w:numPr>
        <w:ilvl w:val="1"/>
        <w:numId w:val="2"/>
      </w:numPr>
      <w:spacing w:before="0"/>
    </w:pPr>
  </w:style>
  <w:style w:type="paragraph" w:customStyle="1" w:styleId="DashEn1">
    <w:name w:val="Dash: En 1"/>
    <w:basedOn w:val="DashEm"/>
    <w:rsid w:val="0042214E"/>
    <w:pPr>
      <w:numPr>
        <w:ilvl w:val="2"/>
      </w:numPr>
    </w:pPr>
  </w:style>
  <w:style w:type="paragraph" w:customStyle="1" w:styleId="DashEn2">
    <w:name w:val="Dash: En 2"/>
    <w:basedOn w:val="DashEn1"/>
    <w:semiHidden/>
    <w:rsid w:val="0042214E"/>
    <w:pPr>
      <w:numPr>
        <w:ilvl w:val="3"/>
      </w:numPr>
    </w:pPr>
  </w:style>
  <w:style w:type="paragraph" w:customStyle="1" w:styleId="DashEn3">
    <w:name w:val="Dash: En 3"/>
    <w:basedOn w:val="DashEn2"/>
    <w:semiHidden/>
    <w:rsid w:val="0042214E"/>
    <w:pPr>
      <w:numPr>
        <w:ilvl w:val="4"/>
      </w:numPr>
    </w:pPr>
  </w:style>
  <w:style w:type="paragraph" w:customStyle="1" w:styleId="DashEn4">
    <w:name w:val="Dash: En 4"/>
    <w:basedOn w:val="DashEn3"/>
    <w:semiHidden/>
    <w:rsid w:val="0042214E"/>
    <w:pPr>
      <w:numPr>
        <w:ilvl w:val="5"/>
      </w:numPr>
    </w:pPr>
  </w:style>
  <w:style w:type="paragraph" w:customStyle="1" w:styleId="DashEn5">
    <w:name w:val="Dash: En 5"/>
    <w:basedOn w:val="DashEn4"/>
    <w:semiHidden/>
    <w:rsid w:val="0042214E"/>
    <w:pPr>
      <w:numPr>
        <w:ilvl w:val="6"/>
      </w:numPr>
    </w:pPr>
  </w:style>
  <w:style w:type="paragraph" w:customStyle="1" w:styleId="DashEn6">
    <w:name w:val="Dash: En 6"/>
    <w:basedOn w:val="DashEn5"/>
    <w:semiHidden/>
    <w:rsid w:val="0042214E"/>
    <w:pPr>
      <w:numPr>
        <w:ilvl w:val="7"/>
      </w:numPr>
    </w:pPr>
  </w:style>
  <w:style w:type="paragraph" w:customStyle="1" w:styleId="DashEn7">
    <w:name w:val="Dash: En 7"/>
    <w:basedOn w:val="DashEn6"/>
    <w:semiHidden/>
    <w:rsid w:val="0042214E"/>
    <w:pPr>
      <w:numPr>
        <w:ilvl w:val="8"/>
      </w:numPr>
    </w:pPr>
  </w:style>
  <w:style w:type="paragraph" w:customStyle="1" w:styleId="IndentHanging">
    <w:name w:val="Indent: Hanging"/>
    <w:basedOn w:val="PlainParagraph"/>
    <w:semiHidden/>
    <w:rsid w:val="0042214E"/>
    <w:pPr>
      <w:numPr>
        <w:numId w:val="3"/>
      </w:numPr>
      <w:spacing w:before="0"/>
    </w:pPr>
  </w:style>
  <w:style w:type="paragraph" w:customStyle="1" w:styleId="IndentHanging1">
    <w:name w:val="Indent: Hanging 1"/>
    <w:basedOn w:val="IndentHanging"/>
    <w:rsid w:val="0042214E"/>
    <w:pPr>
      <w:numPr>
        <w:ilvl w:val="1"/>
      </w:numPr>
    </w:pPr>
  </w:style>
  <w:style w:type="paragraph" w:customStyle="1" w:styleId="IndentHanging2">
    <w:name w:val="Indent: Hanging 2"/>
    <w:basedOn w:val="IndentHanging1"/>
    <w:semiHidden/>
    <w:rsid w:val="0042214E"/>
    <w:pPr>
      <w:numPr>
        <w:ilvl w:val="2"/>
      </w:numPr>
    </w:pPr>
  </w:style>
  <w:style w:type="paragraph" w:customStyle="1" w:styleId="IndentHanging3">
    <w:name w:val="Indent: Hanging 3"/>
    <w:basedOn w:val="IndentHanging2"/>
    <w:semiHidden/>
    <w:rsid w:val="0042214E"/>
    <w:pPr>
      <w:numPr>
        <w:ilvl w:val="3"/>
      </w:numPr>
    </w:pPr>
  </w:style>
  <w:style w:type="paragraph" w:customStyle="1" w:styleId="IndentHanging4">
    <w:name w:val="Indent: Hanging 4"/>
    <w:basedOn w:val="IndentHanging3"/>
    <w:semiHidden/>
    <w:rsid w:val="0042214E"/>
    <w:pPr>
      <w:numPr>
        <w:ilvl w:val="4"/>
      </w:numPr>
    </w:pPr>
  </w:style>
  <w:style w:type="paragraph" w:customStyle="1" w:styleId="IndentHanging5">
    <w:name w:val="Indent: Hanging 5"/>
    <w:basedOn w:val="IndentHanging4"/>
    <w:semiHidden/>
    <w:rsid w:val="0042214E"/>
    <w:pPr>
      <w:numPr>
        <w:ilvl w:val="5"/>
      </w:numPr>
    </w:pPr>
  </w:style>
  <w:style w:type="paragraph" w:customStyle="1" w:styleId="IndentHanging6">
    <w:name w:val="Indent: Hanging 6"/>
    <w:basedOn w:val="IndentHanging5"/>
    <w:semiHidden/>
    <w:rsid w:val="0042214E"/>
    <w:pPr>
      <w:numPr>
        <w:ilvl w:val="6"/>
      </w:numPr>
    </w:pPr>
  </w:style>
  <w:style w:type="paragraph" w:customStyle="1" w:styleId="IndentHanging7">
    <w:name w:val="Indent: Hanging 7"/>
    <w:basedOn w:val="IndentHanging6"/>
    <w:semiHidden/>
    <w:rsid w:val="0042214E"/>
    <w:pPr>
      <w:numPr>
        <w:ilvl w:val="7"/>
      </w:numPr>
    </w:pPr>
  </w:style>
  <w:style w:type="paragraph" w:customStyle="1" w:styleId="IndentHanging8">
    <w:name w:val="Indent: Hanging 8"/>
    <w:basedOn w:val="IndentHanging7"/>
    <w:semiHidden/>
    <w:rsid w:val="0042214E"/>
    <w:pPr>
      <w:numPr>
        <w:ilvl w:val="8"/>
      </w:numPr>
    </w:pPr>
  </w:style>
  <w:style w:type="paragraph" w:customStyle="1" w:styleId="IndentFull">
    <w:name w:val="Indent: Full"/>
    <w:basedOn w:val="PlainParagraph"/>
    <w:semiHidden/>
    <w:rsid w:val="0042214E"/>
    <w:pPr>
      <w:numPr>
        <w:numId w:val="4"/>
      </w:numPr>
      <w:spacing w:before="0"/>
    </w:pPr>
  </w:style>
  <w:style w:type="paragraph" w:customStyle="1" w:styleId="IndentFull1">
    <w:name w:val="Indent: Full 1"/>
    <w:basedOn w:val="IndentFull"/>
    <w:rsid w:val="0042214E"/>
    <w:pPr>
      <w:numPr>
        <w:ilvl w:val="1"/>
      </w:numPr>
    </w:pPr>
  </w:style>
  <w:style w:type="paragraph" w:customStyle="1" w:styleId="IndentFull2">
    <w:name w:val="Indent: Full 2"/>
    <w:basedOn w:val="IndentFull1"/>
    <w:semiHidden/>
    <w:rsid w:val="0042214E"/>
    <w:pPr>
      <w:numPr>
        <w:ilvl w:val="2"/>
      </w:numPr>
    </w:pPr>
  </w:style>
  <w:style w:type="paragraph" w:customStyle="1" w:styleId="IndentFull3">
    <w:name w:val="Indent: Full 3"/>
    <w:basedOn w:val="IndentFull2"/>
    <w:semiHidden/>
    <w:rsid w:val="0042214E"/>
    <w:pPr>
      <w:numPr>
        <w:ilvl w:val="3"/>
      </w:numPr>
    </w:pPr>
  </w:style>
  <w:style w:type="paragraph" w:customStyle="1" w:styleId="IndentFull4">
    <w:name w:val="Indent: Full 4"/>
    <w:basedOn w:val="IndentFull3"/>
    <w:semiHidden/>
    <w:rsid w:val="0042214E"/>
    <w:pPr>
      <w:numPr>
        <w:ilvl w:val="4"/>
      </w:numPr>
    </w:pPr>
  </w:style>
  <w:style w:type="paragraph" w:customStyle="1" w:styleId="IndentFull5">
    <w:name w:val="Indent: Full 5"/>
    <w:basedOn w:val="IndentFull4"/>
    <w:semiHidden/>
    <w:rsid w:val="0042214E"/>
    <w:pPr>
      <w:numPr>
        <w:ilvl w:val="5"/>
      </w:numPr>
    </w:pPr>
  </w:style>
  <w:style w:type="paragraph" w:customStyle="1" w:styleId="IndentFull6">
    <w:name w:val="Indent: Full 6"/>
    <w:basedOn w:val="IndentFull5"/>
    <w:semiHidden/>
    <w:rsid w:val="0042214E"/>
    <w:pPr>
      <w:numPr>
        <w:ilvl w:val="6"/>
      </w:numPr>
    </w:pPr>
  </w:style>
  <w:style w:type="paragraph" w:customStyle="1" w:styleId="IndentFull7">
    <w:name w:val="Indent: Full 7"/>
    <w:basedOn w:val="IndentFull6"/>
    <w:semiHidden/>
    <w:rsid w:val="0042214E"/>
    <w:pPr>
      <w:numPr>
        <w:ilvl w:val="7"/>
      </w:numPr>
    </w:pPr>
  </w:style>
  <w:style w:type="paragraph" w:customStyle="1" w:styleId="IndentFull8">
    <w:name w:val="Indent: Full 8"/>
    <w:basedOn w:val="IndentFull7"/>
    <w:semiHidden/>
    <w:rsid w:val="0042214E"/>
    <w:pPr>
      <w:numPr>
        <w:ilvl w:val="8"/>
      </w:numPr>
    </w:pPr>
  </w:style>
  <w:style w:type="paragraph" w:customStyle="1" w:styleId="NumberedList1">
    <w:name w:val="Numbered List: 1)"/>
    <w:basedOn w:val="PlainParagraph"/>
    <w:semiHidden/>
    <w:rsid w:val="0042214E"/>
    <w:pPr>
      <w:numPr>
        <w:numId w:val="5"/>
      </w:numPr>
      <w:spacing w:before="0"/>
    </w:pPr>
  </w:style>
  <w:style w:type="paragraph" w:customStyle="1" w:styleId="NumberedList11">
    <w:name w:val="Numbered List: 1) 1"/>
    <w:basedOn w:val="NumberedList1"/>
    <w:rsid w:val="0042214E"/>
    <w:pPr>
      <w:numPr>
        <w:ilvl w:val="1"/>
      </w:numPr>
    </w:pPr>
  </w:style>
  <w:style w:type="paragraph" w:customStyle="1" w:styleId="NumberedList12">
    <w:name w:val="Numbered List: 1) 2"/>
    <w:basedOn w:val="NumberedList11"/>
    <w:semiHidden/>
    <w:rsid w:val="0042214E"/>
    <w:pPr>
      <w:numPr>
        <w:ilvl w:val="2"/>
      </w:numPr>
    </w:pPr>
  </w:style>
  <w:style w:type="paragraph" w:customStyle="1" w:styleId="NumberedList13">
    <w:name w:val="Numbered List: 1) 3"/>
    <w:basedOn w:val="NumberedList12"/>
    <w:semiHidden/>
    <w:rsid w:val="0042214E"/>
    <w:pPr>
      <w:numPr>
        <w:ilvl w:val="3"/>
      </w:numPr>
    </w:pPr>
  </w:style>
  <w:style w:type="paragraph" w:customStyle="1" w:styleId="NumberedList14">
    <w:name w:val="Numbered List: 1) 4"/>
    <w:basedOn w:val="NumberedList13"/>
    <w:semiHidden/>
    <w:rsid w:val="0042214E"/>
    <w:pPr>
      <w:numPr>
        <w:ilvl w:val="4"/>
      </w:numPr>
    </w:pPr>
  </w:style>
  <w:style w:type="paragraph" w:customStyle="1" w:styleId="NumberedList15">
    <w:name w:val="Numbered List: 1) 5"/>
    <w:basedOn w:val="NumberedList14"/>
    <w:semiHidden/>
    <w:rsid w:val="0042214E"/>
    <w:pPr>
      <w:numPr>
        <w:ilvl w:val="5"/>
      </w:numPr>
    </w:pPr>
  </w:style>
  <w:style w:type="paragraph" w:customStyle="1" w:styleId="NumberedList16">
    <w:name w:val="Numbered List: 1) 6"/>
    <w:basedOn w:val="NumberedList15"/>
    <w:semiHidden/>
    <w:rsid w:val="0042214E"/>
    <w:pPr>
      <w:numPr>
        <w:ilvl w:val="6"/>
      </w:numPr>
    </w:pPr>
  </w:style>
  <w:style w:type="paragraph" w:customStyle="1" w:styleId="NumberedList17">
    <w:name w:val="Numbered List: 1) 7"/>
    <w:basedOn w:val="NumberedList16"/>
    <w:semiHidden/>
    <w:rsid w:val="0042214E"/>
    <w:pPr>
      <w:numPr>
        <w:ilvl w:val="7"/>
      </w:numPr>
    </w:pPr>
  </w:style>
  <w:style w:type="paragraph" w:customStyle="1" w:styleId="NumberedList18">
    <w:name w:val="Numbered List: 1) 8"/>
    <w:basedOn w:val="NumberedList17"/>
    <w:semiHidden/>
    <w:rsid w:val="0042214E"/>
    <w:pPr>
      <w:numPr>
        <w:ilvl w:val="8"/>
      </w:numPr>
    </w:pPr>
  </w:style>
  <w:style w:type="paragraph" w:customStyle="1" w:styleId="NumberedLista">
    <w:name w:val="Numbered List: a)"/>
    <w:basedOn w:val="PlainParagraph"/>
    <w:semiHidden/>
    <w:rsid w:val="0042214E"/>
    <w:pPr>
      <w:numPr>
        <w:numId w:val="6"/>
      </w:numPr>
      <w:spacing w:before="0"/>
    </w:pPr>
  </w:style>
  <w:style w:type="paragraph" w:customStyle="1" w:styleId="NumberedLista1">
    <w:name w:val="Numbered List: a) 1"/>
    <w:basedOn w:val="NumberedLista"/>
    <w:rsid w:val="0042214E"/>
    <w:pPr>
      <w:numPr>
        <w:ilvl w:val="1"/>
      </w:numPr>
    </w:pPr>
  </w:style>
  <w:style w:type="paragraph" w:customStyle="1" w:styleId="NumberedLista2">
    <w:name w:val="Numbered List: a) 2"/>
    <w:basedOn w:val="NumberedLista1"/>
    <w:semiHidden/>
    <w:rsid w:val="0042214E"/>
    <w:pPr>
      <w:numPr>
        <w:ilvl w:val="2"/>
      </w:numPr>
    </w:pPr>
  </w:style>
  <w:style w:type="paragraph" w:customStyle="1" w:styleId="NumberedLista3">
    <w:name w:val="Numbered List: a) 3"/>
    <w:basedOn w:val="NumberedLista2"/>
    <w:semiHidden/>
    <w:rsid w:val="0042214E"/>
    <w:pPr>
      <w:numPr>
        <w:ilvl w:val="3"/>
      </w:numPr>
    </w:pPr>
  </w:style>
  <w:style w:type="paragraph" w:customStyle="1" w:styleId="NumberedLista4">
    <w:name w:val="Numbered List: a) 4"/>
    <w:basedOn w:val="NumberedLista3"/>
    <w:semiHidden/>
    <w:rsid w:val="0042214E"/>
    <w:pPr>
      <w:numPr>
        <w:ilvl w:val="4"/>
      </w:numPr>
    </w:pPr>
  </w:style>
  <w:style w:type="paragraph" w:customStyle="1" w:styleId="NumberedLista5">
    <w:name w:val="Numbered List: a) 5"/>
    <w:basedOn w:val="NumberedLista4"/>
    <w:semiHidden/>
    <w:rsid w:val="0042214E"/>
    <w:pPr>
      <w:numPr>
        <w:ilvl w:val="5"/>
      </w:numPr>
    </w:pPr>
  </w:style>
  <w:style w:type="paragraph" w:customStyle="1" w:styleId="NumberedLista6">
    <w:name w:val="Numbered List: a) 6"/>
    <w:basedOn w:val="NumberedLista5"/>
    <w:semiHidden/>
    <w:rsid w:val="0042214E"/>
    <w:pPr>
      <w:numPr>
        <w:ilvl w:val="6"/>
      </w:numPr>
    </w:pPr>
  </w:style>
  <w:style w:type="paragraph" w:customStyle="1" w:styleId="NumberedLista7">
    <w:name w:val="Numbered List: a) 7"/>
    <w:basedOn w:val="NumberedLista6"/>
    <w:semiHidden/>
    <w:rsid w:val="0042214E"/>
    <w:pPr>
      <w:numPr>
        <w:ilvl w:val="7"/>
      </w:numPr>
    </w:pPr>
  </w:style>
  <w:style w:type="paragraph" w:customStyle="1" w:styleId="NumberedLista8">
    <w:name w:val="Numbered List: a) 8"/>
    <w:basedOn w:val="NumberedLista7"/>
    <w:semiHidden/>
    <w:rsid w:val="0042214E"/>
    <w:pPr>
      <w:numPr>
        <w:ilvl w:val="8"/>
      </w:numPr>
    </w:pPr>
  </w:style>
  <w:style w:type="paragraph" w:styleId="FootnoteText">
    <w:name w:val="footnote text"/>
    <w:basedOn w:val="PlainParagraph"/>
    <w:link w:val="FootnoteTextChar"/>
    <w:uiPriority w:val="99"/>
    <w:rsid w:val="0042214E"/>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42214E"/>
    <w:pPr>
      <w:tabs>
        <w:tab w:val="left" w:pos="425"/>
      </w:tabs>
      <w:spacing w:before="0" w:after="60" w:line="240" w:lineRule="auto"/>
      <w:ind w:left="425" w:hanging="425"/>
    </w:pPr>
    <w:rPr>
      <w:sz w:val="18"/>
      <w:szCs w:val="20"/>
    </w:rPr>
  </w:style>
  <w:style w:type="character" w:styleId="FootnoteReference">
    <w:name w:val="footnote reference"/>
    <w:uiPriority w:val="99"/>
    <w:semiHidden/>
    <w:rsid w:val="0042214E"/>
    <w:rPr>
      <w:rFonts w:ascii="Arial" w:hAnsi="Arial" w:cs="Arial"/>
      <w:b w:val="0"/>
      <w:i w:val="0"/>
      <w:sz w:val="22"/>
      <w:vertAlign w:val="superscript"/>
    </w:rPr>
  </w:style>
  <w:style w:type="character" w:styleId="EndnoteReference">
    <w:name w:val="endnote reference"/>
    <w:semiHidden/>
    <w:rsid w:val="0042214E"/>
    <w:rPr>
      <w:rFonts w:ascii="Arial" w:hAnsi="Arial" w:cs="Arial"/>
      <w:b w:val="0"/>
      <w:i w:val="0"/>
      <w:sz w:val="22"/>
      <w:vertAlign w:val="superscript"/>
    </w:rPr>
  </w:style>
  <w:style w:type="character" w:styleId="PageNumber">
    <w:name w:val="page number"/>
    <w:semiHidden/>
    <w:rsid w:val="0042214E"/>
    <w:rPr>
      <w:rFonts w:ascii="Arial" w:hAnsi="Arial" w:cs="Arial"/>
      <w:b w:val="0"/>
      <w:i w:val="0"/>
      <w:sz w:val="16"/>
    </w:rPr>
  </w:style>
  <w:style w:type="character" w:styleId="Hyperlink">
    <w:name w:val="Hyperlink"/>
    <w:uiPriority w:val="99"/>
    <w:rsid w:val="00574443"/>
    <w:rPr>
      <w:rFonts w:ascii="Arial" w:hAnsi="Arial" w:cs="Arial"/>
      <w:noProof/>
      <w:color w:val="0000FF"/>
      <w:u w:val="single"/>
    </w:rPr>
  </w:style>
  <w:style w:type="paragraph" w:styleId="TOC1">
    <w:name w:val="toc 1"/>
    <w:next w:val="Normal"/>
    <w:autoRedefine/>
    <w:uiPriority w:val="39"/>
    <w:rsid w:val="0038503D"/>
    <w:pPr>
      <w:tabs>
        <w:tab w:val="right" w:leader="dot" w:pos="8777"/>
      </w:tabs>
      <w:spacing w:before="360"/>
    </w:pPr>
    <w:rPr>
      <w:rFonts w:ascii="Calibri" w:hAnsi="Calibri" w:cs="Arial"/>
      <w:b/>
      <w:bCs/>
      <w:caps/>
      <w:sz w:val="24"/>
      <w:szCs w:val="24"/>
      <w:lang w:val="en-AU" w:eastAsia="en-AU"/>
    </w:rPr>
  </w:style>
  <w:style w:type="paragraph" w:styleId="TOC2">
    <w:name w:val="toc 2"/>
    <w:basedOn w:val="TOC1"/>
    <w:next w:val="Normal"/>
    <w:autoRedefine/>
    <w:uiPriority w:val="39"/>
    <w:rsid w:val="00530663"/>
    <w:pPr>
      <w:spacing w:before="240"/>
    </w:pPr>
    <w:rPr>
      <w:rFonts w:ascii="Times New Roman" w:hAnsi="Times New Roman" w:cs="Times New Roman"/>
      <w:caps w:val="0"/>
      <w:sz w:val="20"/>
      <w:szCs w:val="20"/>
    </w:rPr>
  </w:style>
  <w:style w:type="paragraph" w:styleId="TOC3">
    <w:name w:val="toc 3"/>
    <w:basedOn w:val="TOC2"/>
    <w:next w:val="Normal"/>
    <w:uiPriority w:val="39"/>
    <w:rsid w:val="0042214E"/>
    <w:pPr>
      <w:spacing w:before="0"/>
      <w:ind w:left="220"/>
    </w:pPr>
    <w:rPr>
      <w:b w:val="0"/>
      <w:bCs w:val="0"/>
    </w:rPr>
  </w:style>
  <w:style w:type="paragraph" w:customStyle="1" w:styleId="Notes-client">
    <w:name w:val="Notes - client"/>
    <w:basedOn w:val="PlainParagraph"/>
    <w:rsid w:val="0042214E"/>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42214E"/>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42214E"/>
    <w:rPr>
      <w:vanish/>
      <w:color w:val="0000FF"/>
    </w:rPr>
  </w:style>
  <w:style w:type="paragraph" w:customStyle="1" w:styleId="TablePlainParagraph">
    <w:name w:val="Table: Plain Paragraph"/>
    <w:basedOn w:val="PlainParagraph"/>
    <w:rsid w:val="0042214E"/>
    <w:pPr>
      <w:spacing w:before="60" w:after="60" w:line="240" w:lineRule="atLeast"/>
    </w:pPr>
    <w:rPr>
      <w:sz w:val="20"/>
    </w:rPr>
  </w:style>
  <w:style w:type="paragraph" w:customStyle="1" w:styleId="TableHeading1">
    <w:name w:val="Table: Heading 1"/>
    <w:basedOn w:val="PlainParagraph"/>
    <w:rsid w:val="0042214E"/>
    <w:pPr>
      <w:keepNext/>
      <w:keepLines/>
      <w:spacing w:before="60" w:after="0" w:line="240" w:lineRule="atLeast"/>
    </w:pPr>
    <w:rPr>
      <w:b/>
      <w:caps/>
      <w:sz w:val="20"/>
    </w:rPr>
  </w:style>
  <w:style w:type="paragraph" w:customStyle="1" w:styleId="TableHeading2">
    <w:name w:val="Table: Heading 2"/>
    <w:basedOn w:val="HeadingBase"/>
    <w:next w:val="TablePlainParagraph"/>
    <w:rsid w:val="0042214E"/>
    <w:pPr>
      <w:keepNext/>
      <w:keepLines/>
      <w:spacing w:before="60" w:line="240" w:lineRule="atLeast"/>
    </w:pPr>
    <w:rPr>
      <w:b/>
    </w:rPr>
  </w:style>
  <w:style w:type="paragraph" w:customStyle="1" w:styleId="TableHeading3">
    <w:name w:val="Table: Heading 3"/>
    <w:basedOn w:val="HeadingBase"/>
    <w:next w:val="TablePlainParagraph"/>
    <w:rsid w:val="0042214E"/>
    <w:pPr>
      <w:keepNext/>
      <w:keepLines/>
      <w:spacing w:before="60" w:line="240" w:lineRule="atLeast"/>
    </w:pPr>
    <w:rPr>
      <w:b/>
      <w:i/>
    </w:rPr>
  </w:style>
  <w:style w:type="paragraph" w:customStyle="1" w:styleId="TableHeading4">
    <w:name w:val="Table: Heading 4"/>
    <w:basedOn w:val="HeadingBase"/>
    <w:next w:val="TablePlainParagraph"/>
    <w:rsid w:val="0042214E"/>
    <w:pPr>
      <w:keepNext/>
      <w:keepLines/>
      <w:spacing w:before="60" w:line="240" w:lineRule="atLeast"/>
    </w:pPr>
    <w:rPr>
      <w:i/>
    </w:rPr>
  </w:style>
  <w:style w:type="paragraph" w:customStyle="1" w:styleId="TableHeading5">
    <w:name w:val="Table: Heading 5"/>
    <w:basedOn w:val="HeadingBase"/>
    <w:next w:val="TablePlainParagraph"/>
    <w:rsid w:val="0042214E"/>
    <w:pPr>
      <w:keepNext/>
      <w:keepLines/>
      <w:spacing w:before="60" w:line="240" w:lineRule="atLeast"/>
    </w:pPr>
    <w:rPr>
      <w:b/>
      <w:sz w:val="18"/>
    </w:rPr>
  </w:style>
  <w:style w:type="paragraph" w:customStyle="1" w:styleId="TableQAQuestion">
    <w:name w:val="Table: Q&amp;A: Question"/>
    <w:basedOn w:val="TablePlainParagraph"/>
    <w:next w:val="TableQAAnswer"/>
    <w:rsid w:val="0042214E"/>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42214E"/>
    <w:pPr>
      <w:tabs>
        <w:tab w:val="left" w:pos="283"/>
        <w:tab w:val="left" w:pos="567"/>
      </w:tabs>
      <w:spacing w:before="0"/>
      <w:ind w:left="283" w:hanging="283"/>
    </w:pPr>
  </w:style>
  <w:style w:type="paragraph" w:customStyle="1" w:styleId="TableQAText">
    <w:name w:val="Table: Q&amp;A: Text"/>
    <w:basedOn w:val="TablePlainParagraph"/>
    <w:rsid w:val="0042214E"/>
    <w:pPr>
      <w:keepNext/>
      <w:widowControl w:val="0"/>
      <w:ind w:left="283" w:hanging="283"/>
    </w:pPr>
    <w:rPr>
      <w:i/>
    </w:rPr>
  </w:style>
  <w:style w:type="paragraph" w:customStyle="1" w:styleId="TableNumberLevel1">
    <w:name w:val="Table: Number Level 1"/>
    <w:basedOn w:val="TablePlainParagraph"/>
    <w:rsid w:val="0042214E"/>
    <w:pPr>
      <w:numPr>
        <w:numId w:val="7"/>
      </w:numPr>
    </w:pPr>
  </w:style>
  <w:style w:type="paragraph" w:customStyle="1" w:styleId="TableNumberLevel2">
    <w:name w:val="Table: Number Level 2"/>
    <w:basedOn w:val="TablePlainParagraph"/>
    <w:rsid w:val="0042214E"/>
    <w:pPr>
      <w:numPr>
        <w:ilvl w:val="1"/>
        <w:numId w:val="7"/>
      </w:numPr>
    </w:pPr>
  </w:style>
  <w:style w:type="paragraph" w:customStyle="1" w:styleId="TableNumberLevel3">
    <w:name w:val="Table: Number Level 3"/>
    <w:basedOn w:val="TablePlainParagraph"/>
    <w:rsid w:val="0042214E"/>
    <w:pPr>
      <w:numPr>
        <w:ilvl w:val="2"/>
        <w:numId w:val="7"/>
      </w:numPr>
    </w:pPr>
  </w:style>
  <w:style w:type="paragraph" w:customStyle="1" w:styleId="TableNumberLevel4">
    <w:name w:val="Table: Number Level 4"/>
    <w:basedOn w:val="TablePlainParagraph"/>
    <w:rsid w:val="0042214E"/>
    <w:pPr>
      <w:numPr>
        <w:ilvl w:val="3"/>
        <w:numId w:val="7"/>
      </w:numPr>
      <w:spacing w:before="0"/>
    </w:pPr>
  </w:style>
  <w:style w:type="paragraph" w:customStyle="1" w:styleId="TableNumberLevel5">
    <w:name w:val="Table: Number Level 5"/>
    <w:basedOn w:val="TablePlainParagraph"/>
    <w:semiHidden/>
    <w:rsid w:val="0042214E"/>
    <w:pPr>
      <w:numPr>
        <w:ilvl w:val="4"/>
        <w:numId w:val="7"/>
      </w:numPr>
      <w:spacing w:before="0"/>
    </w:pPr>
  </w:style>
  <w:style w:type="paragraph" w:customStyle="1" w:styleId="TableNumberLevel6">
    <w:name w:val="Table: Number Level 6"/>
    <w:basedOn w:val="TablePlainParagraph"/>
    <w:semiHidden/>
    <w:rsid w:val="0042214E"/>
    <w:pPr>
      <w:numPr>
        <w:ilvl w:val="5"/>
        <w:numId w:val="7"/>
      </w:numPr>
      <w:spacing w:before="0"/>
    </w:pPr>
  </w:style>
  <w:style w:type="paragraph" w:customStyle="1" w:styleId="TableNumberLevel7">
    <w:name w:val="Table: Number Level 7"/>
    <w:basedOn w:val="TablePlainParagraph"/>
    <w:semiHidden/>
    <w:rsid w:val="0042214E"/>
    <w:pPr>
      <w:numPr>
        <w:ilvl w:val="6"/>
        <w:numId w:val="7"/>
      </w:numPr>
      <w:spacing w:before="0"/>
    </w:pPr>
  </w:style>
  <w:style w:type="paragraph" w:customStyle="1" w:styleId="TableNumberLevel8">
    <w:name w:val="Table: Number Level 8"/>
    <w:basedOn w:val="TablePlainParagraph"/>
    <w:semiHidden/>
    <w:rsid w:val="0042214E"/>
    <w:pPr>
      <w:numPr>
        <w:ilvl w:val="7"/>
        <w:numId w:val="7"/>
      </w:numPr>
      <w:spacing w:before="0"/>
    </w:pPr>
  </w:style>
  <w:style w:type="paragraph" w:customStyle="1" w:styleId="TableNumberLevel9">
    <w:name w:val="Table: Number Level 9"/>
    <w:basedOn w:val="TablePlainParagraph"/>
    <w:semiHidden/>
    <w:rsid w:val="0042214E"/>
    <w:pPr>
      <w:numPr>
        <w:ilvl w:val="8"/>
        <w:numId w:val="7"/>
      </w:numPr>
      <w:spacing w:before="0"/>
    </w:pPr>
  </w:style>
  <w:style w:type="paragraph" w:customStyle="1" w:styleId="TableDashEm">
    <w:name w:val="Table: Dash: Em"/>
    <w:basedOn w:val="TablePlainParagraph"/>
    <w:semiHidden/>
    <w:rsid w:val="0042214E"/>
    <w:pPr>
      <w:numPr>
        <w:numId w:val="8"/>
      </w:numPr>
      <w:spacing w:before="0"/>
    </w:pPr>
  </w:style>
  <w:style w:type="paragraph" w:customStyle="1" w:styleId="TableDashEm1">
    <w:name w:val="Table: Dash: Em 1"/>
    <w:basedOn w:val="TablePlainParagraph"/>
    <w:rsid w:val="0042214E"/>
    <w:pPr>
      <w:numPr>
        <w:ilvl w:val="1"/>
        <w:numId w:val="8"/>
      </w:numPr>
      <w:spacing w:before="0"/>
    </w:pPr>
  </w:style>
  <w:style w:type="paragraph" w:customStyle="1" w:styleId="TableDashEn1">
    <w:name w:val="Table: Dash: En 1"/>
    <w:basedOn w:val="TablePlainParagraph"/>
    <w:rsid w:val="0042214E"/>
    <w:pPr>
      <w:numPr>
        <w:ilvl w:val="2"/>
        <w:numId w:val="8"/>
      </w:numPr>
      <w:spacing w:before="0"/>
    </w:pPr>
  </w:style>
  <w:style w:type="paragraph" w:customStyle="1" w:styleId="TableDashEn2">
    <w:name w:val="Table: Dash: En 2"/>
    <w:basedOn w:val="TablePlainParagraph"/>
    <w:semiHidden/>
    <w:rsid w:val="0042214E"/>
    <w:pPr>
      <w:numPr>
        <w:ilvl w:val="3"/>
        <w:numId w:val="8"/>
      </w:numPr>
      <w:spacing w:before="0"/>
    </w:pPr>
  </w:style>
  <w:style w:type="paragraph" w:customStyle="1" w:styleId="TableDashEn3">
    <w:name w:val="Table: Dash: En 3"/>
    <w:basedOn w:val="TablePlainParagraph"/>
    <w:semiHidden/>
    <w:rsid w:val="0042214E"/>
    <w:pPr>
      <w:numPr>
        <w:ilvl w:val="4"/>
        <w:numId w:val="8"/>
      </w:numPr>
      <w:spacing w:before="0"/>
    </w:pPr>
  </w:style>
  <w:style w:type="paragraph" w:customStyle="1" w:styleId="TableDashEn4">
    <w:name w:val="Table: Dash: En 4"/>
    <w:basedOn w:val="TablePlainParagraph"/>
    <w:semiHidden/>
    <w:rsid w:val="0042214E"/>
    <w:pPr>
      <w:numPr>
        <w:ilvl w:val="5"/>
        <w:numId w:val="8"/>
      </w:numPr>
      <w:spacing w:before="0"/>
    </w:pPr>
  </w:style>
  <w:style w:type="paragraph" w:customStyle="1" w:styleId="TableDashEn5">
    <w:name w:val="Table: Dash: En 5"/>
    <w:basedOn w:val="TablePlainParagraph"/>
    <w:semiHidden/>
    <w:rsid w:val="0042214E"/>
    <w:pPr>
      <w:numPr>
        <w:ilvl w:val="6"/>
        <w:numId w:val="8"/>
      </w:numPr>
      <w:spacing w:before="0"/>
    </w:pPr>
  </w:style>
  <w:style w:type="paragraph" w:customStyle="1" w:styleId="TableDashEn6">
    <w:name w:val="Table: Dash: En 6"/>
    <w:basedOn w:val="TablePlainParagraph"/>
    <w:semiHidden/>
    <w:rsid w:val="0042214E"/>
    <w:pPr>
      <w:numPr>
        <w:ilvl w:val="7"/>
        <w:numId w:val="8"/>
      </w:numPr>
      <w:spacing w:before="0"/>
    </w:pPr>
  </w:style>
  <w:style w:type="paragraph" w:customStyle="1" w:styleId="TableDashEn7">
    <w:name w:val="Table: Dash: En 7"/>
    <w:basedOn w:val="TablePlainParagraph"/>
    <w:semiHidden/>
    <w:rsid w:val="0042214E"/>
    <w:pPr>
      <w:numPr>
        <w:ilvl w:val="8"/>
        <w:numId w:val="8"/>
      </w:numPr>
      <w:spacing w:before="0"/>
    </w:pPr>
  </w:style>
  <w:style w:type="paragraph" w:customStyle="1" w:styleId="TableIndentHanging">
    <w:name w:val="Table: Indent: Hanging"/>
    <w:basedOn w:val="TablePlainParagraph"/>
    <w:semiHidden/>
    <w:rsid w:val="0042214E"/>
    <w:pPr>
      <w:numPr>
        <w:numId w:val="9"/>
      </w:numPr>
      <w:tabs>
        <w:tab w:val="left" w:pos="283"/>
      </w:tabs>
      <w:spacing w:before="0"/>
    </w:pPr>
  </w:style>
  <w:style w:type="paragraph" w:customStyle="1" w:styleId="TableIndentHanging1">
    <w:name w:val="Table: Indent: Hanging 1"/>
    <w:basedOn w:val="TablePlainParagraph"/>
    <w:rsid w:val="0042214E"/>
    <w:pPr>
      <w:numPr>
        <w:ilvl w:val="1"/>
        <w:numId w:val="9"/>
      </w:numPr>
      <w:tabs>
        <w:tab w:val="left" w:pos="283"/>
      </w:tabs>
      <w:spacing w:before="0"/>
    </w:pPr>
  </w:style>
  <w:style w:type="paragraph" w:customStyle="1" w:styleId="TableIndentHanging2">
    <w:name w:val="Table: Indent: Hanging 2"/>
    <w:basedOn w:val="TablePlainParagraph"/>
    <w:semiHidden/>
    <w:rsid w:val="0042214E"/>
    <w:pPr>
      <w:numPr>
        <w:ilvl w:val="2"/>
        <w:numId w:val="9"/>
      </w:numPr>
      <w:tabs>
        <w:tab w:val="left" w:pos="567"/>
      </w:tabs>
      <w:spacing w:before="0"/>
    </w:pPr>
  </w:style>
  <w:style w:type="paragraph" w:customStyle="1" w:styleId="TableIndentHanging3">
    <w:name w:val="Table: Indent: Hanging 3"/>
    <w:basedOn w:val="TablePlainParagraph"/>
    <w:semiHidden/>
    <w:rsid w:val="0042214E"/>
    <w:pPr>
      <w:numPr>
        <w:ilvl w:val="3"/>
        <w:numId w:val="9"/>
      </w:numPr>
      <w:tabs>
        <w:tab w:val="left" w:pos="850"/>
      </w:tabs>
      <w:spacing w:before="0"/>
    </w:pPr>
  </w:style>
  <w:style w:type="paragraph" w:customStyle="1" w:styleId="TableIndentHanging4">
    <w:name w:val="Table: Indent: Hanging 4"/>
    <w:basedOn w:val="TablePlainParagraph"/>
    <w:semiHidden/>
    <w:rsid w:val="0042214E"/>
    <w:pPr>
      <w:numPr>
        <w:ilvl w:val="4"/>
        <w:numId w:val="9"/>
      </w:numPr>
      <w:tabs>
        <w:tab w:val="left" w:pos="1134"/>
      </w:tabs>
      <w:spacing w:before="0"/>
    </w:pPr>
  </w:style>
  <w:style w:type="paragraph" w:customStyle="1" w:styleId="TableIndentHanging5">
    <w:name w:val="Table: Indent: Hanging 5"/>
    <w:basedOn w:val="TablePlainParagraph"/>
    <w:semiHidden/>
    <w:rsid w:val="0042214E"/>
    <w:pPr>
      <w:numPr>
        <w:ilvl w:val="5"/>
        <w:numId w:val="9"/>
      </w:numPr>
      <w:tabs>
        <w:tab w:val="left" w:pos="1417"/>
      </w:tabs>
      <w:spacing w:before="0"/>
    </w:pPr>
  </w:style>
  <w:style w:type="paragraph" w:customStyle="1" w:styleId="TableIndentHanging6">
    <w:name w:val="Table: Indent: Hanging 6"/>
    <w:basedOn w:val="TablePlainParagraph"/>
    <w:semiHidden/>
    <w:rsid w:val="0042214E"/>
    <w:pPr>
      <w:numPr>
        <w:ilvl w:val="6"/>
        <w:numId w:val="9"/>
      </w:numPr>
      <w:tabs>
        <w:tab w:val="left" w:pos="1701"/>
      </w:tabs>
      <w:spacing w:before="0"/>
    </w:pPr>
  </w:style>
  <w:style w:type="paragraph" w:customStyle="1" w:styleId="TableIndentHanging7">
    <w:name w:val="Table: Indent: Hanging 7"/>
    <w:basedOn w:val="TablePlainParagraph"/>
    <w:semiHidden/>
    <w:rsid w:val="0042214E"/>
    <w:pPr>
      <w:numPr>
        <w:ilvl w:val="7"/>
        <w:numId w:val="9"/>
      </w:numPr>
      <w:tabs>
        <w:tab w:val="left" w:pos="1984"/>
      </w:tabs>
      <w:spacing w:before="0"/>
    </w:pPr>
  </w:style>
  <w:style w:type="paragraph" w:customStyle="1" w:styleId="TableIndentHanging8">
    <w:name w:val="Table: Indent: Hanging 8"/>
    <w:basedOn w:val="TablePlainParagraph"/>
    <w:semiHidden/>
    <w:rsid w:val="0042214E"/>
    <w:pPr>
      <w:numPr>
        <w:ilvl w:val="8"/>
        <w:numId w:val="9"/>
      </w:numPr>
      <w:tabs>
        <w:tab w:val="left" w:pos="2268"/>
      </w:tabs>
      <w:spacing w:before="0"/>
    </w:pPr>
  </w:style>
  <w:style w:type="paragraph" w:customStyle="1" w:styleId="TableIndentFull">
    <w:name w:val="Table: Indent: Full"/>
    <w:basedOn w:val="TablePlainParagraph"/>
    <w:semiHidden/>
    <w:rsid w:val="0042214E"/>
    <w:pPr>
      <w:numPr>
        <w:numId w:val="10"/>
      </w:numPr>
      <w:spacing w:before="0"/>
    </w:pPr>
  </w:style>
  <w:style w:type="paragraph" w:customStyle="1" w:styleId="TableIndentFull1">
    <w:name w:val="Table: Indent: Full 1"/>
    <w:basedOn w:val="TablePlainParagraph"/>
    <w:rsid w:val="0042214E"/>
    <w:pPr>
      <w:numPr>
        <w:ilvl w:val="1"/>
        <w:numId w:val="10"/>
      </w:numPr>
      <w:spacing w:before="0"/>
    </w:pPr>
  </w:style>
  <w:style w:type="paragraph" w:customStyle="1" w:styleId="TableIndentFull2">
    <w:name w:val="Table: Indent: Full 2"/>
    <w:basedOn w:val="TablePlainParagraph"/>
    <w:semiHidden/>
    <w:rsid w:val="0042214E"/>
    <w:pPr>
      <w:numPr>
        <w:ilvl w:val="2"/>
        <w:numId w:val="10"/>
      </w:numPr>
      <w:spacing w:before="0"/>
    </w:pPr>
  </w:style>
  <w:style w:type="paragraph" w:customStyle="1" w:styleId="TableIndentFull3">
    <w:name w:val="Table: Indent: Full 3"/>
    <w:basedOn w:val="TablePlainParagraph"/>
    <w:semiHidden/>
    <w:rsid w:val="0042214E"/>
    <w:pPr>
      <w:numPr>
        <w:ilvl w:val="3"/>
        <w:numId w:val="10"/>
      </w:numPr>
      <w:spacing w:before="0"/>
    </w:pPr>
  </w:style>
  <w:style w:type="paragraph" w:customStyle="1" w:styleId="TableIndentFull4">
    <w:name w:val="Table: Indent: Full 4"/>
    <w:basedOn w:val="TablePlainParagraph"/>
    <w:semiHidden/>
    <w:rsid w:val="0042214E"/>
    <w:pPr>
      <w:numPr>
        <w:ilvl w:val="4"/>
        <w:numId w:val="10"/>
      </w:numPr>
      <w:spacing w:before="0"/>
    </w:pPr>
  </w:style>
  <w:style w:type="paragraph" w:customStyle="1" w:styleId="TableIndentFull5">
    <w:name w:val="Table: Indent: Full 5"/>
    <w:basedOn w:val="TablePlainParagraph"/>
    <w:semiHidden/>
    <w:rsid w:val="0042214E"/>
    <w:pPr>
      <w:numPr>
        <w:ilvl w:val="5"/>
        <w:numId w:val="10"/>
      </w:numPr>
      <w:spacing w:before="0"/>
    </w:pPr>
  </w:style>
  <w:style w:type="paragraph" w:customStyle="1" w:styleId="TableIndentFull6">
    <w:name w:val="Table: Indent: Full 6"/>
    <w:basedOn w:val="TablePlainParagraph"/>
    <w:semiHidden/>
    <w:rsid w:val="0042214E"/>
    <w:pPr>
      <w:numPr>
        <w:ilvl w:val="6"/>
        <w:numId w:val="10"/>
      </w:numPr>
      <w:spacing w:before="0"/>
    </w:pPr>
  </w:style>
  <w:style w:type="paragraph" w:customStyle="1" w:styleId="TableIndentFull7">
    <w:name w:val="Table: Indent: Full 7"/>
    <w:basedOn w:val="TablePlainParagraph"/>
    <w:semiHidden/>
    <w:rsid w:val="0042214E"/>
    <w:pPr>
      <w:numPr>
        <w:ilvl w:val="7"/>
        <w:numId w:val="10"/>
      </w:numPr>
      <w:spacing w:before="0"/>
    </w:pPr>
  </w:style>
  <w:style w:type="paragraph" w:customStyle="1" w:styleId="TableIndentFull8">
    <w:name w:val="Table: Indent: Full 8"/>
    <w:basedOn w:val="TablePlainParagraph"/>
    <w:semiHidden/>
    <w:rsid w:val="0042214E"/>
    <w:pPr>
      <w:numPr>
        <w:ilvl w:val="8"/>
        <w:numId w:val="10"/>
      </w:numPr>
      <w:spacing w:before="0"/>
    </w:pPr>
  </w:style>
  <w:style w:type="paragraph" w:customStyle="1" w:styleId="TableNumberedList1">
    <w:name w:val="Table: Numbered List: 1)"/>
    <w:basedOn w:val="TablePlainParagraph"/>
    <w:semiHidden/>
    <w:rsid w:val="0042214E"/>
    <w:pPr>
      <w:numPr>
        <w:numId w:val="11"/>
      </w:numPr>
      <w:spacing w:before="0"/>
    </w:pPr>
  </w:style>
  <w:style w:type="paragraph" w:customStyle="1" w:styleId="TableNumberedList11">
    <w:name w:val="Table: Numbered List: 1) 1"/>
    <w:basedOn w:val="TablePlainParagraph"/>
    <w:rsid w:val="0042214E"/>
    <w:pPr>
      <w:numPr>
        <w:ilvl w:val="1"/>
        <w:numId w:val="11"/>
      </w:numPr>
      <w:spacing w:before="0"/>
    </w:pPr>
  </w:style>
  <w:style w:type="paragraph" w:customStyle="1" w:styleId="TableNumberedList12">
    <w:name w:val="Table: Numbered List: 1) 2"/>
    <w:basedOn w:val="TablePlainParagraph"/>
    <w:semiHidden/>
    <w:rsid w:val="0042214E"/>
    <w:pPr>
      <w:numPr>
        <w:ilvl w:val="2"/>
        <w:numId w:val="11"/>
      </w:numPr>
      <w:spacing w:before="0"/>
    </w:pPr>
  </w:style>
  <w:style w:type="paragraph" w:customStyle="1" w:styleId="TableNumberedList13">
    <w:name w:val="Table: Numbered List: 1) 3"/>
    <w:basedOn w:val="TablePlainParagraph"/>
    <w:semiHidden/>
    <w:rsid w:val="0042214E"/>
    <w:pPr>
      <w:numPr>
        <w:ilvl w:val="3"/>
        <w:numId w:val="11"/>
      </w:numPr>
      <w:spacing w:before="0"/>
    </w:pPr>
  </w:style>
  <w:style w:type="paragraph" w:customStyle="1" w:styleId="TableNumberedList14">
    <w:name w:val="Table: Numbered List: 1) 4"/>
    <w:basedOn w:val="TablePlainParagraph"/>
    <w:semiHidden/>
    <w:rsid w:val="0042214E"/>
    <w:pPr>
      <w:numPr>
        <w:ilvl w:val="4"/>
        <w:numId w:val="11"/>
      </w:numPr>
      <w:spacing w:before="0"/>
    </w:pPr>
  </w:style>
  <w:style w:type="paragraph" w:customStyle="1" w:styleId="TableNumberedList15">
    <w:name w:val="Table: Numbered List: 1) 5"/>
    <w:basedOn w:val="TablePlainParagraph"/>
    <w:semiHidden/>
    <w:rsid w:val="0042214E"/>
    <w:pPr>
      <w:numPr>
        <w:ilvl w:val="5"/>
        <w:numId w:val="11"/>
      </w:numPr>
      <w:spacing w:before="0"/>
    </w:pPr>
  </w:style>
  <w:style w:type="paragraph" w:customStyle="1" w:styleId="TableNumberedList16">
    <w:name w:val="Table: Numbered List: 1) 6"/>
    <w:basedOn w:val="TablePlainParagraph"/>
    <w:semiHidden/>
    <w:rsid w:val="0042214E"/>
    <w:pPr>
      <w:numPr>
        <w:ilvl w:val="6"/>
        <w:numId w:val="11"/>
      </w:numPr>
      <w:spacing w:before="0"/>
    </w:pPr>
  </w:style>
  <w:style w:type="paragraph" w:customStyle="1" w:styleId="TableNumberedList17">
    <w:name w:val="Table: Numbered List: 1) 7"/>
    <w:basedOn w:val="TablePlainParagraph"/>
    <w:semiHidden/>
    <w:rsid w:val="0042214E"/>
    <w:pPr>
      <w:numPr>
        <w:ilvl w:val="7"/>
        <w:numId w:val="11"/>
      </w:numPr>
      <w:spacing w:before="0"/>
    </w:pPr>
  </w:style>
  <w:style w:type="paragraph" w:customStyle="1" w:styleId="TableNumberedList18">
    <w:name w:val="Table: Numbered List: 1) 8"/>
    <w:basedOn w:val="TablePlainParagraph"/>
    <w:semiHidden/>
    <w:rsid w:val="0042214E"/>
    <w:pPr>
      <w:numPr>
        <w:ilvl w:val="8"/>
        <w:numId w:val="11"/>
      </w:numPr>
      <w:spacing w:before="0"/>
    </w:pPr>
  </w:style>
  <w:style w:type="paragraph" w:customStyle="1" w:styleId="TableNumberedLista">
    <w:name w:val="Table: Numbered List: a)"/>
    <w:basedOn w:val="TablePlainParagraph"/>
    <w:semiHidden/>
    <w:rsid w:val="0042214E"/>
    <w:pPr>
      <w:numPr>
        <w:numId w:val="12"/>
      </w:numPr>
      <w:spacing w:before="0"/>
    </w:pPr>
  </w:style>
  <w:style w:type="paragraph" w:customStyle="1" w:styleId="TableNumberedLista1">
    <w:name w:val="Table: Numbered List: a) 1"/>
    <w:basedOn w:val="TablePlainParagraph"/>
    <w:rsid w:val="0042214E"/>
    <w:pPr>
      <w:numPr>
        <w:ilvl w:val="1"/>
        <w:numId w:val="12"/>
      </w:numPr>
      <w:spacing w:before="0"/>
    </w:pPr>
  </w:style>
  <w:style w:type="paragraph" w:customStyle="1" w:styleId="TableNumberedLista2">
    <w:name w:val="Table: Numbered List: a) 2"/>
    <w:basedOn w:val="TablePlainParagraph"/>
    <w:semiHidden/>
    <w:rsid w:val="0042214E"/>
    <w:pPr>
      <w:numPr>
        <w:ilvl w:val="2"/>
        <w:numId w:val="12"/>
      </w:numPr>
      <w:spacing w:before="0"/>
    </w:pPr>
  </w:style>
  <w:style w:type="paragraph" w:customStyle="1" w:styleId="TableNumberedLista3">
    <w:name w:val="Table: Numbered List: a) 3"/>
    <w:basedOn w:val="TablePlainParagraph"/>
    <w:semiHidden/>
    <w:rsid w:val="0042214E"/>
    <w:pPr>
      <w:numPr>
        <w:ilvl w:val="3"/>
        <w:numId w:val="12"/>
      </w:numPr>
      <w:spacing w:before="0"/>
    </w:pPr>
  </w:style>
  <w:style w:type="paragraph" w:customStyle="1" w:styleId="TableNumberedLista4">
    <w:name w:val="Table: Numbered List: a) 4"/>
    <w:basedOn w:val="TablePlainParagraph"/>
    <w:semiHidden/>
    <w:rsid w:val="0042214E"/>
    <w:pPr>
      <w:numPr>
        <w:ilvl w:val="4"/>
        <w:numId w:val="12"/>
      </w:numPr>
      <w:spacing w:before="0"/>
    </w:pPr>
  </w:style>
  <w:style w:type="paragraph" w:customStyle="1" w:styleId="TableNumberedLista5">
    <w:name w:val="Table: Numbered List: a) 5"/>
    <w:basedOn w:val="TablePlainParagraph"/>
    <w:semiHidden/>
    <w:rsid w:val="0042214E"/>
    <w:pPr>
      <w:numPr>
        <w:ilvl w:val="5"/>
        <w:numId w:val="12"/>
      </w:numPr>
      <w:spacing w:before="0"/>
    </w:pPr>
  </w:style>
  <w:style w:type="paragraph" w:customStyle="1" w:styleId="TableNumberedLista6">
    <w:name w:val="Table: Numbered List: a) 6"/>
    <w:basedOn w:val="TablePlainParagraph"/>
    <w:semiHidden/>
    <w:rsid w:val="0042214E"/>
    <w:pPr>
      <w:numPr>
        <w:ilvl w:val="6"/>
        <w:numId w:val="12"/>
      </w:numPr>
      <w:spacing w:before="0"/>
    </w:pPr>
  </w:style>
  <w:style w:type="paragraph" w:customStyle="1" w:styleId="TableNumberedLista7">
    <w:name w:val="Table: Numbered List: a) 7"/>
    <w:basedOn w:val="TablePlainParagraph"/>
    <w:semiHidden/>
    <w:rsid w:val="0042214E"/>
    <w:pPr>
      <w:numPr>
        <w:ilvl w:val="7"/>
        <w:numId w:val="12"/>
      </w:numPr>
      <w:spacing w:before="0"/>
    </w:pPr>
  </w:style>
  <w:style w:type="paragraph" w:customStyle="1" w:styleId="TableNumberedLista8">
    <w:name w:val="Table: Numbered List: a) 8"/>
    <w:basedOn w:val="TablePlainParagraph"/>
    <w:semiHidden/>
    <w:rsid w:val="0042214E"/>
    <w:pPr>
      <w:numPr>
        <w:ilvl w:val="8"/>
        <w:numId w:val="12"/>
      </w:numPr>
      <w:spacing w:before="0"/>
    </w:pPr>
  </w:style>
  <w:style w:type="paragraph" w:customStyle="1" w:styleId="Subrand">
    <w:name w:val="Subrand"/>
    <w:semiHidden/>
    <w:rsid w:val="0042214E"/>
    <w:pPr>
      <w:spacing w:line="200" w:lineRule="atLeast"/>
      <w:jc w:val="right"/>
    </w:pPr>
    <w:rPr>
      <w:rFonts w:ascii="Arial" w:hAnsi="Arial" w:cs="Arial"/>
      <w:b/>
      <w:i/>
      <w:szCs w:val="22"/>
      <w:lang w:val="en-AU" w:eastAsia="en-AU"/>
    </w:rPr>
  </w:style>
  <w:style w:type="table" w:styleId="TableGrid">
    <w:name w:val="Table Grid"/>
    <w:basedOn w:val="TableNormal"/>
    <w:rsid w:val="0042214E"/>
    <w:tblPr/>
  </w:style>
  <w:style w:type="paragraph" w:styleId="BodyTextIndent">
    <w:name w:val="Body Text Indent"/>
    <w:basedOn w:val="Normal"/>
    <w:link w:val="BodyTextIndentChar"/>
    <w:rsid w:val="0042214E"/>
    <w:pPr>
      <w:ind w:left="2160"/>
      <w:jc w:val="both"/>
    </w:pPr>
    <w:rPr>
      <w:i/>
      <w:szCs w:val="22"/>
    </w:rPr>
  </w:style>
  <w:style w:type="paragraph" w:styleId="TOC4">
    <w:name w:val="toc 4"/>
    <w:basedOn w:val="Normal"/>
    <w:next w:val="Normal"/>
    <w:uiPriority w:val="39"/>
    <w:rsid w:val="0042214E"/>
    <w:pPr>
      <w:ind w:left="440"/>
    </w:pPr>
    <w:rPr>
      <w:rFonts w:ascii="Times New Roman" w:hAnsi="Times New Roman" w:cs="Times New Roman"/>
      <w:sz w:val="20"/>
      <w:szCs w:val="20"/>
    </w:rPr>
  </w:style>
  <w:style w:type="paragraph" w:styleId="TOC5">
    <w:name w:val="toc 5"/>
    <w:basedOn w:val="Normal"/>
    <w:next w:val="Normal"/>
    <w:rsid w:val="0042214E"/>
    <w:pPr>
      <w:ind w:left="660"/>
    </w:pPr>
    <w:rPr>
      <w:rFonts w:ascii="Times New Roman" w:hAnsi="Times New Roman" w:cs="Times New Roman"/>
      <w:sz w:val="20"/>
      <w:szCs w:val="20"/>
    </w:rPr>
  </w:style>
  <w:style w:type="paragraph" w:customStyle="1" w:styleId="Number1">
    <w:name w:val="Number 1"/>
    <w:basedOn w:val="Normal"/>
    <w:rsid w:val="0042214E"/>
    <w:pPr>
      <w:tabs>
        <w:tab w:val="num" w:pos="360"/>
      </w:tabs>
      <w:spacing w:before="120" w:after="120" w:line="300" w:lineRule="atLeast"/>
      <w:ind w:left="360" w:hanging="360"/>
      <w:jc w:val="both"/>
    </w:pPr>
    <w:rPr>
      <w:color w:val="000000"/>
      <w:szCs w:val="22"/>
    </w:rPr>
  </w:style>
  <w:style w:type="paragraph" w:customStyle="1" w:styleId="Numbera">
    <w:name w:val="Number(a)"/>
    <w:basedOn w:val="Normal"/>
    <w:rsid w:val="0042214E"/>
    <w:pPr>
      <w:spacing w:before="80" w:after="80"/>
      <w:jc w:val="both"/>
    </w:pPr>
    <w:rPr>
      <w:color w:val="000000"/>
      <w:szCs w:val="22"/>
    </w:rPr>
  </w:style>
  <w:style w:type="paragraph" w:customStyle="1" w:styleId="Numberi">
    <w:name w:val="Number(i)"/>
    <w:basedOn w:val="Normal"/>
    <w:rsid w:val="0042214E"/>
    <w:pPr>
      <w:spacing w:before="80" w:after="80"/>
      <w:jc w:val="both"/>
    </w:pPr>
    <w:rPr>
      <w:color w:val="000000"/>
      <w:szCs w:val="22"/>
    </w:rPr>
  </w:style>
  <w:style w:type="paragraph" w:styleId="BodyText">
    <w:name w:val="Body Text"/>
    <w:basedOn w:val="Normal"/>
    <w:link w:val="BodyTextChar"/>
    <w:rsid w:val="0042214E"/>
    <w:pPr>
      <w:widowControl w:val="0"/>
      <w:jc w:val="center"/>
    </w:pPr>
    <w:rPr>
      <w:szCs w:val="22"/>
    </w:rPr>
  </w:style>
  <w:style w:type="paragraph" w:customStyle="1" w:styleId="p2">
    <w:name w:val="p2"/>
    <w:basedOn w:val="Normal"/>
    <w:rsid w:val="0042214E"/>
    <w:pPr>
      <w:tabs>
        <w:tab w:val="left" w:pos="720"/>
      </w:tabs>
      <w:spacing w:line="320" w:lineRule="atLeast"/>
    </w:pPr>
    <w:rPr>
      <w:szCs w:val="22"/>
    </w:rPr>
  </w:style>
  <w:style w:type="paragraph" w:customStyle="1" w:styleId="p6">
    <w:name w:val="p6"/>
    <w:basedOn w:val="Normal"/>
    <w:rsid w:val="0042214E"/>
    <w:pPr>
      <w:spacing w:line="320" w:lineRule="atLeast"/>
    </w:pPr>
    <w:rPr>
      <w:szCs w:val="22"/>
    </w:rPr>
  </w:style>
  <w:style w:type="paragraph" w:customStyle="1" w:styleId="p4">
    <w:name w:val="p4"/>
    <w:basedOn w:val="Normal"/>
    <w:rsid w:val="0042214E"/>
    <w:pPr>
      <w:tabs>
        <w:tab w:val="left" w:pos="720"/>
      </w:tabs>
      <w:spacing w:line="320" w:lineRule="atLeast"/>
    </w:pPr>
    <w:rPr>
      <w:szCs w:val="22"/>
    </w:rPr>
  </w:style>
  <w:style w:type="paragraph" w:styleId="BlockText">
    <w:name w:val="Block Text"/>
    <w:basedOn w:val="Normal"/>
    <w:rsid w:val="0042214E"/>
    <w:pPr>
      <w:ind w:left="3119" w:right="3119"/>
      <w:jc w:val="center"/>
    </w:pPr>
    <w:rPr>
      <w:szCs w:val="22"/>
    </w:rPr>
  </w:style>
  <w:style w:type="paragraph" w:styleId="BodyText2">
    <w:name w:val="Body Text 2"/>
    <w:basedOn w:val="Normal"/>
    <w:rsid w:val="0042214E"/>
    <w:pPr>
      <w:jc w:val="both"/>
    </w:pPr>
    <w:rPr>
      <w:szCs w:val="22"/>
    </w:rPr>
  </w:style>
  <w:style w:type="paragraph" w:styleId="Title">
    <w:name w:val="Title"/>
    <w:basedOn w:val="Normal"/>
    <w:qFormat/>
    <w:rsid w:val="0042214E"/>
    <w:pPr>
      <w:tabs>
        <w:tab w:val="left" w:pos="1170"/>
      </w:tabs>
      <w:jc w:val="center"/>
    </w:pPr>
    <w:rPr>
      <w:b/>
      <w:szCs w:val="22"/>
    </w:rPr>
  </w:style>
  <w:style w:type="paragraph" w:styleId="BodyText3">
    <w:name w:val="Body Text 3"/>
    <w:basedOn w:val="Normal"/>
    <w:rsid w:val="0042214E"/>
    <w:pPr>
      <w:jc w:val="both"/>
    </w:pPr>
    <w:rPr>
      <w:color w:val="0000FF"/>
      <w:szCs w:val="22"/>
    </w:rPr>
  </w:style>
  <w:style w:type="paragraph" w:customStyle="1" w:styleId="TxtParagraph">
    <w:name w:val="Txt  Paragraph"/>
    <w:basedOn w:val="Normal"/>
    <w:rsid w:val="0042214E"/>
    <w:pPr>
      <w:tabs>
        <w:tab w:val="left" w:pos="567"/>
      </w:tabs>
      <w:spacing w:before="120" w:after="120" w:line="300" w:lineRule="atLeast"/>
      <w:jc w:val="both"/>
    </w:pPr>
    <w:rPr>
      <w:color w:val="000000"/>
      <w:szCs w:val="22"/>
    </w:rPr>
  </w:style>
  <w:style w:type="paragraph" w:styleId="BodyTextIndent2">
    <w:name w:val="Body Text Indent 2"/>
    <w:basedOn w:val="Normal"/>
    <w:rsid w:val="0042214E"/>
    <w:pPr>
      <w:ind w:left="720"/>
    </w:pPr>
    <w:rPr>
      <w:szCs w:val="22"/>
    </w:rPr>
  </w:style>
  <w:style w:type="paragraph" w:styleId="BodyTextIndent3">
    <w:name w:val="Body Text Indent 3"/>
    <w:basedOn w:val="Normal"/>
    <w:rsid w:val="0042214E"/>
    <w:pPr>
      <w:spacing w:before="120" w:after="120" w:line="300" w:lineRule="atLeast"/>
      <w:ind w:left="720"/>
      <w:jc w:val="both"/>
    </w:pPr>
    <w:rPr>
      <w:szCs w:val="22"/>
    </w:rPr>
  </w:style>
  <w:style w:type="paragraph" w:customStyle="1" w:styleId="Quotation1Char">
    <w:name w:val="Quotation 1 Char"/>
    <w:basedOn w:val="PlainParagraph"/>
    <w:link w:val="Quotation1CharChar"/>
    <w:rsid w:val="0042214E"/>
    <w:pPr>
      <w:spacing w:before="0" w:line="260" w:lineRule="atLeast"/>
    </w:pPr>
  </w:style>
  <w:style w:type="paragraph" w:customStyle="1" w:styleId="TxtIndent1">
    <w:name w:val="Txt Indent 1"/>
    <w:basedOn w:val="TxtParagraph"/>
    <w:rsid w:val="0042214E"/>
    <w:pPr>
      <w:tabs>
        <w:tab w:val="clear" w:pos="567"/>
      </w:tabs>
      <w:spacing w:before="80" w:after="80" w:line="280" w:lineRule="atLeast"/>
      <w:ind w:left="567" w:hanging="567"/>
    </w:pPr>
  </w:style>
  <w:style w:type="paragraph" w:customStyle="1" w:styleId="Subbrand">
    <w:name w:val="Subbrand"/>
    <w:rsid w:val="0042214E"/>
    <w:pPr>
      <w:spacing w:line="200" w:lineRule="atLeast"/>
      <w:jc w:val="right"/>
    </w:pPr>
    <w:rPr>
      <w:rFonts w:ascii="Arial" w:hAnsi="Arial" w:cs="Arial"/>
      <w:b/>
      <w:i/>
      <w:sz w:val="22"/>
      <w:szCs w:val="24"/>
      <w:lang w:val="en-AU" w:eastAsia="en-AU"/>
    </w:rPr>
  </w:style>
  <w:style w:type="paragraph" w:customStyle="1" w:styleId="ActHead5">
    <w:name w:val="ActHead 5"/>
    <w:aliases w:val="s"/>
    <w:basedOn w:val="Normal"/>
    <w:next w:val="Normal"/>
    <w:rsid w:val="0042214E"/>
    <w:pPr>
      <w:keepNext/>
      <w:keepLines/>
      <w:spacing w:before="280"/>
      <w:ind w:left="1134" w:hanging="1134"/>
      <w:outlineLvl w:val="4"/>
    </w:pPr>
    <w:rPr>
      <w:b/>
      <w:bCs/>
      <w:kern w:val="28"/>
      <w:szCs w:val="32"/>
    </w:rPr>
  </w:style>
  <w:style w:type="character" w:customStyle="1" w:styleId="NormalBaseChar">
    <w:name w:val="Normal Base Char"/>
    <w:rsid w:val="0042214E"/>
    <w:rPr>
      <w:rFonts w:ascii="Arial" w:hAnsi="Arial" w:cs="Arial"/>
      <w:sz w:val="22"/>
      <w:szCs w:val="22"/>
      <w:lang w:val="en-AU" w:eastAsia="en-AU" w:bidi="ar-SA"/>
    </w:rPr>
  </w:style>
  <w:style w:type="character" w:customStyle="1" w:styleId="PlainParagraphChar">
    <w:name w:val="Plain Paragraph Char"/>
    <w:basedOn w:val="NormalBaseChar"/>
    <w:rsid w:val="0042214E"/>
    <w:rPr>
      <w:rFonts w:ascii="Arial" w:hAnsi="Arial" w:cs="Arial"/>
      <w:sz w:val="22"/>
      <w:szCs w:val="22"/>
      <w:lang w:val="en-AU" w:eastAsia="en-AU" w:bidi="ar-SA"/>
    </w:rPr>
  </w:style>
  <w:style w:type="character" w:customStyle="1" w:styleId="DashEmChar">
    <w:name w:val="Dash: Em Char"/>
    <w:basedOn w:val="PlainParagraphChar"/>
    <w:rsid w:val="0042214E"/>
    <w:rPr>
      <w:rFonts w:ascii="Arial" w:hAnsi="Arial" w:cs="Arial"/>
      <w:sz w:val="22"/>
      <w:szCs w:val="22"/>
      <w:lang w:val="en-AU" w:eastAsia="en-AU" w:bidi="ar-SA"/>
    </w:rPr>
  </w:style>
  <w:style w:type="character" w:customStyle="1" w:styleId="DashEn1Char">
    <w:name w:val="Dash: En 1 Char"/>
    <w:basedOn w:val="DashEmChar"/>
    <w:rsid w:val="0042214E"/>
    <w:rPr>
      <w:rFonts w:ascii="Arial" w:hAnsi="Arial" w:cs="Arial"/>
      <w:sz w:val="22"/>
      <w:szCs w:val="22"/>
      <w:lang w:val="en-AU" w:eastAsia="en-AU" w:bidi="ar-SA"/>
    </w:rPr>
  </w:style>
  <w:style w:type="character" w:customStyle="1" w:styleId="NormalBaseChar1">
    <w:name w:val="Normal Base Char1"/>
    <w:rsid w:val="0042214E"/>
    <w:rPr>
      <w:rFonts w:ascii="Arial" w:hAnsi="Arial" w:cs="Arial"/>
      <w:sz w:val="22"/>
      <w:szCs w:val="22"/>
      <w:lang w:val="en-AU" w:eastAsia="en-AU" w:bidi="ar-SA"/>
    </w:rPr>
  </w:style>
  <w:style w:type="character" w:customStyle="1" w:styleId="PlainParagraphChar1">
    <w:name w:val="Plain Paragraph Char1"/>
    <w:basedOn w:val="NormalBaseChar1"/>
    <w:rsid w:val="0042214E"/>
    <w:rPr>
      <w:rFonts w:ascii="Arial" w:hAnsi="Arial" w:cs="Arial"/>
      <w:sz w:val="22"/>
      <w:szCs w:val="22"/>
      <w:lang w:val="en-AU" w:eastAsia="en-AU" w:bidi="ar-SA"/>
    </w:rPr>
  </w:style>
  <w:style w:type="character" w:customStyle="1" w:styleId="NumberLevel1Char">
    <w:name w:val="Number Level 1 Char"/>
    <w:basedOn w:val="PlainParagraphChar1"/>
    <w:rsid w:val="0042214E"/>
    <w:rPr>
      <w:rFonts w:ascii="Arial" w:hAnsi="Arial" w:cs="Arial"/>
      <w:sz w:val="22"/>
      <w:szCs w:val="22"/>
      <w:lang w:val="en-AU" w:eastAsia="en-AU" w:bidi="ar-SA"/>
    </w:rPr>
  </w:style>
  <w:style w:type="character" w:customStyle="1" w:styleId="CharAmSchNo">
    <w:name w:val="CharAmSchNo"/>
    <w:rsid w:val="0042214E"/>
    <w:rPr>
      <w:rFonts w:ascii="Arial" w:hAnsi="Arial" w:cs="Arial"/>
      <w:sz w:val="22"/>
    </w:rPr>
  </w:style>
  <w:style w:type="character" w:customStyle="1" w:styleId="CharSectno">
    <w:name w:val="CharSectno"/>
    <w:rsid w:val="0042214E"/>
    <w:rPr>
      <w:rFonts w:ascii="Arial" w:hAnsi="Arial" w:cs="Arial"/>
      <w:sz w:val="22"/>
    </w:rPr>
  </w:style>
  <w:style w:type="paragraph" w:customStyle="1" w:styleId="notetext">
    <w:name w:val="note(text)"/>
    <w:aliases w:val="n"/>
    <w:rsid w:val="0042214E"/>
    <w:pPr>
      <w:spacing w:before="122" w:line="198" w:lineRule="exact"/>
      <w:ind w:left="1985" w:hanging="851"/>
    </w:pPr>
    <w:rPr>
      <w:rFonts w:ascii="Arial" w:hAnsi="Arial" w:cs="Arial"/>
      <w:sz w:val="22"/>
      <w:szCs w:val="24"/>
      <w:lang w:val="en-AU" w:eastAsia="en-AU"/>
    </w:rPr>
  </w:style>
  <w:style w:type="paragraph" w:customStyle="1" w:styleId="subsection">
    <w:name w:val="subsection"/>
    <w:aliases w:val="ss"/>
    <w:rsid w:val="0042214E"/>
    <w:pPr>
      <w:tabs>
        <w:tab w:val="right" w:pos="1021"/>
      </w:tabs>
      <w:spacing w:before="180"/>
      <w:ind w:left="1134" w:hanging="1134"/>
    </w:pPr>
    <w:rPr>
      <w:rFonts w:ascii="Arial" w:hAnsi="Arial" w:cs="Arial"/>
      <w:sz w:val="22"/>
      <w:szCs w:val="24"/>
      <w:lang w:val="en-AU" w:eastAsia="en-AU"/>
    </w:rPr>
  </w:style>
  <w:style w:type="paragraph" w:customStyle="1" w:styleId="paragraph">
    <w:name w:val="paragraph"/>
    <w:aliases w:val="a"/>
    <w:rsid w:val="0042214E"/>
    <w:pPr>
      <w:tabs>
        <w:tab w:val="right" w:pos="1531"/>
      </w:tabs>
      <w:spacing w:before="40"/>
      <w:ind w:left="1644" w:hanging="1644"/>
    </w:pPr>
    <w:rPr>
      <w:rFonts w:ascii="Arial" w:hAnsi="Arial" w:cs="Arial"/>
      <w:sz w:val="22"/>
      <w:szCs w:val="24"/>
      <w:lang w:val="en-AU" w:eastAsia="en-AU"/>
    </w:rPr>
  </w:style>
  <w:style w:type="paragraph" w:customStyle="1" w:styleId="subsection2">
    <w:name w:val="subsection2"/>
    <w:aliases w:val="ss2"/>
    <w:basedOn w:val="subsection"/>
    <w:next w:val="subsection"/>
    <w:rsid w:val="0042214E"/>
    <w:pPr>
      <w:tabs>
        <w:tab w:val="clear" w:pos="1021"/>
      </w:tabs>
      <w:spacing w:before="40"/>
      <w:ind w:firstLine="0"/>
    </w:pPr>
  </w:style>
  <w:style w:type="paragraph" w:customStyle="1" w:styleId="SubsectionHead">
    <w:name w:val="SubsectionHead"/>
    <w:aliases w:val="ssh"/>
    <w:basedOn w:val="subsection"/>
    <w:next w:val="subsection"/>
    <w:rsid w:val="0042214E"/>
    <w:pPr>
      <w:keepNext/>
      <w:keepLines/>
      <w:tabs>
        <w:tab w:val="clear" w:pos="1021"/>
      </w:tabs>
      <w:spacing w:before="240"/>
      <w:ind w:firstLine="0"/>
    </w:pPr>
    <w:rPr>
      <w:i/>
    </w:rPr>
  </w:style>
  <w:style w:type="paragraph" w:styleId="CommentText">
    <w:name w:val="annotation text"/>
    <w:basedOn w:val="Normal"/>
    <w:link w:val="CommentTextChar"/>
    <w:uiPriority w:val="99"/>
    <w:semiHidden/>
    <w:rsid w:val="0042214E"/>
    <w:rPr>
      <w:szCs w:val="22"/>
    </w:rPr>
  </w:style>
  <w:style w:type="character" w:styleId="Strong">
    <w:name w:val="Strong"/>
    <w:qFormat/>
    <w:rsid w:val="0042214E"/>
    <w:rPr>
      <w:rFonts w:ascii="Arial" w:hAnsi="Arial" w:cs="Arial"/>
      <w:b/>
      <w:bCs/>
      <w:sz w:val="22"/>
    </w:rPr>
  </w:style>
  <w:style w:type="character" w:styleId="FollowedHyperlink">
    <w:name w:val="FollowedHyperlink"/>
    <w:rsid w:val="0042214E"/>
    <w:rPr>
      <w:rFonts w:ascii="Arial" w:hAnsi="Arial" w:cs="Arial"/>
      <w:color w:val="800080"/>
      <w:sz w:val="22"/>
      <w:u w:val="single"/>
    </w:rPr>
  </w:style>
  <w:style w:type="paragraph" w:styleId="BalloonText">
    <w:name w:val="Balloon Text"/>
    <w:basedOn w:val="Normal"/>
    <w:link w:val="BalloonTextChar"/>
    <w:semiHidden/>
    <w:rsid w:val="0042214E"/>
    <w:rPr>
      <w:szCs w:val="16"/>
    </w:rPr>
  </w:style>
  <w:style w:type="character" w:styleId="CommentReference">
    <w:name w:val="annotation reference"/>
    <w:uiPriority w:val="99"/>
    <w:semiHidden/>
    <w:rsid w:val="0042214E"/>
    <w:rPr>
      <w:rFonts w:ascii="Arial" w:hAnsi="Arial" w:cs="Arial"/>
      <w:sz w:val="22"/>
      <w:szCs w:val="16"/>
    </w:rPr>
  </w:style>
  <w:style w:type="character" w:customStyle="1" w:styleId="Quotation1CharChar">
    <w:name w:val="Quotation 1 Char Char"/>
    <w:basedOn w:val="PlainParagraphChar"/>
    <w:link w:val="Quotation1Char"/>
    <w:rsid w:val="0042214E"/>
    <w:rPr>
      <w:rFonts w:ascii="Arial" w:hAnsi="Arial" w:cs="Arial"/>
      <w:sz w:val="22"/>
      <w:szCs w:val="22"/>
      <w:lang w:val="en-AU" w:eastAsia="en-AU" w:bidi="ar-SA"/>
    </w:rPr>
  </w:style>
  <w:style w:type="paragraph" w:styleId="CommentSubject">
    <w:name w:val="annotation subject"/>
    <w:basedOn w:val="CommentText"/>
    <w:next w:val="CommentText"/>
    <w:semiHidden/>
    <w:rsid w:val="0042214E"/>
    <w:rPr>
      <w:b/>
      <w:bCs/>
      <w:szCs w:val="20"/>
    </w:rPr>
  </w:style>
  <w:style w:type="character" w:customStyle="1" w:styleId="FooterChar1">
    <w:name w:val="Footer Char1"/>
    <w:link w:val="Footer"/>
    <w:rsid w:val="0042214E"/>
    <w:rPr>
      <w:rFonts w:ascii="Arial" w:hAnsi="Arial" w:cs="Arial"/>
      <w:sz w:val="16"/>
      <w:szCs w:val="22"/>
      <w:lang w:val="en-AU" w:eastAsia="en-AU" w:bidi="ar-SA"/>
    </w:rPr>
  </w:style>
  <w:style w:type="paragraph" w:styleId="NormalWeb">
    <w:name w:val="Normal (Web)"/>
    <w:basedOn w:val="Normal"/>
    <w:rsid w:val="0042214E"/>
    <w:pPr>
      <w:spacing w:after="240" w:line="312" w:lineRule="atLeast"/>
    </w:pPr>
    <w:rPr>
      <w:color w:val="3B3B3B"/>
      <w:szCs w:val="22"/>
    </w:rPr>
  </w:style>
  <w:style w:type="numbering" w:styleId="111111">
    <w:name w:val="Outline List 2"/>
    <w:basedOn w:val="NoList"/>
    <w:rsid w:val="0042214E"/>
    <w:pPr>
      <w:numPr>
        <w:numId w:val="13"/>
      </w:numPr>
    </w:pPr>
  </w:style>
  <w:style w:type="numbering" w:styleId="1ai">
    <w:name w:val="Outline List 1"/>
    <w:basedOn w:val="NoList"/>
    <w:rsid w:val="0042214E"/>
    <w:pPr>
      <w:numPr>
        <w:numId w:val="14"/>
      </w:numPr>
    </w:pPr>
  </w:style>
  <w:style w:type="numbering" w:styleId="ArticleSection">
    <w:name w:val="Outline List 3"/>
    <w:basedOn w:val="NoList"/>
    <w:rsid w:val="0042214E"/>
    <w:pPr>
      <w:numPr>
        <w:numId w:val="15"/>
      </w:numPr>
    </w:pPr>
  </w:style>
  <w:style w:type="paragraph" w:styleId="BodyTextFirstIndent">
    <w:name w:val="Body Text First Indent"/>
    <w:basedOn w:val="BodyText"/>
    <w:rsid w:val="0042214E"/>
    <w:pPr>
      <w:widowControl/>
      <w:spacing w:after="120"/>
      <w:ind w:firstLine="210"/>
      <w:jc w:val="left"/>
    </w:pPr>
    <w:rPr>
      <w:szCs w:val="24"/>
    </w:rPr>
  </w:style>
  <w:style w:type="paragraph" w:styleId="BodyTextFirstIndent2">
    <w:name w:val="Body Text First Indent 2"/>
    <w:basedOn w:val="BodyTextIndent"/>
    <w:rsid w:val="0042214E"/>
    <w:pPr>
      <w:spacing w:after="120"/>
      <w:ind w:left="283" w:firstLine="210"/>
      <w:jc w:val="left"/>
    </w:pPr>
    <w:rPr>
      <w:i w:val="0"/>
      <w:szCs w:val="24"/>
    </w:rPr>
  </w:style>
  <w:style w:type="paragraph" w:styleId="Caption">
    <w:name w:val="caption"/>
    <w:basedOn w:val="Normal"/>
    <w:next w:val="Normal"/>
    <w:qFormat/>
    <w:rsid w:val="0042214E"/>
    <w:rPr>
      <w:b/>
      <w:bCs/>
      <w:szCs w:val="20"/>
    </w:rPr>
  </w:style>
  <w:style w:type="paragraph" w:styleId="Closing">
    <w:name w:val="Closing"/>
    <w:basedOn w:val="Normal"/>
    <w:rsid w:val="0042214E"/>
    <w:pPr>
      <w:ind w:left="4252"/>
    </w:pPr>
  </w:style>
  <w:style w:type="paragraph" w:styleId="Date">
    <w:name w:val="Date"/>
    <w:basedOn w:val="Normal"/>
    <w:next w:val="Normal"/>
    <w:rsid w:val="0042214E"/>
  </w:style>
  <w:style w:type="paragraph" w:styleId="DocumentMap">
    <w:name w:val="Document Map"/>
    <w:basedOn w:val="Normal"/>
    <w:semiHidden/>
    <w:rsid w:val="0042214E"/>
    <w:pPr>
      <w:shd w:val="clear" w:color="auto" w:fill="000080"/>
    </w:pPr>
    <w:rPr>
      <w:szCs w:val="20"/>
    </w:rPr>
  </w:style>
  <w:style w:type="paragraph" w:styleId="E-mailSignature">
    <w:name w:val="E-mail Signature"/>
    <w:basedOn w:val="Normal"/>
    <w:rsid w:val="0042214E"/>
  </w:style>
  <w:style w:type="character" w:styleId="Emphasis">
    <w:name w:val="Emphasis"/>
    <w:qFormat/>
    <w:rsid w:val="0042214E"/>
    <w:rPr>
      <w:rFonts w:ascii="Arial" w:hAnsi="Arial" w:cs="Arial"/>
      <w:i/>
      <w:iCs/>
      <w:sz w:val="22"/>
    </w:rPr>
  </w:style>
  <w:style w:type="paragraph" w:styleId="EnvelopeAddress">
    <w:name w:val="envelope address"/>
    <w:basedOn w:val="Normal"/>
    <w:rsid w:val="0042214E"/>
    <w:pPr>
      <w:framePr w:w="7920" w:h="1980" w:hRule="exact" w:hSpace="180" w:wrap="auto" w:hAnchor="page" w:xAlign="center" w:yAlign="bottom"/>
      <w:ind w:left="2880"/>
    </w:pPr>
  </w:style>
  <w:style w:type="paragraph" w:styleId="EnvelopeReturn">
    <w:name w:val="envelope return"/>
    <w:basedOn w:val="Normal"/>
    <w:rsid w:val="0042214E"/>
    <w:rPr>
      <w:szCs w:val="20"/>
    </w:rPr>
  </w:style>
  <w:style w:type="character" w:styleId="HTMLAcronym">
    <w:name w:val="HTML Acronym"/>
    <w:rsid w:val="0042214E"/>
    <w:rPr>
      <w:rFonts w:ascii="Arial" w:hAnsi="Arial" w:cs="Arial"/>
      <w:sz w:val="22"/>
    </w:rPr>
  </w:style>
  <w:style w:type="paragraph" w:styleId="HTMLAddress">
    <w:name w:val="HTML Address"/>
    <w:basedOn w:val="Normal"/>
    <w:rsid w:val="0042214E"/>
    <w:rPr>
      <w:i/>
      <w:iCs/>
    </w:rPr>
  </w:style>
  <w:style w:type="character" w:styleId="HTMLCite">
    <w:name w:val="HTML Cite"/>
    <w:rsid w:val="0042214E"/>
    <w:rPr>
      <w:rFonts w:ascii="Arial" w:hAnsi="Arial" w:cs="Arial"/>
      <w:i/>
      <w:iCs/>
      <w:sz w:val="22"/>
    </w:rPr>
  </w:style>
  <w:style w:type="character" w:styleId="HTMLCode">
    <w:name w:val="HTML Code"/>
    <w:rsid w:val="0042214E"/>
    <w:rPr>
      <w:rFonts w:ascii="Courier New" w:hAnsi="Courier New" w:cs="Courier New"/>
      <w:sz w:val="22"/>
      <w:szCs w:val="20"/>
    </w:rPr>
  </w:style>
  <w:style w:type="character" w:styleId="HTMLDefinition">
    <w:name w:val="HTML Definition"/>
    <w:rsid w:val="0042214E"/>
    <w:rPr>
      <w:rFonts w:ascii="Arial" w:hAnsi="Arial" w:cs="Arial"/>
      <w:i/>
      <w:iCs/>
      <w:sz w:val="22"/>
    </w:rPr>
  </w:style>
  <w:style w:type="character" w:styleId="HTMLKeyboard">
    <w:name w:val="HTML Keyboard"/>
    <w:rsid w:val="0042214E"/>
    <w:rPr>
      <w:rFonts w:ascii="Courier New" w:hAnsi="Courier New" w:cs="Courier New"/>
      <w:sz w:val="22"/>
      <w:szCs w:val="20"/>
    </w:rPr>
  </w:style>
  <w:style w:type="paragraph" w:styleId="HTMLPreformatted">
    <w:name w:val="HTML Preformatted"/>
    <w:basedOn w:val="Normal"/>
    <w:rsid w:val="0042214E"/>
    <w:rPr>
      <w:szCs w:val="20"/>
    </w:rPr>
  </w:style>
  <w:style w:type="character" w:styleId="HTMLSample">
    <w:name w:val="HTML Sample"/>
    <w:rsid w:val="0042214E"/>
    <w:rPr>
      <w:rFonts w:ascii="Courier New" w:hAnsi="Courier New" w:cs="Courier New"/>
      <w:sz w:val="22"/>
    </w:rPr>
  </w:style>
  <w:style w:type="character" w:styleId="HTMLTypewriter">
    <w:name w:val="HTML Typewriter"/>
    <w:rsid w:val="0042214E"/>
    <w:rPr>
      <w:rFonts w:ascii="Courier New" w:hAnsi="Courier New" w:cs="Courier New"/>
      <w:sz w:val="22"/>
      <w:szCs w:val="20"/>
    </w:rPr>
  </w:style>
  <w:style w:type="character" w:styleId="HTMLVariable">
    <w:name w:val="HTML Variable"/>
    <w:rsid w:val="0042214E"/>
    <w:rPr>
      <w:rFonts w:ascii="Arial" w:hAnsi="Arial" w:cs="Arial"/>
      <w:i/>
      <w:iCs/>
      <w:sz w:val="22"/>
    </w:rPr>
  </w:style>
  <w:style w:type="paragraph" w:styleId="Index1">
    <w:name w:val="index 1"/>
    <w:basedOn w:val="Normal"/>
    <w:next w:val="Normal"/>
    <w:autoRedefine/>
    <w:semiHidden/>
    <w:rsid w:val="0042214E"/>
    <w:pPr>
      <w:ind w:left="240" w:hanging="240"/>
    </w:pPr>
  </w:style>
  <w:style w:type="paragraph" w:styleId="Index2">
    <w:name w:val="index 2"/>
    <w:basedOn w:val="Normal"/>
    <w:next w:val="Normal"/>
    <w:autoRedefine/>
    <w:semiHidden/>
    <w:rsid w:val="0042214E"/>
    <w:pPr>
      <w:ind w:left="480" w:hanging="240"/>
    </w:pPr>
  </w:style>
  <w:style w:type="paragraph" w:styleId="Index3">
    <w:name w:val="index 3"/>
    <w:basedOn w:val="Normal"/>
    <w:next w:val="Normal"/>
    <w:autoRedefine/>
    <w:semiHidden/>
    <w:rsid w:val="0042214E"/>
    <w:pPr>
      <w:ind w:left="720" w:hanging="240"/>
    </w:pPr>
  </w:style>
  <w:style w:type="paragraph" w:styleId="Index4">
    <w:name w:val="index 4"/>
    <w:basedOn w:val="Normal"/>
    <w:next w:val="Normal"/>
    <w:autoRedefine/>
    <w:semiHidden/>
    <w:rsid w:val="0042214E"/>
    <w:pPr>
      <w:ind w:left="960" w:hanging="240"/>
    </w:pPr>
  </w:style>
  <w:style w:type="paragraph" w:styleId="Index5">
    <w:name w:val="index 5"/>
    <w:basedOn w:val="Normal"/>
    <w:next w:val="Normal"/>
    <w:autoRedefine/>
    <w:semiHidden/>
    <w:rsid w:val="0042214E"/>
    <w:pPr>
      <w:ind w:left="1200" w:hanging="240"/>
    </w:pPr>
  </w:style>
  <w:style w:type="paragraph" w:styleId="Index6">
    <w:name w:val="index 6"/>
    <w:basedOn w:val="Normal"/>
    <w:next w:val="Normal"/>
    <w:autoRedefine/>
    <w:semiHidden/>
    <w:rsid w:val="0042214E"/>
    <w:pPr>
      <w:ind w:left="1440" w:hanging="240"/>
    </w:pPr>
  </w:style>
  <w:style w:type="paragraph" w:styleId="Index7">
    <w:name w:val="index 7"/>
    <w:basedOn w:val="Normal"/>
    <w:next w:val="Normal"/>
    <w:autoRedefine/>
    <w:semiHidden/>
    <w:rsid w:val="0042214E"/>
    <w:pPr>
      <w:ind w:left="1680" w:hanging="240"/>
    </w:pPr>
  </w:style>
  <w:style w:type="paragraph" w:styleId="Index8">
    <w:name w:val="index 8"/>
    <w:basedOn w:val="Normal"/>
    <w:next w:val="Normal"/>
    <w:autoRedefine/>
    <w:semiHidden/>
    <w:rsid w:val="0042214E"/>
    <w:pPr>
      <w:ind w:left="1920" w:hanging="240"/>
    </w:pPr>
  </w:style>
  <w:style w:type="paragraph" w:styleId="Index9">
    <w:name w:val="index 9"/>
    <w:basedOn w:val="Normal"/>
    <w:next w:val="Normal"/>
    <w:autoRedefine/>
    <w:semiHidden/>
    <w:rsid w:val="0042214E"/>
    <w:pPr>
      <w:ind w:left="2160" w:hanging="240"/>
    </w:pPr>
  </w:style>
  <w:style w:type="paragraph" w:styleId="IndexHeading">
    <w:name w:val="index heading"/>
    <w:basedOn w:val="Normal"/>
    <w:next w:val="Index1"/>
    <w:semiHidden/>
    <w:rsid w:val="0042214E"/>
    <w:rPr>
      <w:b/>
      <w:bCs/>
    </w:rPr>
  </w:style>
  <w:style w:type="character" w:styleId="LineNumber">
    <w:name w:val="line number"/>
    <w:rsid w:val="0042214E"/>
    <w:rPr>
      <w:rFonts w:ascii="Arial" w:hAnsi="Arial" w:cs="Arial"/>
      <w:sz w:val="22"/>
    </w:rPr>
  </w:style>
  <w:style w:type="paragraph" w:styleId="List">
    <w:name w:val="List"/>
    <w:basedOn w:val="Normal"/>
    <w:rsid w:val="0042214E"/>
    <w:pPr>
      <w:ind w:left="283" w:hanging="283"/>
    </w:pPr>
  </w:style>
  <w:style w:type="paragraph" w:styleId="List2">
    <w:name w:val="List 2"/>
    <w:basedOn w:val="Normal"/>
    <w:rsid w:val="0042214E"/>
    <w:pPr>
      <w:ind w:left="566" w:hanging="283"/>
    </w:pPr>
  </w:style>
  <w:style w:type="paragraph" w:styleId="List3">
    <w:name w:val="List 3"/>
    <w:basedOn w:val="Normal"/>
    <w:rsid w:val="0042214E"/>
    <w:pPr>
      <w:ind w:left="849" w:hanging="283"/>
    </w:pPr>
  </w:style>
  <w:style w:type="paragraph" w:styleId="List4">
    <w:name w:val="List 4"/>
    <w:basedOn w:val="Normal"/>
    <w:rsid w:val="0042214E"/>
    <w:pPr>
      <w:ind w:left="1132" w:hanging="283"/>
    </w:pPr>
  </w:style>
  <w:style w:type="paragraph" w:styleId="List5">
    <w:name w:val="List 5"/>
    <w:basedOn w:val="Normal"/>
    <w:rsid w:val="0042214E"/>
    <w:pPr>
      <w:ind w:left="1415" w:hanging="283"/>
    </w:pPr>
  </w:style>
  <w:style w:type="paragraph" w:styleId="ListBullet">
    <w:name w:val="List Bullet"/>
    <w:basedOn w:val="Normal"/>
    <w:rsid w:val="0042214E"/>
  </w:style>
  <w:style w:type="paragraph" w:styleId="ListBullet2">
    <w:name w:val="List Bullet 2"/>
    <w:basedOn w:val="Normal"/>
    <w:rsid w:val="0042214E"/>
  </w:style>
  <w:style w:type="paragraph" w:styleId="ListBullet3">
    <w:name w:val="List Bullet 3"/>
    <w:basedOn w:val="Normal"/>
    <w:rsid w:val="0042214E"/>
  </w:style>
  <w:style w:type="paragraph" w:styleId="ListBullet4">
    <w:name w:val="List Bullet 4"/>
    <w:basedOn w:val="Normal"/>
    <w:rsid w:val="0042214E"/>
  </w:style>
  <w:style w:type="paragraph" w:styleId="ListBullet5">
    <w:name w:val="List Bullet 5"/>
    <w:basedOn w:val="Normal"/>
    <w:rsid w:val="0042214E"/>
  </w:style>
  <w:style w:type="paragraph" w:styleId="ListContinue">
    <w:name w:val="List Continue"/>
    <w:basedOn w:val="Normal"/>
    <w:rsid w:val="0042214E"/>
    <w:pPr>
      <w:spacing w:after="120"/>
      <w:ind w:left="283"/>
    </w:pPr>
  </w:style>
  <w:style w:type="paragraph" w:styleId="ListContinue2">
    <w:name w:val="List Continue 2"/>
    <w:basedOn w:val="Normal"/>
    <w:rsid w:val="0042214E"/>
    <w:pPr>
      <w:spacing w:after="120"/>
      <w:ind w:left="566"/>
    </w:pPr>
  </w:style>
  <w:style w:type="paragraph" w:styleId="ListContinue3">
    <w:name w:val="List Continue 3"/>
    <w:basedOn w:val="Normal"/>
    <w:rsid w:val="0042214E"/>
    <w:pPr>
      <w:spacing w:after="120"/>
      <w:ind w:left="849"/>
    </w:pPr>
  </w:style>
  <w:style w:type="paragraph" w:styleId="ListContinue4">
    <w:name w:val="List Continue 4"/>
    <w:basedOn w:val="Normal"/>
    <w:rsid w:val="0042214E"/>
    <w:pPr>
      <w:spacing w:after="120"/>
      <w:ind w:left="1132"/>
    </w:pPr>
  </w:style>
  <w:style w:type="paragraph" w:styleId="ListContinue5">
    <w:name w:val="List Continue 5"/>
    <w:basedOn w:val="Normal"/>
    <w:rsid w:val="0042214E"/>
    <w:pPr>
      <w:spacing w:after="120"/>
      <w:ind w:left="1415"/>
    </w:pPr>
  </w:style>
  <w:style w:type="paragraph" w:styleId="ListNumber">
    <w:name w:val="List Number"/>
    <w:basedOn w:val="Normal"/>
    <w:rsid w:val="0042214E"/>
  </w:style>
  <w:style w:type="paragraph" w:styleId="ListNumber2">
    <w:name w:val="List Number 2"/>
    <w:basedOn w:val="Normal"/>
    <w:rsid w:val="0042214E"/>
  </w:style>
  <w:style w:type="paragraph" w:styleId="ListNumber3">
    <w:name w:val="List Number 3"/>
    <w:basedOn w:val="Normal"/>
    <w:rsid w:val="0042214E"/>
  </w:style>
  <w:style w:type="paragraph" w:styleId="ListNumber4">
    <w:name w:val="List Number 4"/>
    <w:basedOn w:val="Normal"/>
    <w:rsid w:val="0042214E"/>
  </w:style>
  <w:style w:type="paragraph" w:styleId="ListNumber5">
    <w:name w:val="List Number 5"/>
    <w:basedOn w:val="Normal"/>
    <w:rsid w:val="0042214E"/>
  </w:style>
  <w:style w:type="paragraph" w:styleId="MacroText">
    <w:name w:val="macro"/>
    <w:semiHidden/>
    <w:rsid w:val="0042214E"/>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lang w:val="en-AU" w:eastAsia="en-AU"/>
    </w:rPr>
  </w:style>
  <w:style w:type="paragraph" w:styleId="MessageHeader">
    <w:name w:val="Message Header"/>
    <w:basedOn w:val="Normal"/>
    <w:rsid w:val="0042214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42214E"/>
    <w:pPr>
      <w:ind w:left="425"/>
    </w:pPr>
  </w:style>
  <w:style w:type="paragraph" w:styleId="NoteHeading">
    <w:name w:val="Note Heading"/>
    <w:basedOn w:val="Normal"/>
    <w:next w:val="Normal"/>
    <w:rsid w:val="0042214E"/>
  </w:style>
  <w:style w:type="paragraph" w:styleId="PlainText">
    <w:name w:val="Plain Text"/>
    <w:basedOn w:val="Normal"/>
    <w:rsid w:val="0042214E"/>
    <w:rPr>
      <w:szCs w:val="20"/>
    </w:rPr>
  </w:style>
  <w:style w:type="paragraph" w:styleId="Salutation">
    <w:name w:val="Salutation"/>
    <w:basedOn w:val="Normal"/>
    <w:next w:val="Normal"/>
    <w:rsid w:val="0042214E"/>
  </w:style>
  <w:style w:type="paragraph" w:styleId="Signature">
    <w:name w:val="Signature"/>
    <w:basedOn w:val="Normal"/>
    <w:rsid w:val="0042214E"/>
    <w:pPr>
      <w:ind w:left="4252"/>
    </w:pPr>
  </w:style>
  <w:style w:type="paragraph" w:styleId="Subtitle">
    <w:name w:val="Subtitle"/>
    <w:basedOn w:val="Normal"/>
    <w:qFormat/>
    <w:rsid w:val="0042214E"/>
    <w:pPr>
      <w:spacing w:after="60"/>
      <w:jc w:val="center"/>
      <w:outlineLvl w:val="1"/>
    </w:pPr>
  </w:style>
  <w:style w:type="table" w:styleId="Table3Deffects1">
    <w:name w:val="Table 3D effects 1"/>
    <w:basedOn w:val="TableNormal"/>
    <w:rsid w:val="0042214E"/>
    <w:rPr>
      <w:rFonts w:ascii="Arial" w:hAnsi="Arial" w:cs="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214E"/>
    <w:rPr>
      <w:rFonts w:ascii="Arial" w:hAnsi="Arial" w:cs="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214E"/>
    <w:rPr>
      <w:rFonts w:ascii="Arial" w:hAnsi="Arial" w:cs="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214E"/>
    <w:rPr>
      <w:rFonts w:ascii="Arial" w:hAnsi="Arial" w:cs="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214E"/>
    <w:rPr>
      <w:rFonts w:ascii="Arial" w:hAnsi="Arial" w:cs="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214E"/>
    <w:rPr>
      <w:rFonts w:ascii="Arial" w:hAnsi="Arial" w:cs="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214E"/>
    <w:rPr>
      <w:rFonts w:ascii="Arial" w:hAnsi="Arial" w:cs="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214E"/>
    <w:rPr>
      <w:rFonts w:ascii="Arial" w:hAnsi="Arial" w:cs="Arial"/>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214E"/>
    <w:rPr>
      <w:rFonts w:ascii="Arial" w:hAnsi="Arial" w:cs="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214E"/>
    <w:rPr>
      <w:rFonts w:ascii="Arial" w:hAnsi="Arial" w:cs="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214E"/>
    <w:rPr>
      <w:rFonts w:ascii="Arial" w:hAnsi="Arial" w:cs="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214E"/>
    <w:rPr>
      <w:rFonts w:ascii="Arial" w:hAnsi="Arial" w:cs="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214E"/>
    <w:rPr>
      <w:rFonts w:ascii="Arial" w:hAnsi="Arial" w:cs="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214E"/>
    <w:rPr>
      <w:rFonts w:ascii="Arial" w:hAnsi="Arial" w:cs="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214E"/>
    <w:rPr>
      <w:rFonts w:ascii="Arial" w:hAnsi="Arial" w:cs="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214E"/>
    <w:rPr>
      <w:rFonts w:ascii="Arial" w:hAnsi="Arial" w:cs="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214E"/>
    <w:rPr>
      <w:rFonts w:ascii="Arial" w:hAnsi="Arial" w:cs="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2214E"/>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214E"/>
    <w:rPr>
      <w:rFonts w:ascii="Arial" w:hAnsi="Arial" w:cs="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214E"/>
    <w:rPr>
      <w:rFonts w:ascii="Arial" w:hAnsi="Arial" w:cs="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214E"/>
    <w:rPr>
      <w:rFonts w:ascii="Arial" w:hAnsi="Arial" w:cs="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214E"/>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214E"/>
    <w:rPr>
      <w:rFonts w:ascii="Arial" w:hAnsi="Arial" w:cs="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214E"/>
    <w:rPr>
      <w:rFonts w:ascii="Arial" w:hAnsi="Arial" w:cs="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214E"/>
    <w:rPr>
      <w:rFonts w:ascii="Arial" w:hAnsi="Arial" w:cs="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214E"/>
    <w:rPr>
      <w:rFonts w:ascii="Arial" w:hAnsi="Arial" w:cs="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214E"/>
    <w:rPr>
      <w:rFonts w:ascii="Arial" w:hAnsi="Arial" w:cs="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214E"/>
    <w:rPr>
      <w:rFonts w:ascii="Arial" w:hAnsi="Arial" w:cs="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214E"/>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214E"/>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214E"/>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214E"/>
    <w:rPr>
      <w:rFonts w:ascii="Arial" w:hAnsi="Arial" w:cs="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214E"/>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2214E"/>
    <w:pPr>
      <w:ind w:left="220" w:hanging="220"/>
    </w:pPr>
  </w:style>
  <w:style w:type="paragraph" w:styleId="TableofFigures">
    <w:name w:val="table of figures"/>
    <w:basedOn w:val="Normal"/>
    <w:next w:val="Normal"/>
    <w:semiHidden/>
    <w:rsid w:val="0042214E"/>
  </w:style>
  <w:style w:type="table" w:styleId="TableProfessional">
    <w:name w:val="Table Professional"/>
    <w:basedOn w:val="TableNormal"/>
    <w:rsid w:val="0042214E"/>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214E"/>
    <w:rPr>
      <w:rFonts w:ascii="Arial" w:hAnsi="Arial" w:cs="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214E"/>
    <w:rPr>
      <w:rFonts w:ascii="Arial" w:hAnsi="Arial" w:cs="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214E"/>
    <w:rPr>
      <w:rFonts w:ascii="Arial" w:hAnsi="Arial" w:cs="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214E"/>
    <w:rPr>
      <w:rFonts w:ascii="Arial" w:hAnsi="Arial" w:cs="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214E"/>
    <w:rPr>
      <w:rFonts w:ascii="Arial" w:hAnsi="Arial" w:cs="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214E"/>
    <w:rPr>
      <w:rFonts w:ascii="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214E"/>
    <w:rPr>
      <w:rFonts w:ascii="Arial" w:hAnsi="Arial" w:cs="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214E"/>
    <w:rPr>
      <w:rFonts w:ascii="Arial" w:hAnsi="Arial" w:cs="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214E"/>
    <w:rPr>
      <w:rFonts w:ascii="Arial" w:hAnsi="Arial" w:cs="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2214E"/>
    <w:pPr>
      <w:spacing w:before="120"/>
    </w:pPr>
    <w:rPr>
      <w:b/>
      <w:bCs/>
    </w:rPr>
  </w:style>
  <w:style w:type="paragraph" w:styleId="TOC6">
    <w:name w:val="toc 6"/>
    <w:basedOn w:val="Normal"/>
    <w:next w:val="Normal"/>
    <w:autoRedefine/>
    <w:semiHidden/>
    <w:rsid w:val="0042214E"/>
    <w:pPr>
      <w:ind w:left="880"/>
    </w:pPr>
    <w:rPr>
      <w:rFonts w:ascii="Times New Roman" w:hAnsi="Times New Roman" w:cs="Times New Roman"/>
      <w:sz w:val="20"/>
      <w:szCs w:val="20"/>
    </w:rPr>
  </w:style>
  <w:style w:type="paragraph" w:styleId="TOC7">
    <w:name w:val="toc 7"/>
    <w:basedOn w:val="Normal"/>
    <w:next w:val="Normal"/>
    <w:autoRedefine/>
    <w:semiHidden/>
    <w:rsid w:val="0042214E"/>
    <w:pPr>
      <w:ind w:left="1100"/>
    </w:pPr>
    <w:rPr>
      <w:rFonts w:ascii="Times New Roman" w:hAnsi="Times New Roman" w:cs="Times New Roman"/>
      <w:sz w:val="20"/>
      <w:szCs w:val="20"/>
    </w:rPr>
  </w:style>
  <w:style w:type="paragraph" w:styleId="TOC8">
    <w:name w:val="toc 8"/>
    <w:basedOn w:val="Normal"/>
    <w:next w:val="Normal"/>
    <w:autoRedefine/>
    <w:semiHidden/>
    <w:rsid w:val="0042214E"/>
    <w:pPr>
      <w:ind w:left="1320"/>
    </w:pPr>
    <w:rPr>
      <w:rFonts w:ascii="Times New Roman" w:hAnsi="Times New Roman" w:cs="Times New Roman"/>
      <w:sz w:val="20"/>
      <w:szCs w:val="20"/>
    </w:rPr>
  </w:style>
  <w:style w:type="paragraph" w:styleId="TOC9">
    <w:name w:val="toc 9"/>
    <w:basedOn w:val="Normal"/>
    <w:next w:val="Normal"/>
    <w:autoRedefine/>
    <w:semiHidden/>
    <w:rsid w:val="0042214E"/>
    <w:pPr>
      <w:ind w:left="1540"/>
    </w:pPr>
    <w:rPr>
      <w:rFonts w:ascii="Times New Roman" w:hAnsi="Times New Roman" w:cs="Times New Roman"/>
      <w:sz w:val="20"/>
      <w:szCs w:val="20"/>
    </w:rPr>
  </w:style>
  <w:style w:type="paragraph" w:customStyle="1" w:styleId="paragraphsub">
    <w:name w:val="paragraphsub"/>
    <w:basedOn w:val="Normal"/>
    <w:rsid w:val="0042214E"/>
    <w:pPr>
      <w:spacing w:before="100" w:beforeAutospacing="1" w:after="100" w:afterAutospacing="1"/>
    </w:pPr>
    <w:rPr>
      <w:rFonts w:ascii="Times New Roman" w:hAnsi="Times New Roman" w:cs="Times New Roman"/>
    </w:rPr>
  </w:style>
  <w:style w:type="numbering" w:customStyle="1" w:styleId="Style1">
    <w:name w:val="Style1"/>
    <w:basedOn w:val="NoList"/>
    <w:rsid w:val="0042214E"/>
    <w:pPr>
      <w:numPr>
        <w:numId w:val="16"/>
      </w:numPr>
    </w:pPr>
  </w:style>
  <w:style w:type="character" w:customStyle="1" w:styleId="NormalBaseChar2">
    <w:name w:val="Normal Base Char2"/>
    <w:link w:val="NormalBase"/>
    <w:rsid w:val="0042214E"/>
    <w:rPr>
      <w:rFonts w:ascii="Arial" w:hAnsi="Arial" w:cs="Arial"/>
      <w:sz w:val="22"/>
      <w:szCs w:val="22"/>
      <w:lang w:val="en-AU" w:eastAsia="en-AU" w:bidi="ar-SA"/>
    </w:rPr>
  </w:style>
  <w:style w:type="character" w:customStyle="1" w:styleId="PlainParagraphChar2">
    <w:name w:val="Plain Paragraph Char2"/>
    <w:basedOn w:val="NormalBaseChar2"/>
    <w:link w:val="PlainParagraph"/>
    <w:rsid w:val="0042214E"/>
    <w:rPr>
      <w:rFonts w:ascii="Arial" w:hAnsi="Arial" w:cs="Arial"/>
      <w:sz w:val="22"/>
      <w:szCs w:val="22"/>
      <w:lang w:val="en-AU" w:eastAsia="en-AU" w:bidi="ar-SA"/>
    </w:rPr>
  </w:style>
  <w:style w:type="character" w:customStyle="1" w:styleId="NumberLevel1Char1">
    <w:name w:val="Number Level 1 Char1"/>
    <w:link w:val="NumberLevel1"/>
    <w:rsid w:val="0042214E"/>
    <w:rPr>
      <w:rFonts w:ascii="Arial" w:hAnsi="Arial" w:cs="Arial"/>
      <w:sz w:val="22"/>
      <w:szCs w:val="22"/>
      <w:lang w:val="en-AU" w:eastAsia="en-AU" w:bidi="ar-SA"/>
    </w:rPr>
  </w:style>
  <w:style w:type="character" w:customStyle="1" w:styleId="Heading2Char">
    <w:name w:val="Heading 2 Char"/>
    <w:link w:val="Heading2"/>
    <w:rsid w:val="00C64235"/>
    <w:rPr>
      <w:rFonts w:ascii="Calibri" w:hAnsi="Calibri" w:cs="Arial"/>
      <w:b/>
      <w:bCs/>
      <w:iCs/>
      <w:sz w:val="26"/>
      <w:szCs w:val="28"/>
      <w:lang w:val="en-AU" w:eastAsia="en-AU"/>
    </w:rPr>
  </w:style>
  <w:style w:type="character" w:customStyle="1" w:styleId="Heading3Char">
    <w:name w:val="Heading 3 Char"/>
    <w:link w:val="Heading3"/>
    <w:rsid w:val="00C64235"/>
    <w:rPr>
      <w:rFonts w:ascii="Calibri" w:hAnsi="Calibri" w:cs="Arial"/>
      <w:b/>
      <w:bCs/>
      <w:caps/>
      <w:sz w:val="24"/>
      <w:szCs w:val="26"/>
      <w:lang w:val="en-AU" w:eastAsia="en-AU"/>
    </w:rPr>
  </w:style>
  <w:style w:type="paragraph" w:customStyle="1" w:styleId="Default">
    <w:name w:val="Default"/>
    <w:rsid w:val="0042214E"/>
    <w:pPr>
      <w:autoSpaceDE w:val="0"/>
      <w:autoSpaceDN w:val="0"/>
      <w:adjustRightInd w:val="0"/>
    </w:pPr>
    <w:rPr>
      <w:rFonts w:ascii="Arial" w:hAnsi="Arial" w:cs="Arial"/>
      <w:color w:val="000000"/>
      <w:sz w:val="24"/>
      <w:szCs w:val="24"/>
      <w:lang w:val="en-AU" w:eastAsia="en-AU"/>
    </w:rPr>
  </w:style>
  <w:style w:type="character" w:customStyle="1" w:styleId="Quotation1Char1">
    <w:name w:val="Quotation 1 Char1"/>
    <w:basedOn w:val="PlainParagraphChar2"/>
    <w:link w:val="Quotation1"/>
    <w:rsid w:val="0042214E"/>
    <w:rPr>
      <w:rFonts w:ascii="Arial" w:hAnsi="Arial" w:cs="Arial"/>
      <w:sz w:val="22"/>
      <w:szCs w:val="22"/>
      <w:lang w:val="en-AU" w:eastAsia="en-AU" w:bidi="ar-SA"/>
    </w:rPr>
  </w:style>
  <w:style w:type="character" w:customStyle="1" w:styleId="HeadingBaseChar">
    <w:name w:val="Heading Base Char"/>
    <w:link w:val="HeadingBase"/>
    <w:rsid w:val="0042214E"/>
    <w:rPr>
      <w:rFonts w:ascii="Arial" w:hAnsi="Arial" w:cs="Arial"/>
      <w:szCs w:val="22"/>
      <w:lang w:val="en-AU" w:eastAsia="en-AU" w:bidi="ar-SA"/>
    </w:rPr>
  </w:style>
  <w:style w:type="character" w:customStyle="1" w:styleId="Heading1Char">
    <w:name w:val="Heading 1 Char"/>
    <w:link w:val="Heading1"/>
    <w:rsid w:val="00497AE9"/>
    <w:rPr>
      <w:rFonts w:ascii="Calibri" w:hAnsi="Calibri" w:cs="Arial"/>
      <w:b/>
      <w:bCs/>
      <w:caps/>
      <w:kern w:val="32"/>
      <w:sz w:val="28"/>
      <w:szCs w:val="32"/>
      <w:lang w:val="en-AU" w:eastAsia="en-AU"/>
    </w:rPr>
  </w:style>
  <w:style w:type="character" w:customStyle="1" w:styleId="CommentTextChar">
    <w:name w:val="Comment Text Char"/>
    <w:link w:val="CommentText"/>
    <w:uiPriority w:val="99"/>
    <w:semiHidden/>
    <w:locked/>
    <w:rsid w:val="0042214E"/>
    <w:rPr>
      <w:rFonts w:ascii="Arial" w:hAnsi="Arial" w:cs="Arial"/>
      <w:sz w:val="22"/>
      <w:szCs w:val="22"/>
      <w:lang w:val="en-AU" w:eastAsia="en-AU" w:bidi="ar-SA"/>
    </w:rPr>
  </w:style>
  <w:style w:type="character" w:customStyle="1" w:styleId="FootnoteTextChar">
    <w:name w:val="Footnote Text Char"/>
    <w:link w:val="FootnoteText"/>
    <w:uiPriority w:val="99"/>
    <w:locked/>
    <w:rsid w:val="0042214E"/>
    <w:rPr>
      <w:rFonts w:ascii="Arial" w:hAnsi="Arial" w:cs="Arial"/>
      <w:sz w:val="18"/>
      <w:lang w:val="en-AU" w:eastAsia="en-AU" w:bidi="ar-SA"/>
    </w:rPr>
  </w:style>
  <w:style w:type="paragraph" w:customStyle="1" w:styleId="Level1">
    <w:name w:val="Level 1"/>
    <w:basedOn w:val="Heading2"/>
    <w:rsid w:val="0042214E"/>
    <w:rPr>
      <w:snapToGrid w:val="0"/>
      <w:lang w:val="en-US" w:eastAsia="en-US"/>
    </w:rPr>
  </w:style>
  <w:style w:type="character" w:customStyle="1" w:styleId="name">
    <w:name w:val="name"/>
    <w:basedOn w:val="DefaultParagraphFont"/>
    <w:rsid w:val="0042214E"/>
  </w:style>
  <w:style w:type="paragraph" w:customStyle="1" w:styleId="Keryl">
    <w:name w:val="Keryl"/>
    <w:basedOn w:val="Normal"/>
    <w:rsid w:val="0042214E"/>
    <w:pPr>
      <w:numPr>
        <w:numId w:val="17"/>
      </w:numPr>
    </w:pPr>
    <w:rPr>
      <w:rFonts w:ascii="Times New Roman" w:hAnsi="Times New Roman" w:cs="Times New Roman"/>
    </w:rPr>
  </w:style>
  <w:style w:type="character" w:customStyle="1" w:styleId="Heading4Char">
    <w:name w:val="Heading 4 Char"/>
    <w:link w:val="Heading4"/>
    <w:rsid w:val="00C276EF"/>
    <w:rPr>
      <w:rFonts w:ascii="Calibri" w:hAnsi="Calibri" w:cs="Arial"/>
      <w:bCs/>
      <w:i/>
      <w:sz w:val="24"/>
      <w:szCs w:val="28"/>
      <w:lang w:val="en-AU" w:eastAsia="en-AU"/>
    </w:rPr>
  </w:style>
  <w:style w:type="character" w:customStyle="1" w:styleId="HeaderChar">
    <w:name w:val="Header Char"/>
    <w:link w:val="Header"/>
    <w:locked/>
    <w:rsid w:val="0042214E"/>
    <w:rPr>
      <w:rFonts w:ascii="Arial" w:hAnsi="Arial" w:cs="Arial"/>
      <w:szCs w:val="22"/>
      <w:lang w:val="en-AU" w:eastAsia="en-AU" w:bidi="ar-SA"/>
    </w:rPr>
  </w:style>
  <w:style w:type="character" w:customStyle="1" w:styleId="FooterChar">
    <w:name w:val="Footer Char"/>
    <w:uiPriority w:val="99"/>
    <w:locked/>
    <w:rsid w:val="0042214E"/>
    <w:rPr>
      <w:rFonts w:ascii="Times" w:hAnsi="Times" w:cs="Times"/>
      <w:sz w:val="24"/>
      <w:lang w:val="en-AU" w:eastAsia="en-AU" w:bidi="ar-SA"/>
    </w:rPr>
  </w:style>
  <w:style w:type="character" w:customStyle="1" w:styleId="highlight">
    <w:name w:val="highlight"/>
    <w:basedOn w:val="DefaultParagraphFont"/>
    <w:rsid w:val="0042214E"/>
  </w:style>
  <w:style w:type="paragraph" w:customStyle="1" w:styleId="CM14">
    <w:name w:val="CM14"/>
    <w:basedOn w:val="Default"/>
    <w:next w:val="Default"/>
    <w:rsid w:val="0042214E"/>
    <w:rPr>
      <w:rFonts w:ascii="Times New Roman" w:hAnsi="Times New Roman" w:cs="Times New Roman"/>
      <w:color w:val="auto"/>
    </w:rPr>
  </w:style>
  <w:style w:type="character" w:customStyle="1" w:styleId="CharChar2">
    <w:name w:val="Char Char2"/>
    <w:semiHidden/>
    <w:locked/>
    <w:rsid w:val="0042214E"/>
    <w:rPr>
      <w:rFonts w:ascii="Arial" w:hAnsi="Arial" w:cs="Arial"/>
      <w:sz w:val="18"/>
      <w:szCs w:val="18"/>
      <w:lang w:val="en-AU" w:eastAsia="en-AU" w:bidi="ar-SA"/>
    </w:rPr>
  </w:style>
  <w:style w:type="character" w:customStyle="1" w:styleId="NumberLevel2Char">
    <w:name w:val="Number Level 2 Char"/>
    <w:basedOn w:val="PlainParagraphChar"/>
    <w:link w:val="NumberLevel2"/>
    <w:locked/>
    <w:rsid w:val="0042214E"/>
    <w:rPr>
      <w:rFonts w:ascii="Arial" w:hAnsi="Arial" w:cs="Arial"/>
      <w:sz w:val="22"/>
      <w:szCs w:val="22"/>
      <w:lang w:val="en-AU" w:eastAsia="en-AU" w:bidi="ar-SA"/>
    </w:rPr>
  </w:style>
  <w:style w:type="character" w:customStyle="1" w:styleId="EmailStyle371">
    <w:name w:val="EmailStyle371"/>
    <w:semiHidden/>
    <w:rsid w:val="0042214E"/>
    <w:rPr>
      <w:rFonts w:ascii="Times New Roman" w:hAnsi="Times New Roman" w:cs="Times New Roman"/>
      <w:b w:val="0"/>
      <w:bCs w:val="0"/>
      <w:i w:val="0"/>
      <w:iCs w:val="0"/>
      <w:strike w:val="0"/>
      <w:color w:val="000000"/>
      <w:sz w:val="24"/>
      <w:szCs w:val="24"/>
      <w:u w:val="none"/>
    </w:rPr>
  </w:style>
  <w:style w:type="character" w:customStyle="1" w:styleId="CharChar4">
    <w:name w:val="Char Char4"/>
    <w:rsid w:val="0042214E"/>
    <w:rPr>
      <w:rFonts w:ascii="Arial" w:hAnsi="Arial" w:cs="Arial"/>
      <w:sz w:val="16"/>
      <w:szCs w:val="22"/>
      <w:lang w:val="en-AU" w:eastAsia="en-AU" w:bidi="ar-SA"/>
    </w:rPr>
  </w:style>
  <w:style w:type="character" w:customStyle="1" w:styleId="CharChar7">
    <w:name w:val="Char Char7"/>
    <w:rsid w:val="0042214E"/>
    <w:rPr>
      <w:rFonts w:ascii="Arial" w:hAnsi="Arial" w:cs="Arial"/>
      <w:b/>
      <w:bCs/>
      <w:iCs/>
      <w:sz w:val="22"/>
      <w:szCs w:val="28"/>
      <w:lang w:val="en-AU" w:eastAsia="en-AU" w:bidi="ar-SA"/>
    </w:rPr>
  </w:style>
  <w:style w:type="character" w:customStyle="1" w:styleId="CharChar6">
    <w:name w:val="Char Char6"/>
    <w:rsid w:val="0042214E"/>
    <w:rPr>
      <w:rFonts w:ascii="Arial" w:hAnsi="Arial" w:cs="Arial"/>
      <w:b/>
      <w:bCs/>
      <w:i/>
      <w:szCs w:val="26"/>
      <w:lang w:val="en-AU" w:eastAsia="en-AU" w:bidi="ar-SA"/>
    </w:rPr>
  </w:style>
  <w:style w:type="character" w:customStyle="1" w:styleId="CharChar8">
    <w:name w:val="Char Char8"/>
    <w:rsid w:val="0042214E"/>
    <w:rPr>
      <w:rFonts w:ascii="Arial" w:hAnsi="Arial" w:cs="Arial"/>
      <w:b/>
      <w:bCs/>
      <w:caps/>
      <w:kern w:val="32"/>
      <w:szCs w:val="32"/>
      <w:lang w:val="en-AU" w:eastAsia="en-AU" w:bidi="ar-SA"/>
    </w:rPr>
  </w:style>
  <w:style w:type="character" w:customStyle="1" w:styleId="CharChar1">
    <w:name w:val="Char Char1"/>
    <w:semiHidden/>
    <w:locked/>
    <w:rsid w:val="0042214E"/>
    <w:rPr>
      <w:rFonts w:ascii="Arial" w:hAnsi="Arial" w:cs="Arial"/>
      <w:sz w:val="18"/>
      <w:lang w:val="en-AU" w:eastAsia="en-AU" w:bidi="ar-SA"/>
    </w:rPr>
  </w:style>
  <w:style w:type="character" w:customStyle="1" w:styleId="CharChar5">
    <w:name w:val="Char Char5"/>
    <w:rsid w:val="0042214E"/>
    <w:rPr>
      <w:rFonts w:ascii="Arial" w:hAnsi="Arial" w:cs="Arial"/>
      <w:bCs/>
      <w:i/>
      <w:szCs w:val="28"/>
      <w:lang w:val="en-AU" w:eastAsia="en-AU" w:bidi="ar-SA"/>
    </w:rPr>
  </w:style>
  <w:style w:type="character" w:customStyle="1" w:styleId="CharChar3">
    <w:name w:val="Char Char3"/>
    <w:semiHidden/>
    <w:locked/>
    <w:rsid w:val="0042214E"/>
    <w:rPr>
      <w:rFonts w:ascii="Arial" w:hAnsi="Arial" w:cs="Arial"/>
      <w:szCs w:val="22"/>
      <w:lang w:val="en-AU" w:eastAsia="en-AU" w:bidi="ar-SA"/>
    </w:rPr>
  </w:style>
  <w:style w:type="paragraph" w:customStyle="1" w:styleId="style6">
    <w:name w:val="style6"/>
    <w:basedOn w:val="Normal"/>
    <w:rsid w:val="0042214E"/>
    <w:rPr>
      <w:rFonts w:ascii="Times New Roman" w:hAnsi="Times New Roman" w:cs="Times New Roman"/>
      <w:color w:val="000000"/>
      <w:sz w:val="20"/>
      <w:szCs w:val="20"/>
    </w:rPr>
  </w:style>
  <w:style w:type="character" w:customStyle="1" w:styleId="CharChar11">
    <w:name w:val="Char Char11"/>
    <w:semiHidden/>
    <w:locked/>
    <w:rsid w:val="0042214E"/>
    <w:rPr>
      <w:rFonts w:ascii="Arial" w:hAnsi="Arial" w:cs="Arial"/>
      <w:sz w:val="18"/>
      <w:lang w:val="en-AU" w:eastAsia="en-AU" w:bidi="ar-SA"/>
    </w:rPr>
  </w:style>
  <w:style w:type="paragraph" w:customStyle="1" w:styleId="numberlevel10">
    <w:name w:val="numberlevel1"/>
    <w:basedOn w:val="Normal"/>
    <w:rsid w:val="0042214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6D4FE9"/>
    <w:pPr>
      <w:ind w:left="709"/>
    </w:pPr>
  </w:style>
  <w:style w:type="paragraph" w:customStyle="1" w:styleId="NormalNumbered">
    <w:name w:val="NormalNumbered"/>
    <w:basedOn w:val="Normal"/>
    <w:link w:val="NormalNumberedChar"/>
    <w:qFormat/>
    <w:rsid w:val="00FE58E8"/>
    <w:pPr>
      <w:numPr>
        <w:numId w:val="19"/>
      </w:numPr>
      <w:spacing w:after="160"/>
    </w:pPr>
    <w:rPr>
      <w:rFonts w:eastAsia="Calibri" w:cs="Times New Roman"/>
      <w:szCs w:val="22"/>
      <w:lang w:eastAsia="en-US"/>
    </w:rPr>
  </w:style>
  <w:style w:type="character" w:customStyle="1" w:styleId="NormalNumberedChar">
    <w:name w:val="NormalNumbered Char"/>
    <w:link w:val="NormalNumbered"/>
    <w:rsid w:val="00FE58E8"/>
    <w:rPr>
      <w:rFonts w:ascii="Calibri" w:eastAsia="Calibri" w:hAnsi="Calibri"/>
      <w:sz w:val="22"/>
      <w:szCs w:val="22"/>
      <w:lang w:val="en-AU" w:eastAsia="en-US"/>
    </w:rPr>
  </w:style>
  <w:style w:type="paragraph" w:customStyle="1" w:styleId="NumberedAlpha">
    <w:name w:val="Numbered Alpha"/>
    <w:basedOn w:val="Normal"/>
    <w:link w:val="NumberedAlphaChar"/>
    <w:rsid w:val="00497AE9"/>
    <w:pPr>
      <w:numPr>
        <w:numId w:val="20"/>
      </w:numPr>
      <w:tabs>
        <w:tab w:val="left" w:pos="2418"/>
        <w:tab w:val="left" w:pos="2835"/>
      </w:tabs>
      <w:spacing w:before="60" w:after="60" w:line="320" w:lineRule="atLeast"/>
      <w:ind w:left="0" w:right="567" w:firstLine="0"/>
    </w:pPr>
    <w:rPr>
      <w:szCs w:val="22"/>
    </w:rPr>
  </w:style>
  <w:style w:type="paragraph" w:customStyle="1" w:styleId="Normalnumbered2">
    <w:name w:val="Normalnumbered2"/>
    <w:basedOn w:val="Normal"/>
    <w:link w:val="Normalnumbered2Char"/>
    <w:qFormat/>
    <w:rsid w:val="00F314BA"/>
    <w:pPr>
      <w:numPr>
        <w:numId w:val="21"/>
      </w:numPr>
      <w:spacing w:after="160"/>
      <w:ind w:left="3332" w:hanging="357"/>
      <w:contextualSpacing/>
    </w:pPr>
    <w:rPr>
      <w:rFonts w:eastAsia="Calibri" w:cs="Times New Roman"/>
      <w:szCs w:val="22"/>
    </w:rPr>
  </w:style>
  <w:style w:type="character" w:customStyle="1" w:styleId="NumberedAlphaChar">
    <w:name w:val="Numbered Alpha Char"/>
    <w:link w:val="NumberedAlpha"/>
    <w:rsid w:val="00497AE9"/>
    <w:rPr>
      <w:rFonts w:ascii="Calibri" w:hAnsi="Calibri" w:cs="Arial"/>
      <w:sz w:val="22"/>
      <w:szCs w:val="22"/>
      <w:lang w:val="en-AU" w:eastAsia="en-AU"/>
    </w:rPr>
  </w:style>
  <w:style w:type="character" w:customStyle="1" w:styleId="Normalnumbered2Char">
    <w:name w:val="Normalnumbered2 Char"/>
    <w:link w:val="Normalnumbered2"/>
    <w:rsid w:val="00F314BA"/>
    <w:rPr>
      <w:rFonts w:ascii="Calibri" w:eastAsia="Calibri" w:hAnsi="Calibri"/>
      <w:sz w:val="22"/>
      <w:szCs w:val="22"/>
      <w:lang w:val="en-AU" w:eastAsia="en-AU"/>
    </w:rPr>
  </w:style>
  <w:style w:type="paragraph" w:customStyle="1" w:styleId="EndNoteBibliographyTitle">
    <w:name w:val="EndNote Bibliography Title"/>
    <w:basedOn w:val="Normal"/>
    <w:link w:val="EndNoteBibliographyTitleChar"/>
    <w:rsid w:val="00AB4F6D"/>
    <w:pPr>
      <w:jc w:val="center"/>
    </w:pPr>
    <w:rPr>
      <w:rFonts w:cs="Calibri"/>
      <w:noProof/>
    </w:rPr>
  </w:style>
  <w:style w:type="character" w:customStyle="1" w:styleId="EndNoteBibliographyTitleChar">
    <w:name w:val="EndNote Bibliography Title Char"/>
    <w:link w:val="EndNoteBibliographyTitle"/>
    <w:rsid w:val="00AB4F6D"/>
    <w:rPr>
      <w:rFonts w:ascii="Calibri" w:hAnsi="Calibri" w:cs="Calibri"/>
      <w:noProof/>
      <w:sz w:val="22"/>
      <w:szCs w:val="24"/>
      <w:lang w:val="en-AU" w:eastAsia="en-AU"/>
    </w:rPr>
  </w:style>
  <w:style w:type="paragraph" w:customStyle="1" w:styleId="EndNoteBibliography">
    <w:name w:val="EndNote Bibliography"/>
    <w:basedOn w:val="Normal"/>
    <w:link w:val="EndNoteBibliographyChar"/>
    <w:rsid w:val="00AB4F6D"/>
    <w:pPr>
      <w:spacing w:line="360" w:lineRule="atLeast"/>
    </w:pPr>
    <w:rPr>
      <w:rFonts w:cs="Calibri"/>
      <w:noProof/>
    </w:rPr>
  </w:style>
  <w:style w:type="character" w:customStyle="1" w:styleId="EndNoteBibliographyChar">
    <w:name w:val="EndNote Bibliography Char"/>
    <w:link w:val="EndNoteBibliography"/>
    <w:rsid w:val="00AB4F6D"/>
    <w:rPr>
      <w:rFonts w:ascii="Calibri" w:hAnsi="Calibri" w:cs="Calibri"/>
      <w:noProof/>
      <w:sz w:val="22"/>
      <w:szCs w:val="24"/>
      <w:lang w:val="en-AU" w:eastAsia="en-AU"/>
    </w:rPr>
  </w:style>
  <w:style w:type="paragraph" w:customStyle="1" w:styleId="NormalBullet">
    <w:name w:val="NormalBullet"/>
    <w:basedOn w:val="NormalNumbered"/>
    <w:link w:val="NormalBulletChar"/>
    <w:qFormat/>
    <w:rsid w:val="00F314BA"/>
    <w:pPr>
      <w:numPr>
        <w:numId w:val="22"/>
      </w:numPr>
      <w:tabs>
        <w:tab w:val="num" w:pos="360"/>
      </w:tabs>
      <w:ind w:left="1068"/>
    </w:pPr>
  </w:style>
  <w:style w:type="paragraph" w:styleId="Quote">
    <w:name w:val="Quote"/>
    <w:basedOn w:val="Normal"/>
    <w:next w:val="Normal"/>
    <w:link w:val="QuoteChar"/>
    <w:uiPriority w:val="29"/>
    <w:qFormat/>
    <w:rsid w:val="0088436C"/>
    <w:pPr>
      <w:spacing w:after="160"/>
      <w:ind w:left="850" w:right="862"/>
    </w:pPr>
    <w:rPr>
      <w:iCs/>
      <w:color w:val="404040"/>
      <w:sz w:val="20"/>
    </w:rPr>
  </w:style>
  <w:style w:type="character" w:customStyle="1" w:styleId="NormalBulletChar">
    <w:name w:val="NormalBullet Char"/>
    <w:basedOn w:val="NormalNumberedChar"/>
    <w:link w:val="NormalBullet"/>
    <w:rsid w:val="00F314BA"/>
    <w:rPr>
      <w:rFonts w:ascii="Calibri" w:eastAsia="Calibri" w:hAnsi="Calibri"/>
      <w:sz w:val="22"/>
      <w:szCs w:val="22"/>
      <w:lang w:val="en-AU" w:eastAsia="en-US"/>
    </w:rPr>
  </w:style>
  <w:style w:type="character" w:customStyle="1" w:styleId="QuoteChar">
    <w:name w:val="Quote Char"/>
    <w:link w:val="Quote"/>
    <w:uiPriority w:val="29"/>
    <w:rsid w:val="0088436C"/>
    <w:rPr>
      <w:rFonts w:ascii="Calibri" w:hAnsi="Calibri" w:cs="Arial"/>
      <w:iCs/>
      <w:color w:val="404040"/>
      <w:szCs w:val="24"/>
      <w:lang w:val="en-AU" w:eastAsia="en-AU"/>
    </w:rPr>
  </w:style>
  <w:style w:type="paragraph" w:customStyle="1" w:styleId="NormalAlphaCap">
    <w:name w:val="NormalAlphaCap"/>
    <w:basedOn w:val="Normal"/>
    <w:link w:val="NormalAlphaCapChar"/>
    <w:qFormat/>
    <w:rsid w:val="001808FD"/>
    <w:pPr>
      <w:numPr>
        <w:numId w:val="18"/>
      </w:numPr>
      <w:ind w:left="1635"/>
    </w:pPr>
  </w:style>
  <w:style w:type="paragraph" w:customStyle="1" w:styleId="NormalDash">
    <w:name w:val="NormalDash"/>
    <w:basedOn w:val="Normal"/>
    <w:link w:val="NormalDashChar"/>
    <w:qFormat/>
    <w:rsid w:val="00D01144"/>
    <w:pPr>
      <w:numPr>
        <w:numId w:val="23"/>
      </w:numPr>
      <w:spacing w:after="120"/>
      <w:ind w:left="1139" w:hanging="357"/>
    </w:pPr>
  </w:style>
  <w:style w:type="character" w:customStyle="1" w:styleId="NormalAlphaCapChar">
    <w:name w:val="NormalAlphaCap Char"/>
    <w:link w:val="NormalAlphaCap"/>
    <w:rsid w:val="001808FD"/>
    <w:rPr>
      <w:rFonts w:ascii="Calibri" w:hAnsi="Calibri" w:cs="Arial"/>
      <w:sz w:val="22"/>
      <w:szCs w:val="24"/>
      <w:lang w:val="en-AU" w:eastAsia="en-AU"/>
    </w:rPr>
  </w:style>
  <w:style w:type="paragraph" w:customStyle="1" w:styleId="NormalAlphaLower">
    <w:name w:val="NormalAlphaLower"/>
    <w:basedOn w:val="NormalAlphaCap"/>
    <w:link w:val="NormalAlphaLowerChar"/>
    <w:qFormat/>
    <w:rsid w:val="00D01144"/>
    <w:pPr>
      <w:numPr>
        <w:numId w:val="24"/>
      </w:numPr>
      <w:spacing w:after="120"/>
      <w:ind w:hanging="357"/>
    </w:pPr>
  </w:style>
  <w:style w:type="character" w:customStyle="1" w:styleId="NormalDashChar">
    <w:name w:val="NormalDash Char"/>
    <w:link w:val="NormalDash"/>
    <w:rsid w:val="00D01144"/>
    <w:rPr>
      <w:rFonts w:ascii="Calibri" w:hAnsi="Calibri" w:cs="Arial"/>
      <w:sz w:val="22"/>
      <w:szCs w:val="24"/>
      <w:lang w:val="en-AU" w:eastAsia="en-AU"/>
    </w:rPr>
  </w:style>
  <w:style w:type="paragraph" w:customStyle="1" w:styleId="Footnote">
    <w:name w:val="Footnote"/>
    <w:basedOn w:val="FootnoteText"/>
    <w:link w:val="FootnoteChar"/>
    <w:qFormat/>
    <w:rsid w:val="00F56C36"/>
    <w:pPr>
      <w:tabs>
        <w:tab w:val="left" w:pos="-26"/>
        <w:tab w:val="left" w:pos="286"/>
      </w:tabs>
      <w:ind w:left="170" w:hanging="170"/>
    </w:pPr>
    <w:rPr>
      <w:rFonts w:ascii="Calibri" w:hAnsi="Calibri"/>
    </w:rPr>
  </w:style>
  <w:style w:type="character" w:customStyle="1" w:styleId="NormalAlphaLowerChar">
    <w:name w:val="NormalAlphaLower Char"/>
    <w:basedOn w:val="NormalAlphaCapChar"/>
    <w:link w:val="NormalAlphaLower"/>
    <w:rsid w:val="00D01144"/>
    <w:rPr>
      <w:rFonts w:ascii="Calibri" w:hAnsi="Calibri" w:cs="Arial"/>
      <w:sz w:val="22"/>
      <w:szCs w:val="24"/>
      <w:lang w:val="en-AU" w:eastAsia="en-AU"/>
    </w:rPr>
  </w:style>
  <w:style w:type="paragraph" w:styleId="TOCHeading">
    <w:name w:val="TOC Heading"/>
    <w:basedOn w:val="Heading1"/>
    <w:next w:val="Normal"/>
    <w:uiPriority w:val="39"/>
    <w:unhideWhenUsed/>
    <w:qFormat/>
    <w:rsid w:val="00461882"/>
    <w:pPr>
      <w:spacing w:before="240" w:line="259" w:lineRule="auto"/>
      <w:outlineLvl w:val="9"/>
    </w:pPr>
    <w:rPr>
      <w:rFonts w:ascii="Calibri Light" w:hAnsi="Calibri Light" w:cs="Times New Roman"/>
      <w:b w:val="0"/>
      <w:bCs w:val="0"/>
      <w:caps w:val="0"/>
      <w:color w:val="2E74B5"/>
      <w:kern w:val="0"/>
      <w:sz w:val="32"/>
      <w:lang w:val="en-US" w:eastAsia="en-US"/>
    </w:rPr>
  </w:style>
  <w:style w:type="character" w:customStyle="1" w:styleId="FootnoteChar">
    <w:name w:val="Footnote Char"/>
    <w:link w:val="Footnote"/>
    <w:rsid w:val="00F56C36"/>
    <w:rPr>
      <w:rFonts w:ascii="Calibri" w:hAnsi="Calibri" w:cs="Arial"/>
      <w:sz w:val="18"/>
      <w:lang w:val="en-AU" w:eastAsia="en-AU"/>
    </w:rPr>
  </w:style>
  <w:style w:type="paragraph" w:styleId="Revision">
    <w:name w:val="Revision"/>
    <w:hidden/>
    <w:uiPriority w:val="99"/>
    <w:semiHidden/>
    <w:rsid w:val="00233C69"/>
    <w:rPr>
      <w:rFonts w:ascii="Calibri" w:hAnsi="Calibri" w:cs="Arial"/>
      <w:sz w:val="22"/>
      <w:szCs w:val="24"/>
      <w:lang w:val="en-AU" w:eastAsia="en-AU"/>
    </w:rPr>
  </w:style>
  <w:style w:type="numbering" w:customStyle="1" w:styleId="NoList1">
    <w:name w:val="No List1"/>
    <w:next w:val="NoList"/>
    <w:uiPriority w:val="99"/>
    <w:semiHidden/>
    <w:unhideWhenUsed/>
    <w:rsid w:val="009455C9"/>
  </w:style>
  <w:style w:type="character" w:customStyle="1" w:styleId="Heading7Char">
    <w:name w:val="Heading 7 Char"/>
    <w:basedOn w:val="DefaultParagraphFont"/>
    <w:link w:val="Heading7"/>
    <w:rsid w:val="009455C9"/>
    <w:rPr>
      <w:rFonts w:ascii="Calibri" w:hAnsi="Calibri" w:cs="Arial"/>
      <w:b/>
      <w:sz w:val="22"/>
      <w:szCs w:val="22"/>
      <w:lang w:val="en-AU" w:eastAsia="en-AU"/>
    </w:rPr>
  </w:style>
  <w:style w:type="character" w:customStyle="1" w:styleId="Heading8Char">
    <w:name w:val="Heading 8 Char"/>
    <w:basedOn w:val="DefaultParagraphFont"/>
    <w:link w:val="Heading8"/>
    <w:rsid w:val="009455C9"/>
    <w:rPr>
      <w:rFonts w:ascii="Calibri" w:hAnsi="Calibri" w:cs="Arial"/>
      <w:b/>
      <w:sz w:val="22"/>
      <w:szCs w:val="22"/>
      <w:lang w:val="en-AU" w:eastAsia="en-AU"/>
    </w:rPr>
  </w:style>
  <w:style w:type="character" w:customStyle="1" w:styleId="BalloonTextChar">
    <w:name w:val="Balloon Text Char"/>
    <w:basedOn w:val="DefaultParagraphFont"/>
    <w:link w:val="BalloonText"/>
    <w:semiHidden/>
    <w:rsid w:val="009455C9"/>
    <w:rPr>
      <w:rFonts w:ascii="Calibri" w:hAnsi="Calibri" w:cs="Arial"/>
      <w:sz w:val="22"/>
      <w:szCs w:val="16"/>
      <w:lang w:val="en-AU" w:eastAsia="en-AU"/>
    </w:rPr>
  </w:style>
  <w:style w:type="character" w:customStyle="1" w:styleId="BodyTextIndentChar">
    <w:name w:val="Body Text Indent Char"/>
    <w:basedOn w:val="DefaultParagraphFont"/>
    <w:link w:val="BodyTextIndent"/>
    <w:rsid w:val="009455C9"/>
    <w:rPr>
      <w:rFonts w:ascii="Calibri" w:hAnsi="Calibri" w:cs="Arial"/>
      <w:i/>
      <w:sz w:val="22"/>
      <w:szCs w:val="22"/>
      <w:lang w:val="en-AU" w:eastAsia="en-AU"/>
    </w:rPr>
  </w:style>
  <w:style w:type="character" w:customStyle="1" w:styleId="BodyTextChar">
    <w:name w:val="Body Text Char"/>
    <w:basedOn w:val="DefaultParagraphFont"/>
    <w:link w:val="BodyText"/>
    <w:rsid w:val="009455C9"/>
    <w:rPr>
      <w:rFonts w:ascii="Calibri" w:hAnsi="Calibri" w:cs="Arial"/>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33575">
      <w:bodyDiv w:val="1"/>
      <w:marLeft w:val="0"/>
      <w:marRight w:val="0"/>
      <w:marTop w:val="0"/>
      <w:marBottom w:val="0"/>
      <w:divBdr>
        <w:top w:val="none" w:sz="0" w:space="0" w:color="auto"/>
        <w:left w:val="none" w:sz="0" w:space="0" w:color="auto"/>
        <w:bottom w:val="none" w:sz="0" w:space="0" w:color="auto"/>
        <w:right w:val="none" w:sz="0" w:space="0" w:color="auto"/>
      </w:divBdr>
    </w:div>
    <w:div w:id="15215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p.edu/catalog/18623/chronic-multisymptom-illness-in-gulf-war-veterans-case-definitions-reexamined" TargetMode="External"/><Relationship Id="rId18" Type="http://schemas.openxmlformats.org/officeDocument/2006/relationships/hyperlink" Target="http://www.dva.gov.au/sites/default/files/files/consultation%20and%20grants/healthstudies/gulfwar/gulfwarvolone.pdf" TargetMode="External"/><Relationship Id="rId26" Type="http://schemas.openxmlformats.org/officeDocument/2006/relationships/hyperlink" Target="http://www.rma.gov.au/sops/condition/chronic-fatigue-syndrom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ap.edu/catalog/11729/gulf-war-and-health-volume-4-health-effects-of-servin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va.gov/RAC-GWVI/Gulf_War_Illnesses_links.asp" TargetMode="External"/><Relationship Id="rId17" Type="http://schemas.openxmlformats.org/officeDocument/2006/relationships/hyperlink" Target="https://www.nap.edu/catalog/13539/gulf-war-and-health-treatment-for-chronic-multisymptom-illness" TargetMode="External"/><Relationship Id="rId25" Type="http://schemas.openxmlformats.org/officeDocument/2006/relationships/hyperlink" Target="http://www.rma.gov.au/sops/condition/fibromyalgia" TargetMode="External"/><Relationship Id="rId33" Type="http://schemas.openxmlformats.org/officeDocument/2006/relationships/hyperlink" Target="http://nationalacademies.org/hmd/reports/2016/gulf-war-and-health-volume-10.aspx"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ma.gov.au/assets/Other/Statement-of-reasons-Gulf-War-Syndrome-18-June-2010.PDF" TargetMode="External"/><Relationship Id="rId20" Type="http://schemas.openxmlformats.org/officeDocument/2006/relationships/hyperlink" Target="http://www.dva.gov.au/sites/default/files/files/consultation%20and%20grants/healthstudies/gulfwar/gulfwarvolthree.pdf" TargetMode="External"/><Relationship Id="rId29" Type="http://schemas.openxmlformats.org/officeDocument/2006/relationships/hyperlink" Target="http://www.rma.gov.au/assets/SOP/2014/0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nd.org/pubs/monograph_reports/MR1018z2.html" TargetMode="External"/><Relationship Id="rId24" Type="http://schemas.openxmlformats.org/officeDocument/2006/relationships/hyperlink" Target="http://www.rma.gov.au/sops/condition/migraine" TargetMode="External"/><Relationship Id="rId32" Type="http://schemas.openxmlformats.org/officeDocument/2006/relationships/hyperlink" Target="https://www.gov.uk/government/uploads/system/uploads/attachment_data/file/28113/15YearReportfinal.pd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ma.gov.au/assets/Other/Statement-of-reasons-chronic-multisymptom-illness-8-May-2014.PDF" TargetMode="External"/><Relationship Id="rId23" Type="http://schemas.openxmlformats.org/officeDocument/2006/relationships/hyperlink" Target="http://www.rma.gov.au/sops/condition/tension-type-headache" TargetMode="External"/><Relationship Id="rId28" Type="http://schemas.openxmlformats.org/officeDocument/2006/relationships/hyperlink" Target="http://www.rma.gov.au/sops/condition/somatic-symptom-disorder" TargetMode="External"/><Relationship Id="rId36" Type="http://schemas.openxmlformats.org/officeDocument/2006/relationships/footer" Target="footer2.xml"/><Relationship Id="rId10" Type="http://schemas.openxmlformats.org/officeDocument/2006/relationships/hyperlink" Target="http://www.va.gov/RAC-GWVI/Gulf_War_Illnesses_links.asp" TargetMode="External"/><Relationship Id="rId19" Type="http://schemas.openxmlformats.org/officeDocument/2006/relationships/hyperlink" Target="http://www.dva.gov.au/sites/default/files/files/consultation%20and%20grants/healthstudies/gulfwar/gulfwarvoltwo.pdf" TargetMode="External"/><Relationship Id="rId31" Type="http://schemas.openxmlformats.org/officeDocument/2006/relationships/hyperlink" Target="https://www.nap.edu/catalog/11922/gulf-war-and-health-volume-6-physiologic-psychologic-and-psychosoci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nd.org/pubs/monograph_reports/MR1018z2.html" TargetMode="External"/><Relationship Id="rId22" Type="http://schemas.openxmlformats.org/officeDocument/2006/relationships/hyperlink" Target="https://www.nap.edu/catalog/12835/gulf-war-and-health-volume-8-update-of-health-effects" TargetMode="External"/><Relationship Id="rId27" Type="http://schemas.openxmlformats.org/officeDocument/2006/relationships/hyperlink" Target="http://www.rma.gov.au/sops/condition/irritable-bowel-syndrome" TargetMode="External"/><Relationship Id="rId30" Type="http://schemas.openxmlformats.org/officeDocument/2006/relationships/hyperlink" Target="http://wwwdnd.ca/menu/press/Report/Health/health_study_e_volI_TOC.ht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A418-52FD-452E-A889-4792CE7A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50468</Words>
  <Characters>287674</Characters>
  <Application>Microsoft Office Word</Application>
  <DocSecurity>0</DocSecurity>
  <Lines>2397</Lines>
  <Paragraphs>674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337468</CharactersWithSpaces>
  <SharedDoc>false</SharedDoc>
  <HLinks>
    <vt:vector size="210" baseType="variant">
      <vt:variant>
        <vt:i4>4391023</vt:i4>
      </vt:variant>
      <vt:variant>
        <vt:i4>787</vt:i4>
      </vt:variant>
      <vt:variant>
        <vt:i4>0</vt:i4>
      </vt:variant>
      <vt:variant>
        <vt:i4>5</vt:i4>
      </vt:variant>
      <vt:variant>
        <vt:lpwstr>http://www.dva.gov.au/sites/default/files/files/consultation and grants/healthstudies/gulfwar/follow_up2015/aus_gulf_war_follow_up_tech_report2015.pdf</vt:lpwstr>
      </vt:variant>
      <vt:variant>
        <vt:lpwstr/>
      </vt:variant>
      <vt:variant>
        <vt:i4>6619237</vt:i4>
      </vt:variant>
      <vt:variant>
        <vt:i4>784</vt:i4>
      </vt:variant>
      <vt:variant>
        <vt:i4>0</vt:i4>
      </vt:variant>
      <vt:variant>
        <vt:i4>5</vt:i4>
      </vt:variant>
      <vt:variant>
        <vt:lpwstr>https://www.dva.gov.au/sites/default/files/files/publications/health/US Australia Comparative Literature Review.PDF</vt:lpwstr>
      </vt:variant>
      <vt:variant>
        <vt:lpwstr/>
      </vt:variant>
      <vt:variant>
        <vt:i4>1048660</vt:i4>
      </vt:variant>
      <vt:variant>
        <vt:i4>781</vt:i4>
      </vt:variant>
      <vt:variant>
        <vt:i4>0</vt:i4>
      </vt:variant>
      <vt:variant>
        <vt:i4>5</vt:i4>
      </vt:variant>
      <vt:variant>
        <vt:lpwstr>https://www.dva.gov.au/health-and-wellbeing/research-and-development/health-studies/systematic-reviews-psychological</vt:lpwstr>
      </vt:variant>
      <vt:variant>
        <vt:lpwstr/>
      </vt:variant>
      <vt:variant>
        <vt:i4>2424905</vt:i4>
      </vt:variant>
      <vt:variant>
        <vt:i4>778</vt:i4>
      </vt:variant>
      <vt:variant>
        <vt:i4>0</vt:i4>
      </vt:variant>
      <vt:variant>
        <vt:i4>5</vt:i4>
      </vt:variant>
      <vt:variant>
        <vt:lpwstr>https://www.gov.uk/government/uploads/system/uploads/attachment_data/file/28113/15YearReportfinal.pdf</vt:lpwstr>
      </vt:variant>
      <vt:variant>
        <vt:lpwstr/>
      </vt:variant>
      <vt:variant>
        <vt:i4>3080294</vt:i4>
      </vt:variant>
      <vt:variant>
        <vt:i4>775</vt:i4>
      </vt:variant>
      <vt:variant>
        <vt:i4>0</vt:i4>
      </vt:variant>
      <vt:variant>
        <vt:i4>5</vt:i4>
      </vt:variant>
      <vt:variant>
        <vt:lpwstr>https://www.nap.edu/catalog/12835/gulf-war-and-health-volume-8-update-of-health-effects</vt:lpwstr>
      </vt:variant>
      <vt:variant>
        <vt:lpwstr/>
      </vt:variant>
      <vt:variant>
        <vt:i4>4063334</vt:i4>
      </vt:variant>
      <vt:variant>
        <vt:i4>772</vt:i4>
      </vt:variant>
      <vt:variant>
        <vt:i4>0</vt:i4>
      </vt:variant>
      <vt:variant>
        <vt:i4>5</vt:i4>
      </vt:variant>
      <vt:variant>
        <vt:lpwstr>https://www.nap.edu/catalog/11922/gulf-war-and-health-volume-6-physiologic-psychologic-and-psychosocial</vt:lpwstr>
      </vt:variant>
      <vt:variant>
        <vt:lpwstr/>
      </vt:variant>
      <vt:variant>
        <vt:i4>4915231</vt:i4>
      </vt:variant>
      <vt:variant>
        <vt:i4>769</vt:i4>
      </vt:variant>
      <vt:variant>
        <vt:i4>0</vt:i4>
      </vt:variant>
      <vt:variant>
        <vt:i4>5</vt:i4>
      </vt:variant>
      <vt:variant>
        <vt:lpwstr>https://www.nap.edu/catalog/11729/gulf-war-and-health-volume-4-health-effects-of-serving</vt:lpwstr>
      </vt:variant>
      <vt:variant>
        <vt:lpwstr/>
      </vt:variant>
      <vt:variant>
        <vt:i4>3080241</vt:i4>
      </vt:variant>
      <vt:variant>
        <vt:i4>766</vt:i4>
      </vt:variant>
      <vt:variant>
        <vt:i4>0</vt:i4>
      </vt:variant>
      <vt:variant>
        <vt:i4>5</vt:i4>
      </vt:variant>
      <vt:variant>
        <vt:lpwstr>http://wwwdnd.ca/menu/press/Report/Health/health_study_e_volI_TOC.htm</vt:lpwstr>
      </vt:variant>
      <vt:variant>
        <vt:lpwstr/>
      </vt:variant>
      <vt:variant>
        <vt:i4>1179712</vt:i4>
      </vt:variant>
      <vt:variant>
        <vt:i4>763</vt:i4>
      </vt:variant>
      <vt:variant>
        <vt:i4>0</vt:i4>
      </vt:variant>
      <vt:variant>
        <vt:i4>5</vt:i4>
      </vt:variant>
      <vt:variant>
        <vt:lpwstr>http://www.dva.gov.au/sites/default/files/files/consultation and grants/healthstudies/gulfwar/gulfwarvolthree.pdf</vt:lpwstr>
      </vt:variant>
      <vt:variant>
        <vt:lpwstr/>
      </vt:variant>
      <vt:variant>
        <vt:i4>6815800</vt:i4>
      </vt:variant>
      <vt:variant>
        <vt:i4>760</vt:i4>
      </vt:variant>
      <vt:variant>
        <vt:i4>0</vt:i4>
      </vt:variant>
      <vt:variant>
        <vt:i4>5</vt:i4>
      </vt:variant>
      <vt:variant>
        <vt:lpwstr>http://www.dva.gov.au/sites/default/files/files/consultation and grants/healthstudies/gulfwar/gulfwarvoltwo.pdf</vt:lpwstr>
      </vt:variant>
      <vt:variant>
        <vt:lpwstr/>
      </vt:variant>
      <vt:variant>
        <vt:i4>7405609</vt:i4>
      </vt:variant>
      <vt:variant>
        <vt:i4>757</vt:i4>
      </vt:variant>
      <vt:variant>
        <vt:i4>0</vt:i4>
      </vt:variant>
      <vt:variant>
        <vt:i4>5</vt:i4>
      </vt:variant>
      <vt:variant>
        <vt:lpwstr>http://www.dva.gov.au/sites/default/files/files/consultation and grants/healthstudies/gulfwar/gulfwarvolone.pdf</vt:lpwstr>
      </vt:variant>
      <vt:variant>
        <vt:lpwstr/>
      </vt:variant>
      <vt:variant>
        <vt:i4>4784137</vt:i4>
      </vt:variant>
      <vt:variant>
        <vt:i4>754</vt:i4>
      </vt:variant>
      <vt:variant>
        <vt:i4>0</vt:i4>
      </vt:variant>
      <vt:variant>
        <vt:i4>5</vt:i4>
      </vt:variant>
      <vt:variant>
        <vt:lpwstr>https://www.nap.edu/catalog/13539/gulf-war-and-health-treatment-for-chronic-multisymptom-illness</vt:lpwstr>
      </vt:variant>
      <vt:variant>
        <vt:lpwstr/>
      </vt:variant>
      <vt:variant>
        <vt:i4>852001</vt:i4>
      </vt:variant>
      <vt:variant>
        <vt:i4>751</vt:i4>
      </vt:variant>
      <vt:variant>
        <vt:i4>0</vt:i4>
      </vt:variant>
      <vt:variant>
        <vt:i4>5</vt:i4>
      </vt:variant>
      <vt:variant>
        <vt:lpwstr>http://www.rand.org/pubs/monograph_reports/MR1018z2.html</vt:lpwstr>
      </vt:variant>
      <vt:variant>
        <vt:lpwstr/>
      </vt:variant>
      <vt:variant>
        <vt:i4>6553727</vt:i4>
      </vt:variant>
      <vt:variant>
        <vt:i4>748</vt:i4>
      </vt:variant>
      <vt:variant>
        <vt:i4>0</vt:i4>
      </vt:variant>
      <vt:variant>
        <vt:i4>5</vt:i4>
      </vt:variant>
      <vt:variant>
        <vt:lpwstr>https://www.nap.edu/catalog/18623/chronic-multisymptom-illness-in-gulf-war-veterans-case-definitions-reexamined</vt:lpwstr>
      </vt:variant>
      <vt:variant>
        <vt:lpwstr/>
      </vt:variant>
      <vt:variant>
        <vt:i4>2031721</vt:i4>
      </vt:variant>
      <vt:variant>
        <vt:i4>745</vt:i4>
      </vt:variant>
      <vt:variant>
        <vt:i4>0</vt:i4>
      </vt:variant>
      <vt:variant>
        <vt:i4>5</vt:i4>
      </vt:variant>
      <vt:variant>
        <vt:lpwstr>http://www.va.gov/RAC-GWVI/Gulf_War_Illnesses_links.asp</vt:lpwstr>
      </vt:variant>
      <vt:variant>
        <vt:lpwstr/>
      </vt:variant>
      <vt:variant>
        <vt:i4>4390923</vt:i4>
      </vt:variant>
      <vt:variant>
        <vt:i4>715</vt:i4>
      </vt:variant>
      <vt:variant>
        <vt:i4>0</vt:i4>
      </vt:variant>
      <vt:variant>
        <vt:i4>5</vt:i4>
      </vt:variant>
      <vt:variant>
        <vt:lpwstr/>
      </vt:variant>
      <vt:variant>
        <vt:lpwstr>_ENREF_23</vt:lpwstr>
      </vt:variant>
      <vt:variant>
        <vt:i4>4391023</vt:i4>
      </vt:variant>
      <vt:variant>
        <vt:i4>687</vt:i4>
      </vt:variant>
      <vt:variant>
        <vt:i4>0</vt:i4>
      </vt:variant>
      <vt:variant>
        <vt:i4>5</vt:i4>
      </vt:variant>
      <vt:variant>
        <vt:lpwstr>http://www.dva.gov.au/sites/default/files/files/consultation and grants/healthstudies/gulfwar/follow_up2015/aus_gulf_war_follow_up_tech_report2015.pdf</vt:lpwstr>
      </vt:variant>
      <vt:variant>
        <vt:lpwstr/>
      </vt:variant>
      <vt:variant>
        <vt:i4>7471168</vt:i4>
      </vt:variant>
      <vt:variant>
        <vt:i4>283</vt:i4>
      </vt:variant>
      <vt:variant>
        <vt:i4>0</vt:i4>
      </vt:variant>
      <vt:variant>
        <vt:i4>5</vt:i4>
      </vt:variant>
      <vt:variant>
        <vt:lpwstr>http://www.gulflink.osd.mil/library/randrep/pb_paper/mr1018.2.pref.html</vt:lpwstr>
      </vt:variant>
      <vt:variant>
        <vt:lpwstr/>
      </vt:variant>
      <vt:variant>
        <vt:i4>4390923</vt:i4>
      </vt:variant>
      <vt:variant>
        <vt:i4>158</vt:i4>
      </vt:variant>
      <vt:variant>
        <vt:i4>0</vt:i4>
      </vt:variant>
      <vt:variant>
        <vt:i4>5</vt:i4>
      </vt:variant>
      <vt:variant>
        <vt:lpwstr/>
      </vt:variant>
      <vt:variant>
        <vt:lpwstr>_ENREF_29</vt:lpwstr>
      </vt:variant>
      <vt:variant>
        <vt:i4>4390923</vt:i4>
      </vt:variant>
      <vt:variant>
        <vt:i4>150</vt:i4>
      </vt:variant>
      <vt:variant>
        <vt:i4>0</vt:i4>
      </vt:variant>
      <vt:variant>
        <vt:i4>5</vt:i4>
      </vt:variant>
      <vt:variant>
        <vt:lpwstr/>
      </vt:variant>
      <vt:variant>
        <vt:lpwstr>_ENREF_27</vt:lpwstr>
      </vt:variant>
      <vt:variant>
        <vt:i4>4390923</vt:i4>
      </vt:variant>
      <vt:variant>
        <vt:i4>147</vt:i4>
      </vt:variant>
      <vt:variant>
        <vt:i4>0</vt:i4>
      </vt:variant>
      <vt:variant>
        <vt:i4>5</vt:i4>
      </vt:variant>
      <vt:variant>
        <vt:lpwstr/>
      </vt:variant>
      <vt:variant>
        <vt:lpwstr>_ENREF_26</vt:lpwstr>
      </vt:variant>
      <vt:variant>
        <vt:i4>1769527</vt:i4>
      </vt:variant>
      <vt:variant>
        <vt:i4>80</vt:i4>
      </vt:variant>
      <vt:variant>
        <vt:i4>0</vt:i4>
      </vt:variant>
      <vt:variant>
        <vt:i4>5</vt:i4>
      </vt:variant>
      <vt:variant>
        <vt:lpwstr/>
      </vt:variant>
      <vt:variant>
        <vt:lpwstr>_Toc482305122</vt:lpwstr>
      </vt:variant>
      <vt:variant>
        <vt:i4>1769527</vt:i4>
      </vt:variant>
      <vt:variant>
        <vt:i4>74</vt:i4>
      </vt:variant>
      <vt:variant>
        <vt:i4>0</vt:i4>
      </vt:variant>
      <vt:variant>
        <vt:i4>5</vt:i4>
      </vt:variant>
      <vt:variant>
        <vt:lpwstr/>
      </vt:variant>
      <vt:variant>
        <vt:lpwstr>_Toc482305121</vt:lpwstr>
      </vt:variant>
      <vt:variant>
        <vt:i4>1769527</vt:i4>
      </vt:variant>
      <vt:variant>
        <vt:i4>68</vt:i4>
      </vt:variant>
      <vt:variant>
        <vt:i4>0</vt:i4>
      </vt:variant>
      <vt:variant>
        <vt:i4>5</vt:i4>
      </vt:variant>
      <vt:variant>
        <vt:lpwstr/>
      </vt:variant>
      <vt:variant>
        <vt:lpwstr>_Toc482305120</vt:lpwstr>
      </vt:variant>
      <vt:variant>
        <vt:i4>1572919</vt:i4>
      </vt:variant>
      <vt:variant>
        <vt:i4>62</vt:i4>
      </vt:variant>
      <vt:variant>
        <vt:i4>0</vt:i4>
      </vt:variant>
      <vt:variant>
        <vt:i4>5</vt:i4>
      </vt:variant>
      <vt:variant>
        <vt:lpwstr/>
      </vt:variant>
      <vt:variant>
        <vt:lpwstr>_Toc482305119</vt:lpwstr>
      </vt:variant>
      <vt:variant>
        <vt:i4>1572919</vt:i4>
      </vt:variant>
      <vt:variant>
        <vt:i4>56</vt:i4>
      </vt:variant>
      <vt:variant>
        <vt:i4>0</vt:i4>
      </vt:variant>
      <vt:variant>
        <vt:i4>5</vt:i4>
      </vt:variant>
      <vt:variant>
        <vt:lpwstr/>
      </vt:variant>
      <vt:variant>
        <vt:lpwstr>_Toc482305118</vt:lpwstr>
      </vt:variant>
      <vt:variant>
        <vt:i4>1572919</vt:i4>
      </vt:variant>
      <vt:variant>
        <vt:i4>50</vt:i4>
      </vt:variant>
      <vt:variant>
        <vt:i4>0</vt:i4>
      </vt:variant>
      <vt:variant>
        <vt:i4>5</vt:i4>
      </vt:variant>
      <vt:variant>
        <vt:lpwstr/>
      </vt:variant>
      <vt:variant>
        <vt:lpwstr>_Toc482305117</vt:lpwstr>
      </vt:variant>
      <vt:variant>
        <vt:i4>1572919</vt:i4>
      </vt:variant>
      <vt:variant>
        <vt:i4>44</vt:i4>
      </vt:variant>
      <vt:variant>
        <vt:i4>0</vt:i4>
      </vt:variant>
      <vt:variant>
        <vt:i4>5</vt:i4>
      </vt:variant>
      <vt:variant>
        <vt:lpwstr/>
      </vt:variant>
      <vt:variant>
        <vt:lpwstr>_Toc482305116</vt:lpwstr>
      </vt:variant>
      <vt:variant>
        <vt:i4>1572919</vt:i4>
      </vt:variant>
      <vt:variant>
        <vt:i4>38</vt:i4>
      </vt:variant>
      <vt:variant>
        <vt:i4>0</vt:i4>
      </vt:variant>
      <vt:variant>
        <vt:i4>5</vt:i4>
      </vt:variant>
      <vt:variant>
        <vt:lpwstr/>
      </vt:variant>
      <vt:variant>
        <vt:lpwstr>_Toc482305115</vt:lpwstr>
      </vt:variant>
      <vt:variant>
        <vt:i4>1572919</vt:i4>
      </vt:variant>
      <vt:variant>
        <vt:i4>32</vt:i4>
      </vt:variant>
      <vt:variant>
        <vt:i4>0</vt:i4>
      </vt:variant>
      <vt:variant>
        <vt:i4>5</vt:i4>
      </vt:variant>
      <vt:variant>
        <vt:lpwstr/>
      </vt:variant>
      <vt:variant>
        <vt:lpwstr>_Toc482305114</vt:lpwstr>
      </vt:variant>
      <vt:variant>
        <vt:i4>1572919</vt:i4>
      </vt:variant>
      <vt:variant>
        <vt:i4>26</vt:i4>
      </vt:variant>
      <vt:variant>
        <vt:i4>0</vt:i4>
      </vt:variant>
      <vt:variant>
        <vt:i4>5</vt:i4>
      </vt:variant>
      <vt:variant>
        <vt:lpwstr/>
      </vt:variant>
      <vt:variant>
        <vt:lpwstr>_Toc482305113</vt:lpwstr>
      </vt:variant>
      <vt:variant>
        <vt:i4>1572919</vt:i4>
      </vt:variant>
      <vt:variant>
        <vt:i4>20</vt:i4>
      </vt:variant>
      <vt:variant>
        <vt:i4>0</vt:i4>
      </vt:variant>
      <vt:variant>
        <vt:i4>5</vt:i4>
      </vt:variant>
      <vt:variant>
        <vt:lpwstr/>
      </vt:variant>
      <vt:variant>
        <vt:lpwstr>_Toc482305112</vt:lpwstr>
      </vt:variant>
      <vt:variant>
        <vt:i4>1572919</vt:i4>
      </vt:variant>
      <vt:variant>
        <vt:i4>14</vt:i4>
      </vt:variant>
      <vt:variant>
        <vt:i4>0</vt:i4>
      </vt:variant>
      <vt:variant>
        <vt:i4>5</vt:i4>
      </vt:variant>
      <vt:variant>
        <vt:lpwstr/>
      </vt:variant>
      <vt:variant>
        <vt:lpwstr>_Toc482305111</vt:lpwstr>
      </vt:variant>
      <vt:variant>
        <vt:i4>1572919</vt:i4>
      </vt:variant>
      <vt:variant>
        <vt:i4>8</vt:i4>
      </vt:variant>
      <vt:variant>
        <vt:i4>0</vt:i4>
      </vt:variant>
      <vt:variant>
        <vt:i4>5</vt:i4>
      </vt:variant>
      <vt:variant>
        <vt:lpwstr/>
      </vt:variant>
      <vt:variant>
        <vt:lpwstr>_Toc482305110</vt:lpwstr>
      </vt:variant>
      <vt:variant>
        <vt:i4>1638455</vt:i4>
      </vt:variant>
      <vt:variant>
        <vt:i4>2</vt:i4>
      </vt:variant>
      <vt:variant>
        <vt:i4>0</vt:i4>
      </vt:variant>
      <vt:variant>
        <vt:i4>5</vt:i4>
      </vt:variant>
      <vt:variant>
        <vt:lpwstr/>
      </vt:variant>
      <vt:variant>
        <vt:lpwstr>_Toc482305109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2013-11-13T03:50:00Z</cp:lastPrinted>
  <dcterms:created xsi:type="dcterms:W3CDTF">2018-08-06T03:00:00Z</dcterms:created>
  <dcterms:modified xsi:type="dcterms:W3CDTF">2018-08-06T03:01:00Z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-585260218</vt:i4>
  </property>
</Properties>
</file>